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896" w:rsidRDefault="004E601D" w:rsidP="008F0349">
      <w:pPr>
        <w:pStyle w:val="NormalnyWeb"/>
        <w:jc w:val="center"/>
      </w:pPr>
      <w:r>
        <w:rPr>
          <w:b/>
          <w:bCs/>
          <w:sz w:val="36"/>
          <w:szCs w:val="36"/>
        </w:rPr>
        <w:t xml:space="preserve">Protokół nr </w:t>
      </w:r>
      <w:r w:rsidR="00F83CFA">
        <w:rPr>
          <w:b/>
          <w:bCs/>
          <w:sz w:val="36"/>
          <w:szCs w:val="36"/>
        </w:rPr>
        <w:t>XII/2025</w:t>
      </w:r>
    </w:p>
    <w:p w:rsidR="002D2896" w:rsidRDefault="004E601D" w:rsidP="008F0349">
      <w:pPr>
        <w:pStyle w:val="NormalnyWeb"/>
        <w:jc w:val="left"/>
      </w:pPr>
      <w:r>
        <w:t xml:space="preserve">XII Sesja Rady Gminy Baranów w dniu 26 marca 2025 </w:t>
      </w:r>
      <w:r>
        <w:br/>
        <w:t>Obrady rozpoczęto 26 marca 2025 o godz. 15:00, a zakończono o godz. 1</w:t>
      </w:r>
      <w:r w:rsidR="00F83CFA">
        <w:t>9</w:t>
      </w:r>
      <w:r>
        <w:t>:00 tego samego dnia.</w:t>
      </w:r>
    </w:p>
    <w:p w:rsidR="00E00212" w:rsidRDefault="00E00212" w:rsidP="008F0349">
      <w:pPr>
        <w:pStyle w:val="NormalnyWeb"/>
        <w:spacing w:after="240" w:afterAutospacing="0"/>
        <w:jc w:val="left"/>
      </w:pPr>
      <w:r w:rsidRPr="00E00212">
        <w:rPr>
          <w:b/>
          <w:highlight w:val="lightGray"/>
        </w:rPr>
        <w:t>Ad.</w:t>
      </w:r>
      <w:r w:rsidR="004E601D" w:rsidRPr="00E00212">
        <w:rPr>
          <w:b/>
          <w:highlight w:val="lightGray"/>
        </w:rPr>
        <w:t>1. Otwarcie sesji.</w:t>
      </w:r>
      <w:r w:rsidR="004E601D">
        <w:br/>
      </w:r>
      <w:r w:rsidR="004E601D">
        <w:br/>
      </w:r>
      <w:r>
        <w:t>XI Sesję Rady Gminy otworzył Wiceprzewodniczący Rady Marcin Skowronek, który poinformował, że obrady sesji są transmitowane, następne powitał gości:</w:t>
      </w:r>
    </w:p>
    <w:p w:rsidR="00E00212" w:rsidRDefault="00E00212" w:rsidP="008F0349">
      <w:pPr>
        <w:pStyle w:val="NormalnyWeb"/>
        <w:spacing w:before="0" w:beforeAutospacing="0" w:after="0" w:afterAutospacing="0"/>
        <w:jc w:val="left"/>
      </w:pPr>
      <w:r>
        <w:t xml:space="preserve">1.Agata </w:t>
      </w:r>
      <w:proofErr w:type="spellStart"/>
      <w:r>
        <w:t>Trzop</w:t>
      </w:r>
      <w:proofErr w:type="spellEnd"/>
      <w:r>
        <w:t>-Szczypiorska – Wójt Gminy Baranów</w:t>
      </w:r>
    </w:p>
    <w:p w:rsidR="00E00212" w:rsidRDefault="00E00212" w:rsidP="008F0349">
      <w:pPr>
        <w:pStyle w:val="NormalnyWeb"/>
        <w:spacing w:before="0" w:beforeAutospacing="0" w:after="0" w:afterAutospacing="0"/>
        <w:jc w:val="left"/>
      </w:pPr>
      <w:r>
        <w:t>2.Kazimierz Szymański – Skarbnik</w:t>
      </w:r>
    </w:p>
    <w:p w:rsidR="00E00212" w:rsidRDefault="00E00212" w:rsidP="008F0349">
      <w:pPr>
        <w:pStyle w:val="NormalnyWeb"/>
        <w:spacing w:before="0" w:beforeAutospacing="0" w:after="0" w:afterAutospacing="0"/>
        <w:jc w:val="left"/>
      </w:pPr>
      <w:r>
        <w:t>3.Sławomir Pietraszek – Sekretarz</w:t>
      </w:r>
    </w:p>
    <w:p w:rsidR="00E00212" w:rsidRDefault="00E00212" w:rsidP="008F0349">
      <w:pPr>
        <w:pStyle w:val="NormalnyWeb"/>
        <w:spacing w:before="0" w:beforeAutospacing="0" w:after="0" w:afterAutospacing="0"/>
        <w:jc w:val="left"/>
      </w:pPr>
      <w:r>
        <w:t>4.Tomasz Gasik – Inspektor ds. Oświaty</w:t>
      </w:r>
    </w:p>
    <w:p w:rsidR="00E00212" w:rsidRDefault="00E00212" w:rsidP="008F0349">
      <w:pPr>
        <w:pStyle w:val="NormalnyWeb"/>
        <w:spacing w:before="0" w:beforeAutospacing="0" w:after="0" w:afterAutospacing="0"/>
        <w:jc w:val="left"/>
      </w:pPr>
      <w:r>
        <w:t>5.Agnieszka Łopata – Kierownik GOPS w Baranowie</w:t>
      </w:r>
    </w:p>
    <w:p w:rsidR="00E00212" w:rsidRDefault="00E00212" w:rsidP="008F0349">
      <w:pPr>
        <w:pStyle w:val="NormalnyWeb"/>
        <w:spacing w:before="0" w:beforeAutospacing="0" w:after="0" w:afterAutospacing="0"/>
        <w:jc w:val="left"/>
      </w:pPr>
      <w:r>
        <w:t xml:space="preserve">6.Wioletta </w:t>
      </w:r>
      <w:proofErr w:type="spellStart"/>
      <w:r>
        <w:t>Mechocka</w:t>
      </w:r>
      <w:proofErr w:type="spellEnd"/>
      <w:r>
        <w:t xml:space="preserve"> – Radna Powiatu Grodziskiego</w:t>
      </w:r>
    </w:p>
    <w:p w:rsidR="00E00212" w:rsidRPr="00E00212" w:rsidRDefault="00E00212" w:rsidP="008F0349">
      <w:pPr>
        <w:pStyle w:val="NormalnyWeb"/>
        <w:spacing w:before="0" w:beforeAutospacing="0" w:after="0" w:afterAutospacing="0"/>
        <w:jc w:val="left"/>
      </w:pPr>
      <w:r>
        <w:t xml:space="preserve">7.Robert </w:t>
      </w:r>
      <w:proofErr w:type="spellStart"/>
      <w:r>
        <w:t>Nowecki</w:t>
      </w:r>
      <w:proofErr w:type="spellEnd"/>
      <w:r>
        <w:t xml:space="preserve"> – Radny Powiatu Grodziskiego</w:t>
      </w:r>
      <w:r w:rsidR="004E601D">
        <w:br/>
      </w:r>
      <w:r w:rsidR="004E601D">
        <w:br/>
      </w:r>
      <w:r w:rsidR="004E601D">
        <w:br/>
      </w:r>
      <w:r w:rsidRPr="00E00212">
        <w:rPr>
          <w:b/>
          <w:highlight w:val="lightGray"/>
        </w:rPr>
        <w:t xml:space="preserve">Ad. </w:t>
      </w:r>
      <w:r w:rsidR="004E601D" w:rsidRPr="00E00212">
        <w:rPr>
          <w:b/>
          <w:highlight w:val="lightGray"/>
        </w:rPr>
        <w:t>2. Stwierdzenie prawomocności obrad.</w:t>
      </w:r>
      <w:r w:rsidR="004E601D">
        <w:br/>
      </w:r>
      <w:r w:rsidR="004E601D">
        <w:br/>
      </w:r>
      <w:r w:rsidR="004E601D">
        <w:rPr>
          <w:b/>
          <w:bCs/>
          <w:u w:val="single"/>
        </w:rPr>
        <w:t>Głosowano w sprawie:</w:t>
      </w:r>
      <w:r w:rsidR="004E601D">
        <w:br/>
        <w:t xml:space="preserve">Sprawdzenie obecności. </w:t>
      </w:r>
      <w:r w:rsidR="004E601D">
        <w:br/>
      </w:r>
      <w:r w:rsidR="004E601D">
        <w:br/>
      </w:r>
      <w:r w:rsidR="004E601D">
        <w:rPr>
          <w:rStyle w:val="Pogrubienie"/>
          <w:u w:val="single"/>
        </w:rPr>
        <w:t>Wyniki głosowania</w:t>
      </w:r>
      <w:r w:rsidR="004E601D">
        <w:br/>
        <w:t>OBECNY: 14, NIEOBECNY: 1</w:t>
      </w:r>
      <w:r w:rsidR="004E601D">
        <w:br/>
      </w:r>
      <w:r w:rsidR="004E601D">
        <w:br/>
      </w:r>
      <w:r w:rsidR="004E601D">
        <w:rPr>
          <w:u w:val="single"/>
        </w:rPr>
        <w:t>Wyniki imienne:</w:t>
      </w:r>
      <w:r w:rsidR="004E601D">
        <w:br/>
        <w:t>OBECNY (14)</w:t>
      </w:r>
      <w:r w:rsidR="004E601D">
        <w:br/>
        <w:t xml:space="preserve">Piotr Gonera, Marek Jaskólski, Zygmunt Kazimierski, Jagoda </w:t>
      </w:r>
      <w:proofErr w:type="spellStart"/>
      <w:r w:rsidR="004E601D">
        <w:t>Kazusek</w:t>
      </w:r>
      <w:proofErr w:type="spellEnd"/>
      <w:r w:rsidR="004E601D">
        <w:t xml:space="preserve">, Wioletta Kryńska, Barbara </w:t>
      </w:r>
      <w:proofErr w:type="spellStart"/>
      <w:r w:rsidR="004E601D">
        <w:t>Pipirs</w:t>
      </w:r>
      <w:proofErr w:type="spellEnd"/>
      <w:r w:rsidR="004E601D">
        <w:t xml:space="preserve">, Arkadiusz Radziejewski, Marcin Skowronek, Miłosz Telus, Michał </w:t>
      </w:r>
      <w:proofErr w:type="spellStart"/>
      <w:r w:rsidR="004E601D">
        <w:t>Tybor</w:t>
      </w:r>
      <w:proofErr w:type="spellEnd"/>
      <w:r w:rsidR="004E601D">
        <w:t>, Mariola Wacławska-Ciołek, Jarosław Wiązowski, Agnieszka Wiśniewska, Paweł Zalewski</w:t>
      </w:r>
      <w:r w:rsidR="004E601D">
        <w:br/>
        <w:t>NIEOBECNY (1)</w:t>
      </w:r>
      <w:r w:rsidR="004E601D">
        <w:br/>
        <w:t>Witold Konarski</w:t>
      </w:r>
      <w:r w:rsidR="004E601D">
        <w:br/>
      </w:r>
      <w:r>
        <w:rPr>
          <w:color w:val="00B0F0"/>
        </w:rPr>
        <w:t>(</w:t>
      </w:r>
      <w:r>
        <w:rPr>
          <w:i/>
          <w:color w:val="00B0F0"/>
        </w:rPr>
        <w:t>Lista obecności radnych stanowi załącznik nr 1 do protokołu)</w:t>
      </w:r>
    </w:p>
    <w:p w:rsidR="00E00212" w:rsidRDefault="00E00212" w:rsidP="008F0349">
      <w:pPr>
        <w:pStyle w:val="NormalnyWeb"/>
        <w:spacing w:before="0" w:beforeAutospacing="0" w:after="0" w:afterAutospacing="0"/>
        <w:jc w:val="left"/>
      </w:pPr>
      <w:r w:rsidRPr="002739AA">
        <w:rPr>
          <w:color w:val="00B0F0"/>
        </w:rPr>
        <w:t>(</w:t>
      </w:r>
      <w:r>
        <w:rPr>
          <w:i/>
          <w:color w:val="00B0F0"/>
        </w:rPr>
        <w:t>Lista uczestniczących w obradach sołtysów stanowi zał. nr 2 do protokołu)</w:t>
      </w:r>
      <w:r w:rsidR="004E601D">
        <w:br/>
      </w:r>
      <w:r w:rsidR="004E601D">
        <w:br/>
      </w:r>
      <w:r w:rsidRPr="00E00212">
        <w:rPr>
          <w:b/>
          <w:highlight w:val="lightGray"/>
        </w:rPr>
        <w:t xml:space="preserve">Ad. </w:t>
      </w:r>
      <w:r w:rsidR="004E601D" w:rsidRPr="00E00212">
        <w:rPr>
          <w:b/>
          <w:highlight w:val="lightGray"/>
        </w:rPr>
        <w:t>3. Przyjęcie porządku obrad.</w:t>
      </w:r>
      <w:r w:rsidR="004E601D">
        <w:br/>
      </w:r>
      <w:r w:rsidR="004E601D">
        <w:br/>
      </w:r>
      <w:r>
        <w:t>Wniosek formalny złożony przez Wiolettę Kryńską o wprowadzenie do porządku obrad pkt 4 f) uchwały w sprawie ustanowienia programu osłonowego w Gminie Baranów w ramach rządowego programu "Korpusu Wsparcia Seniorów" na rok 2025. Autopoprawka tematu uchwały pkt 4 d) w sprawie zmiany uchwały Nr IX/64/2025 w sprawie przyjęcia Programu współpracy Gminy Baranów z organizacjami pozarządowymi oraz innymi podmiotami prowadzącymi działalność pożytku publicznego na rok 2025.</w:t>
      </w:r>
    </w:p>
    <w:p w:rsidR="00E00212" w:rsidRDefault="00E00212" w:rsidP="008F0349">
      <w:pPr>
        <w:pStyle w:val="NormalnyWeb"/>
        <w:spacing w:before="0" w:beforeAutospacing="0" w:after="0" w:afterAutospacing="0"/>
        <w:jc w:val="left"/>
      </w:pPr>
      <w:r>
        <w:t xml:space="preserve">Wójt Gminy Baranów Agata </w:t>
      </w:r>
      <w:proofErr w:type="spellStart"/>
      <w:r>
        <w:t>Trzop</w:t>
      </w:r>
      <w:proofErr w:type="spellEnd"/>
      <w:r>
        <w:t>-Szczypiorska autopoprawka tematu uchwały pkt 4 e) w sprawie dokonania wyboru metody ustalenia opłaty za gospodarowanie odpadami komunalnymi i ustalenia stawki takiej opłaty oraz ustalenia ryczałtowej stawki opłaty za gospodarowanie odpadami komunalnymi za rok od domku letniskowego na nieruchomości albo od innej nieruchomości wykorzystywanej na cele rekreacyjno-wypoczynkowe na terenie gminy Baranów, zwolnienia w części z opłaty za gospodarowanie odpadami komunalnymi właścicieli nieruchomości zabudowanych budynkami mieszkalnymi jednorodzinnymi kompostujących bioodpady stanowiące odpady komunalne w kompostowniku przydomowym, oraz zwolnienia z części opłaty za gospodarowanie odpadami komunalnymi właścicieli nieruchomości na których zamieszkują rodziny wielodzietne.</w:t>
      </w:r>
    </w:p>
    <w:p w:rsidR="0001465A" w:rsidRPr="00421271" w:rsidRDefault="00E00212" w:rsidP="008F0349">
      <w:pPr>
        <w:widowControl w:val="0"/>
        <w:spacing w:line="276" w:lineRule="auto"/>
        <w:jc w:val="left"/>
        <w:rPr>
          <w:rFonts w:eastAsia="Lucida Sans Unicode"/>
          <w:b/>
          <w:sz w:val="24"/>
          <w:szCs w:val="24"/>
          <w:u w:val="thick"/>
        </w:rPr>
      </w:pPr>
      <w:r>
        <w:lastRenderedPageBreak/>
        <w:t>Skarbnik Gminy Kazimierz Szymański Autopoprawka do załącznika uchwały pkt 4 a) w sprawie zmiany uchwały budżetowej na 2025 rok.</w:t>
      </w:r>
      <w:r w:rsidR="004E601D">
        <w:br/>
      </w:r>
      <w:r w:rsidR="004E601D">
        <w:br/>
      </w:r>
      <w:r w:rsidR="004E601D">
        <w:rPr>
          <w:b/>
          <w:bCs/>
          <w:u w:val="single"/>
        </w:rPr>
        <w:t>Głosowano wniosek w sprawie:</w:t>
      </w:r>
      <w:r w:rsidR="004E601D">
        <w:br/>
        <w:t xml:space="preserve">Wniosek formalny o wprowadzenie do porządku obrad pkt 4 f) uchwały w sprawie ustanowienia programu osłonowego w Gminie Baranów w ramach rządowego programu "Korpusu Wsparcia Seniorów" na rok 2025. Autopoprawka tematu uchwały pkt 4 d) w sprawie zmiany uchwały Nr IX/64/2025 w sprawie przyjęcia Programu współpracy Gminy Baranów z organizacjami pozarządowymi oraz innymi podmiotami prowadzącymi działalność pożytku publicznego na rok 2025. Autopoprawka tematu uchwały pkt 4 e) w sprawie dokonania wyboru metody ustalenia opłaty za gospodarowanie odpadami komunalnymi i ustalenia stawki takiej opłaty oraz ustalenia ryczałtowej stawki opłaty za gospodarowanie odpadami komunalnymi za rok od domku letniskowego na nieruchomości albo od innej nieruchomości wykorzystywanej na cele rekreacyjno-wypoczynkowe na terenie gminy Baranów, zwolnienia w części z opłaty za gospodarowanie odpadami komunalnymi właścicieli nieruchomości zabudowanych budynkami mieszkalnymi jednorodzinnymi kompostujących bioodpady stanowiące odpady komunalne w kompostowniku przydomowym, oraz zwolnienia z części opłaty za gospodarowanie odpadami komunalnymi właścicieli nieruchomości na których zamieszkują rodziny wielodzietne. Autopoprawka do załącznika uchwały pkt 4 a) w sprawie zmiany uchwały budżetowej na 2025 rok.. </w:t>
      </w:r>
      <w:r w:rsidR="004E601D">
        <w:br/>
      </w:r>
      <w:r w:rsidR="004E601D">
        <w:br/>
      </w:r>
      <w:r w:rsidR="004E601D">
        <w:rPr>
          <w:rStyle w:val="Pogrubienie"/>
          <w:u w:val="single"/>
        </w:rPr>
        <w:t>Wyniki głosowania</w:t>
      </w:r>
      <w:r w:rsidR="004E601D">
        <w:br/>
        <w:t>ZA: 14, PRZECIW: 0, WSTRZYMUJĘ SIĘ: 0, BRAK GŁOSU: 0, NIEOBECNI: 1</w:t>
      </w:r>
      <w:r w:rsidR="004E601D">
        <w:br/>
      </w:r>
      <w:r w:rsidR="004E601D">
        <w:br/>
      </w:r>
      <w:r w:rsidR="004E601D">
        <w:rPr>
          <w:u w:val="single"/>
        </w:rPr>
        <w:t>Wyniki imienne:</w:t>
      </w:r>
      <w:r w:rsidR="004E601D">
        <w:br/>
        <w:t>ZA (14)</w:t>
      </w:r>
      <w:r w:rsidR="004E601D">
        <w:br/>
        <w:t xml:space="preserve">Piotr Gonera, Marek Jaskólski, Zygmunt Kazimierski, Jagoda </w:t>
      </w:r>
      <w:proofErr w:type="spellStart"/>
      <w:r w:rsidR="004E601D">
        <w:t>Kazusek</w:t>
      </w:r>
      <w:proofErr w:type="spellEnd"/>
      <w:r w:rsidR="004E601D">
        <w:t xml:space="preserve">, Wioletta Kryńska, Barbara </w:t>
      </w:r>
      <w:proofErr w:type="spellStart"/>
      <w:r w:rsidR="004E601D">
        <w:t>Pipirs</w:t>
      </w:r>
      <w:proofErr w:type="spellEnd"/>
      <w:r w:rsidR="004E601D">
        <w:t xml:space="preserve">, Arkadiusz Radziejewski, Marcin Skowronek, Miłosz Telus, Michał </w:t>
      </w:r>
      <w:proofErr w:type="spellStart"/>
      <w:r w:rsidR="004E601D">
        <w:t>Tybor</w:t>
      </w:r>
      <w:proofErr w:type="spellEnd"/>
      <w:r w:rsidR="004E601D">
        <w:t>, Mariola Wacławska-Ciołek, Jarosław Wiązowski, Agnieszka Wiśniewska, Paweł Zalewski</w:t>
      </w:r>
      <w:r w:rsidR="004E601D">
        <w:br/>
        <w:t>NIEOBECNI (1)</w:t>
      </w:r>
      <w:r w:rsidR="004E601D">
        <w:br/>
        <w:t>Witold Konarski</w:t>
      </w:r>
      <w:r w:rsidR="004E601D">
        <w:br/>
      </w:r>
      <w:r w:rsidR="004E601D">
        <w:br/>
      </w:r>
      <w:r w:rsidR="0001465A">
        <w:rPr>
          <w:rFonts w:eastAsia="Lucida Sans Unicode"/>
          <w:b/>
          <w:sz w:val="24"/>
          <w:szCs w:val="24"/>
          <w:u w:val="thick"/>
        </w:rPr>
        <w:t xml:space="preserve">Proponowany porządek obrad </w:t>
      </w:r>
      <w:r w:rsidR="0001465A" w:rsidRPr="00421271">
        <w:rPr>
          <w:rFonts w:eastAsia="Lucida Sans Unicode"/>
          <w:b/>
          <w:sz w:val="24"/>
          <w:szCs w:val="24"/>
          <w:u w:val="thick"/>
        </w:rPr>
        <w:t>sesji:</w:t>
      </w:r>
    </w:p>
    <w:p w:rsidR="0001465A" w:rsidRDefault="0001465A" w:rsidP="008F0349">
      <w:pPr>
        <w:pStyle w:val="Bezodstpw"/>
        <w:numPr>
          <w:ilvl w:val="0"/>
          <w:numId w:val="1"/>
        </w:numPr>
        <w:spacing w:line="276" w:lineRule="auto"/>
        <w:ind w:left="284" w:hanging="284"/>
        <w:rPr>
          <w:rFonts w:ascii="Times New Roman" w:hAnsi="Times New Roman"/>
          <w:sz w:val="24"/>
          <w:szCs w:val="24"/>
          <w:lang w:eastAsia="pl-PL"/>
        </w:rPr>
      </w:pPr>
      <w:r w:rsidRPr="00421271">
        <w:rPr>
          <w:rFonts w:ascii="Times New Roman" w:hAnsi="Times New Roman"/>
          <w:sz w:val="24"/>
          <w:szCs w:val="24"/>
          <w:lang w:eastAsia="pl-PL"/>
        </w:rPr>
        <w:t xml:space="preserve">Otwarcie sesji. </w:t>
      </w:r>
    </w:p>
    <w:p w:rsidR="0001465A" w:rsidRDefault="0001465A" w:rsidP="008F0349">
      <w:pPr>
        <w:pStyle w:val="Bezodstpw"/>
        <w:numPr>
          <w:ilvl w:val="0"/>
          <w:numId w:val="1"/>
        </w:numPr>
        <w:spacing w:line="276" w:lineRule="auto"/>
        <w:ind w:left="284" w:hanging="284"/>
        <w:rPr>
          <w:rFonts w:ascii="Times New Roman" w:hAnsi="Times New Roman"/>
          <w:sz w:val="24"/>
          <w:szCs w:val="24"/>
          <w:lang w:eastAsia="pl-PL"/>
        </w:rPr>
      </w:pPr>
      <w:r w:rsidRPr="00421271">
        <w:rPr>
          <w:rFonts w:ascii="Times New Roman" w:hAnsi="Times New Roman"/>
          <w:sz w:val="24"/>
          <w:szCs w:val="24"/>
          <w:lang w:eastAsia="pl-PL"/>
        </w:rPr>
        <w:t>Stwierdzenie prawomocności obrad.</w:t>
      </w:r>
    </w:p>
    <w:p w:rsidR="0001465A" w:rsidRDefault="0001465A" w:rsidP="008F0349">
      <w:pPr>
        <w:pStyle w:val="Bezodstpw"/>
        <w:numPr>
          <w:ilvl w:val="0"/>
          <w:numId w:val="1"/>
        </w:numPr>
        <w:spacing w:line="276" w:lineRule="auto"/>
        <w:ind w:left="284" w:hanging="284"/>
        <w:rPr>
          <w:rFonts w:ascii="Times New Roman" w:hAnsi="Times New Roman"/>
          <w:sz w:val="24"/>
          <w:szCs w:val="24"/>
          <w:lang w:eastAsia="pl-PL"/>
        </w:rPr>
      </w:pPr>
      <w:r w:rsidRPr="00421271">
        <w:rPr>
          <w:rFonts w:ascii="Times New Roman" w:hAnsi="Times New Roman"/>
          <w:sz w:val="24"/>
          <w:szCs w:val="24"/>
          <w:lang w:eastAsia="pl-PL"/>
        </w:rPr>
        <w:t>Przyjęcie porządku obrad</w:t>
      </w:r>
      <w:r>
        <w:rPr>
          <w:rFonts w:ascii="Times New Roman" w:hAnsi="Times New Roman"/>
          <w:sz w:val="24"/>
          <w:szCs w:val="24"/>
          <w:lang w:eastAsia="pl-PL"/>
        </w:rPr>
        <w:t>.</w:t>
      </w:r>
    </w:p>
    <w:p w:rsidR="0001465A" w:rsidRDefault="0001465A" w:rsidP="008F0349">
      <w:pPr>
        <w:pStyle w:val="Bezodstpw"/>
        <w:numPr>
          <w:ilvl w:val="0"/>
          <w:numId w:val="1"/>
        </w:numPr>
        <w:spacing w:line="276" w:lineRule="auto"/>
        <w:ind w:left="284" w:hanging="284"/>
        <w:rPr>
          <w:rFonts w:ascii="Times New Roman" w:hAnsi="Times New Roman"/>
          <w:sz w:val="24"/>
          <w:szCs w:val="24"/>
          <w:lang w:eastAsia="pl-PL"/>
        </w:rPr>
      </w:pPr>
      <w:r>
        <w:rPr>
          <w:rFonts w:ascii="Times New Roman" w:hAnsi="Times New Roman"/>
          <w:sz w:val="24"/>
          <w:szCs w:val="24"/>
          <w:lang w:eastAsia="pl-PL"/>
        </w:rPr>
        <w:t>Podjęcie uchwał:</w:t>
      </w:r>
    </w:p>
    <w:p w:rsidR="0001465A" w:rsidRPr="00206421" w:rsidRDefault="0001465A" w:rsidP="008F0349">
      <w:pPr>
        <w:pStyle w:val="Akapitzlist"/>
        <w:numPr>
          <w:ilvl w:val="0"/>
          <w:numId w:val="3"/>
        </w:numPr>
        <w:spacing w:after="0" w:line="276" w:lineRule="auto"/>
        <w:jc w:val="left"/>
        <w:rPr>
          <w:rFonts w:ascii="Times New Roman" w:hAnsi="Times New Roman"/>
          <w:sz w:val="24"/>
        </w:rPr>
      </w:pPr>
      <w:r w:rsidRPr="00206421">
        <w:rPr>
          <w:rFonts w:ascii="Times New Roman" w:hAnsi="Times New Roman"/>
          <w:sz w:val="24"/>
        </w:rPr>
        <w:t xml:space="preserve">w sprawie </w:t>
      </w:r>
      <w:r w:rsidRPr="00206421">
        <w:rPr>
          <w:rFonts w:ascii="Times New Roman" w:hAnsi="Times New Roman"/>
          <w:color w:val="000000" w:themeColor="text1"/>
          <w:sz w:val="24"/>
        </w:rPr>
        <w:t>zmiany uchwały budżetowej na 2025 rok,</w:t>
      </w:r>
    </w:p>
    <w:p w:rsidR="0001465A" w:rsidRPr="00206421" w:rsidRDefault="0001465A" w:rsidP="008F0349">
      <w:pPr>
        <w:pStyle w:val="Akapitzlist"/>
        <w:numPr>
          <w:ilvl w:val="0"/>
          <w:numId w:val="3"/>
        </w:numPr>
        <w:spacing w:after="0" w:line="276" w:lineRule="auto"/>
        <w:jc w:val="left"/>
        <w:rPr>
          <w:rFonts w:ascii="Times New Roman" w:hAnsi="Times New Roman"/>
          <w:sz w:val="24"/>
          <w:szCs w:val="24"/>
          <w:lang w:eastAsia="pl-PL"/>
        </w:rPr>
      </w:pPr>
      <w:r w:rsidRPr="00206421">
        <w:rPr>
          <w:rFonts w:ascii="Times New Roman" w:hAnsi="Times New Roman"/>
          <w:sz w:val="24"/>
          <w:szCs w:val="24"/>
          <w:lang w:eastAsia="pl-PL"/>
        </w:rPr>
        <w:t>w sprawie zmiany Wieloletniej Prognozy Finansowej Gminy Baranów na lata 2025-2030,</w:t>
      </w:r>
    </w:p>
    <w:p w:rsidR="0001465A" w:rsidRPr="00614243" w:rsidRDefault="0001465A" w:rsidP="008F0349">
      <w:pPr>
        <w:pStyle w:val="Akapitzlist"/>
        <w:numPr>
          <w:ilvl w:val="0"/>
          <w:numId w:val="3"/>
        </w:numPr>
        <w:spacing w:after="0" w:line="276" w:lineRule="auto"/>
        <w:jc w:val="left"/>
        <w:rPr>
          <w:rFonts w:ascii="Times New Roman" w:hAnsi="Times New Roman"/>
          <w:sz w:val="24"/>
          <w:szCs w:val="24"/>
        </w:rPr>
      </w:pPr>
      <w:r>
        <w:rPr>
          <w:rFonts w:ascii="Times New Roman" w:hAnsi="Times New Roman"/>
          <w:sz w:val="24"/>
          <w:szCs w:val="24"/>
          <w:lang w:eastAsia="pl-PL"/>
        </w:rPr>
        <w:t>zmieniająca uchwałę Nr IX/68/2025 Rady Gminy Baranów z dnia 29 stycznia 2025 r.</w:t>
      </w:r>
      <w:r w:rsidRPr="00614243">
        <w:rPr>
          <w:rFonts w:ascii="Times New Roman" w:hAnsi="Times New Roman"/>
          <w:sz w:val="24"/>
          <w:szCs w:val="24"/>
          <w:lang w:eastAsia="pl-PL"/>
        </w:rPr>
        <w:t xml:space="preserve"> w sprawie ustalenia wysokości zwolnienia z opłat, jak również trybu ich pobierania, 1-1a ustawy z dnia 17 grudnia 2021 r. o ochotniczych strażach pożarnych (</w:t>
      </w:r>
      <w:proofErr w:type="spellStart"/>
      <w:r w:rsidRPr="00614243">
        <w:rPr>
          <w:rFonts w:ascii="Times New Roman" w:hAnsi="Times New Roman"/>
          <w:sz w:val="24"/>
          <w:szCs w:val="24"/>
          <w:lang w:eastAsia="pl-PL"/>
        </w:rPr>
        <w:t>t.j</w:t>
      </w:r>
      <w:proofErr w:type="spellEnd"/>
      <w:r w:rsidRPr="00614243">
        <w:rPr>
          <w:rFonts w:ascii="Times New Roman" w:hAnsi="Times New Roman"/>
          <w:sz w:val="24"/>
          <w:szCs w:val="24"/>
          <w:lang w:eastAsia="pl-PL"/>
        </w:rPr>
        <w:t xml:space="preserve">. Dz. U. </w:t>
      </w:r>
      <w:r>
        <w:rPr>
          <w:rFonts w:ascii="Times New Roman" w:hAnsi="Times New Roman"/>
          <w:sz w:val="24"/>
          <w:szCs w:val="24"/>
          <w:lang w:eastAsia="pl-PL"/>
        </w:rPr>
        <w:br/>
      </w:r>
      <w:r w:rsidRPr="00614243">
        <w:rPr>
          <w:rFonts w:ascii="Times New Roman" w:hAnsi="Times New Roman"/>
          <w:sz w:val="24"/>
          <w:szCs w:val="24"/>
          <w:lang w:eastAsia="pl-PL"/>
        </w:rPr>
        <w:t xml:space="preserve">z 2024 r. poz. 233 z </w:t>
      </w:r>
      <w:proofErr w:type="spellStart"/>
      <w:r w:rsidRPr="00614243">
        <w:rPr>
          <w:rFonts w:ascii="Times New Roman" w:hAnsi="Times New Roman"/>
          <w:sz w:val="24"/>
          <w:szCs w:val="24"/>
          <w:lang w:eastAsia="pl-PL"/>
        </w:rPr>
        <w:t>późn</w:t>
      </w:r>
      <w:proofErr w:type="spellEnd"/>
      <w:r w:rsidRPr="00614243">
        <w:rPr>
          <w:rFonts w:ascii="Times New Roman" w:hAnsi="Times New Roman"/>
          <w:sz w:val="24"/>
          <w:szCs w:val="24"/>
          <w:lang w:eastAsia="pl-PL"/>
        </w:rPr>
        <w:t>. zm.)</w:t>
      </w:r>
    </w:p>
    <w:p w:rsidR="0001465A" w:rsidRPr="0001465A" w:rsidRDefault="0001465A" w:rsidP="008F0349">
      <w:pPr>
        <w:pStyle w:val="Bezodstpw"/>
        <w:numPr>
          <w:ilvl w:val="0"/>
          <w:numId w:val="3"/>
        </w:numPr>
        <w:spacing w:line="276" w:lineRule="auto"/>
        <w:rPr>
          <w:rFonts w:ascii="Times New Roman" w:eastAsiaTheme="minorHAnsi" w:hAnsi="Times New Roman" w:cstheme="minorBidi"/>
          <w:sz w:val="24"/>
          <w:szCs w:val="24"/>
          <w:lang w:eastAsia="pl-PL"/>
        </w:rPr>
      </w:pPr>
      <w:r w:rsidRPr="0001465A">
        <w:rPr>
          <w:rFonts w:ascii="Times New Roman" w:eastAsiaTheme="minorHAnsi" w:hAnsi="Times New Roman" w:cstheme="minorBidi"/>
          <w:sz w:val="24"/>
          <w:szCs w:val="24"/>
          <w:lang w:eastAsia="pl-PL"/>
        </w:rPr>
        <w:t>w sprawie zmiany uchwały Nr IX/64/2025 w sprawie przyjęcia Programu współpracy Gminy Baranów z organizacjami pozarządowymi oraz innymi podmiotami prowadzącymi działalność pożytku publicznego na rok 2025,</w:t>
      </w:r>
    </w:p>
    <w:p w:rsidR="0001465A" w:rsidRDefault="0001465A" w:rsidP="008F0349">
      <w:pPr>
        <w:pStyle w:val="Bezodstpw"/>
        <w:numPr>
          <w:ilvl w:val="0"/>
          <w:numId w:val="3"/>
        </w:numPr>
        <w:spacing w:line="276" w:lineRule="auto"/>
        <w:rPr>
          <w:rFonts w:ascii="Times New Roman" w:hAnsi="Times New Roman"/>
          <w:sz w:val="24"/>
          <w:szCs w:val="24"/>
          <w:lang w:eastAsia="pl-PL"/>
        </w:rPr>
      </w:pPr>
      <w:r>
        <w:rPr>
          <w:rFonts w:ascii="Times New Roman" w:hAnsi="Times New Roman"/>
          <w:sz w:val="24"/>
          <w:szCs w:val="24"/>
          <w:lang w:eastAsia="pl-PL"/>
        </w:rPr>
        <w:lastRenderedPageBreak/>
        <w:t xml:space="preserve">w </w:t>
      </w:r>
      <w:r w:rsidRPr="00C37AFB">
        <w:rPr>
          <w:rFonts w:ascii="Times New Roman" w:hAnsi="Times New Roman"/>
          <w:sz w:val="24"/>
          <w:szCs w:val="24"/>
          <w:lang w:eastAsia="pl-PL"/>
        </w:rPr>
        <w:t xml:space="preserve">sprawie dokonania wyboru metody ustalenia opłaty za gospodarowanie odpadami komunalnymi i ustalenia stawki takiej opłaty oraz ustalenia ryczałtowej stawki opłaty za gospodarowanie odpadami komunalnymi za rok od domku letniskowego na nieruchomości albo od innej nieruchomości wykorzystywanej na cele rekreacyjno-wypoczynkowe na terenie gminy Baranów, zwolnienia w części </w:t>
      </w:r>
      <w:r>
        <w:rPr>
          <w:rFonts w:ascii="Times New Roman" w:hAnsi="Times New Roman"/>
          <w:sz w:val="24"/>
          <w:szCs w:val="24"/>
          <w:lang w:eastAsia="pl-PL"/>
        </w:rPr>
        <w:br/>
      </w:r>
      <w:r w:rsidRPr="00C37AFB">
        <w:rPr>
          <w:rFonts w:ascii="Times New Roman" w:hAnsi="Times New Roman"/>
          <w:sz w:val="24"/>
          <w:szCs w:val="24"/>
          <w:lang w:eastAsia="pl-PL"/>
        </w:rPr>
        <w:t xml:space="preserve">z opłaty za gospodarowanie odpadami komunalnymi właścicieli nieruchomości zabudowanych budynkami mieszkalnymi jednorodzinnymi kompostujących bioodpady stanowiące odpady komunalne w kompostowniku przydomowym, oraz zwolnienia </w:t>
      </w:r>
      <w:r>
        <w:rPr>
          <w:rFonts w:ascii="Times New Roman" w:hAnsi="Times New Roman"/>
          <w:sz w:val="24"/>
          <w:szCs w:val="24"/>
          <w:lang w:eastAsia="pl-PL"/>
        </w:rPr>
        <w:br/>
      </w:r>
      <w:r w:rsidRPr="00C37AFB">
        <w:rPr>
          <w:rFonts w:ascii="Times New Roman" w:hAnsi="Times New Roman"/>
          <w:sz w:val="24"/>
          <w:szCs w:val="24"/>
          <w:lang w:eastAsia="pl-PL"/>
        </w:rPr>
        <w:t xml:space="preserve">z części opłaty za gospodarowanie odpadami komunalnymi właścicieli nieruchomości na których zamieszkują </w:t>
      </w:r>
      <w:r w:rsidRPr="0001465A">
        <w:rPr>
          <w:rFonts w:ascii="Times New Roman" w:hAnsi="Times New Roman"/>
          <w:sz w:val="24"/>
          <w:szCs w:val="24"/>
          <w:lang w:eastAsia="pl-PL"/>
        </w:rPr>
        <w:t>rodziny wielodzietne</w:t>
      </w:r>
      <w:r>
        <w:rPr>
          <w:rFonts w:ascii="Times New Roman" w:hAnsi="Times New Roman"/>
          <w:sz w:val="24"/>
          <w:szCs w:val="24"/>
          <w:lang w:eastAsia="pl-PL"/>
        </w:rPr>
        <w:t>,</w:t>
      </w:r>
    </w:p>
    <w:p w:rsidR="0001465A" w:rsidRDefault="0001465A" w:rsidP="008F0349">
      <w:pPr>
        <w:pStyle w:val="Bezodstpw"/>
        <w:numPr>
          <w:ilvl w:val="0"/>
          <w:numId w:val="3"/>
        </w:numPr>
        <w:spacing w:line="276" w:lineRule="auto"/>
        <w:rPr>
          <w:rFonts w:ascii="Times New Roman" w:hAnsi="Times New Roman"/>
          <w:sz w:val="24"/>
          <w:szCs w:val="24"/>
          <w:lang w:eastAsia="pl-PL"/>
        </w:rPr>
      </w:pPr>
      <w:r w:rsidRPr="0001465A">
        <w:rPr>
          <w:rFonts w:ascii="Times New Roman" w:hAnsi="Times New Roman"/>
          <w:sz w:val="24"/>
          <w:szCs w:val="24"/>
          <w:lang w:eastAsia="pl-PL"/>
        </w:rPr>
        <w:t>w sprawie ustanowienia programu osłonowego w Gminie Baranów w ramach rządowego programu "Korpusu Wsparcia Seniorów" na rok 2025</w:t>
      </w:r>
    </w:p>
    <w:p w:rsidR="0001465A" w:rsidRPr="0001465A" w:rsidRDefault="0001465A" w:rsidP="008F0349">
      <w:pPr>
        <w:pStyle w:val="Bezodstpw"/>
        <w:numPr>
          <w:ilvl w:val="0"/>
          <w:numId w:val="2"/>
        </w:numPr>
        <w:spacing w:line="276" w:lineRule="auto"/>
        <w:rPr>
          <w:rFonts w:ascii="Times New Roman" w:hAnsi="Times New Roman"/>
          <w:sz w:val="24"/>
          <w:szCs w:val="24"/>
          <w:lang w:eastAsia="pl-PL"/>
        </w:rPr>
      </w:pPr>
      <w:r w:rsidRPr="0001465A">
        <w:rPr>
          <w:rFonts w:ascii="Times New Roman" w:hAnsi="Times New Roman"/>
          <w:sz w:val="24"/>
          <w:szCs w:val="24"/>
          <w:lang w:eastAsia="pl-PL"/>
        </w:rPr>
        <w:t>Przyjęcie protokołu z XI Sesji Rady Gminy.</w:t>
      </w:r>
    </w:p>
    <w:p w:rsidR="0001465A" w:rsidRPr="002E236D" w:rsidRDefault="0001465A" w:rsidP="008F0349">
      <w:pPr>
        <w:pStyle w:val="Akapitzlist"/>
        <w:numPr>
          <w:ilvl w:val="0"/>
          <w:numId w:val="2"/>
        </w:numPr>
        <w:spacing w:after="0" w:line="276" w:lineRule="auto"/>
        <w:jc w:val="left"/>
        <w:rPr>
          <w:rFonts w:ascii="Times New Roman" w:eastAsia="Times New Roman" w:hAnsi="Times New Roman"/>
          <w:sz w:val="24"/>
          <w:szCs w:val="24"/>
          <w:lang w:eastAsia="pl-PL"/>
        </w:rPr>
      </w:pPr>
      <w:r w:rsidRPr="002E236D">
        <w:rPr>
          <w:rFonts w:ascii="Times New Roman" w:eastAsia="Calibri" w:hAnsi="Times New Roman" w:cs="Times New Roman"/>
          <w:bCs/>
          <w:sz w:val="24"/>
          <w:szCs w:val="24"/>
        </w:rPr>
        <w:t>Sprawozdanie z działalności Wójta Gminy w okresie między sesjami.</w:t>
      </w:r>
    </w:p>
    <w:p w:rsidR="0001465A" w:rsidRPr="002E236D" w:rsidRDefault="0001465A" w:rsidP="008F0349">
      <w:pPr>
        <w:pStyle w:val="Akapitzlist"/>
        <w:numPr>
          <w:ilvl w:val="0"/>
          <w:numId w:val="2"/>
        </w:numPr>
        <w:spacing w:after="0" w:line="276" w:lineRule="auto"/>
        <w:jc w:val="left"/>
        <w:rPr>
          <w:rFonts w:ascii="Times New Roman" w:eastAsia="Calibri" w:hAnsi="Times New Roman" w:cs="Times New Roman"/>
          <w:bCs/>
          <w:sz w:val="24"/>
          <w:szCs w:val="24"/>
        </w:rPr>
      </w:pPr>
      <w:r w:rsidRPr="002E236D">
        <w:rPr>
          <w:rFonts w:ascii="Times New Roman" w:eastAsia="Calibri" w:hAnsi="Times New Roman" w:cs="Times New Roman"/>
          <w:bCs/>
          <w:sz w:val="24"/>
          <w:szCs w:val="24"/>
        </w:rPr>
        <w:t>Interpelacje i zapytania Radnych.</w:t>
      </w:r>
    </w:p>
    <w:p w:rsidR="0001465A" w:rsidRPr="002E236D" w:rsidRDefault="0001465A" w:rsidP="008F0349">
      <w:pPr>
        <w:pStyle w:val="Akapitzlist"/>
        <w:numPr>
          <w:ilvl w:val="0"/>
          <w:numId w:val="2"/>
        </w:numPr>
        <w:spacing w:after="0" w:line="276" w:lineRule="auto"/>
        <w:jc w:val="left"/>
        <w:rPr>
          <w:rFonts w:ascii="Times New Roman" w:eastAsia="Times New Roman" w:hAnsi="Times New Roman"/>
          <w:sz w:val="24"/>
          <w:szCs w:val="24"/>
          <w:lang w:eastAsia="pl-PL"/>
        </w:rPr>
      </w:pPr>
      <w:r w:rsidRPr="002E236D">
        <w:rPr>
          <w:rFonts w:ascii="Times New Roman" w:eastAsia="Calibri" w:hAnsi="Times New Roman" w:cs="Times New Roman"/>
          <w:bCs/>
          <w:sz w:val="24"/>
          <w:szCs w:val="24"/>
        </w:rPr>
        <w:t>Odpowiedzi na interpelacje i zapytania.</w:t>
      </w:r>
    </w:p>
    <w:p w:rsidR="0001465A" w:rsidRPr="002E236D" w:rsidRDefault="0001465A" w:rsidP="008F0349">
      <w:pPr>
        <w:pStyle w:val="Akapitzlist"/>
        <w:numPr>
          <w:ilvl w:val="0"/>
          <w:numId w:val="2"/>
        </w:numPr>
        <w:spacing w:after="0" w:line="276" w:lineRule="auto"/>
        <w:jc w:val="left"/>
        <w:rPr>
          <w:rFonts w:ascii="Times New Roman" w:eastAsia="Times New Roman" w:hAnsi="Times New Roman"/>
          <w:sz w:val="24"/>
          <w:szCs w:val="24"/>
          <w:lang w:eastAsia="pl-PL"/>
        </w:rPr>
      </w:pPr>
      <w:r w:rsidRPr="002E236D">
        <w:rPr>
          <w:rFonts w:ascii="Times New Roman" w:eastAsia="Calibri" w:hAnsi="Times New Roman" w:cs="Times New Roman"/>
          <w:bCs/>
          <w:sz w:val="24"/>
          <w:szCs w:val="24"/>
        </w:rPr>
        <w:t>Sprawy różne.</w:t>
      </w:r>
    </w:p>
    <w:p w:rsidR="0001465A" w:rsidRPr="002E236D" w:rsidRDefault="0001465A" w:rsidP="008F0349">
      <w:pPr>
        <w:pStyle w:val="Akapitzlist"/>
        <w:numPr>
          <w:ilvl w:val="0"/>
          <w:numId w:val="2"/>
        </w:numPr>
        <w:spacing w:after="0" w:line="276" w:lineRule="auto"/>
        <w:jc w:val="left"/>
        <w:rPr>
          <w:rFonts w:ascii="Times New Roman" w:hAnsi="Times New Roman" w:cs="Times New Roman"/>
        </w:rPr>
      </w:pPr>
      <w:r w:rsidRPr="002E236D">
        <w:rPr>
          <w:rFonts w:ascii="Times New Roman" w:eastAsia="Calibri" w:hAnsi="Times New Roman" w:cs="Times New Roman"/>
          <w:bCs/>
          <w:sz w:val="24"/>
          <w:szCs w:val="24"/>
        </w:rPr>
        <w:t>Zakończenie obrad.</w:t>
      </w:r>
    </w:p>
    <w:p w:rsidR="00EF7830" w:rsidRDefault="004E601D" w:rsidP="00EF7830">
      <w:pPr>
        <w:keepNext/>
        <w:spacing w:after="160" w:line="276" w:lineRule="auto"/>
        <w:contextualSpacing/>
        <w:jc w:val="left"/>
        <w:rPr>
          <w:b/>
          <w:szCs w:val="20"/>
          <w:lang w:val="x-none" w:eastAsia="en-US"/>
        </w:rPr>
      </w:pPr>
      <w:r>
        <w:br/>
      </w:r>
      <w:r>
        <w:br/>
      </w:r>
      <w:r>
        <w:rPr>
          <w:b/>
          <w:bCs/>
          <w:u w:val="single"/>
        </w:rPr>
        <w:t>Głosowano w sprawie:</w:t>
      </w:r>
      <w:r>
        <w:br/>
        <w:t xml:space="preserve">Przyjęcie porządku obrad.. </w:t>
      </w:r>
      <w:r>
        <w:br/>
      </w:r>
      <w:r>
        <w:br/>
      </w:r>
      <w:r>
        <w:rPr>
          <w:rStyle w:val="Pogrubienie"/>
          <w:u w:val="single"/>
        </w:rPr>
        <w:t>Wyniki głosowania</w:t>
      </w:r>
      <w:r>
        <w:br/>
        <w:t>ZA: 14, PRZECIW: 0, WSTRZYMUJĘ SIĘ: 0, BRAK GŁOSU: 0, NIEOBECNI: 1</w:t>
      </w:r>
      <w:r>
        <w:br/>
      </w:r>
      <w:r>
        <w:br/>
      </w:r>
      <w:r>
        <w:rPr>
          <w:u w:val="single"/>
        </w:rPr>
        <w:t>Wyniki imienne:</w:t>
      </w:r>
      <w:r>
        <w:br/>
        <w:t>ZA (14)</w:t>
      </w:r>
      <w:r>
        <w:br/>
        <w:t xml:space="preserve">Piotr Gonera, Marek Jaskólski, Zygmunt Kazimierski, Jagoda </w:t>
      </w:r>
      <w:proofErr w:type="spellStart"/>
      <w:r>
        <w:t>Kazusek</w:t>
      </w:r>
      <w:proofErr w:type="spellEnd"/>
      <w:r>
        <w:t xml:space="preserve">,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t>NIEOBECNI (1)</w:t>
      </w:r>
      <w:r>
        <w:br/>
        <w:t>Witold Konarski</w:t>
      </w:r>
      <w:r>
        <w:br/>
      </w:r>
      <w:r>
        <w:br/>
      </w:r>
      <w:r>
        <w:br/>
      </w:r>
      <w:r>
        <w:br/>
      </w:r>
      <w:r>
        <w:br/>
      </w:r>
      <w:r w:rsidR="0001465A" w:rsidRPr="002D3EB9">
        <w:rPr>
          <w:b/>
          <w:highlight w:val="lightGray"/>
        </w:rPr>
        <w:t xml:space="preserve">Ad. </w:t>
      </w:r>
      <w:r w:rsidRPr="002D3EB9">
        <w:rPr>
          <w:b/>
          <w:highlight w:val="lightGray"/>
        </w:rPr>
        <w:t>4. a) w sprawie zmiany uchwały budżetowej na 2025 rok</w:t>
      </w:r>
      <w:r>
        <w:br/>
      </w:r>
      <w:r>
        <w:br/>
      </w:r>
      <w:r w:rsidR="002D3EB9" w:rsidRPr="00EF7830">
        <w:t>Kazimierz Szymański -</w:t>
      </w:r>
      <w:r w:rsidR="00EF7830" w:rsidRPr="00EF7830">
        <w:rPr>
          <w:b/>
          <w:szCs w:val="20"/>
          <w:lang w:val="x-none" w:eastAsia="en-US"/>
        </w:rPr>
        <w:t xml:space="preserve"> </w:t>
      </w:r>
      <w:r w:rsidR="00EF7830">
        <w:rPr>
          <w:b/>
          <w:szCs w:val="20"/>
          <w:lang w:val="x-none" w:eastAsia="en-US"/>
        </w:rPr>
        <w:t>Uzasadnienie</w:t>
      </w:r>
    </w:p>
    <w:p w:rsidR="00EF7830" w:rsidRDefault="00EF7830" w:rsidP="00EF7830">
      <w:pPr>
        <w:keepNext/>
        <w:spacing w:after="160" w:line="276" w:lineRule="auto"/>
        <w:contextualSpacing/>
        <w:jc w:val="center"/>
        <w:rPr>
          <w:b/>
          <w:szCs w:val="20"/>
          <w:lang w:val="x-none" w:eastAsia="en-US"/>
        </w:rPr>
      </w:pPr>
      <w:r>
        <w:rPr>
          <w:b/>
          <w:szCs w:val="20"/>
          <w:lang w:val="x-none" w:eastAsia="en-US"/>
        </w:rPr>
        <w:t>do</w:t>
      </w:r>
      <w:r>
        <w:rPr>
          <w:b/>
          <w:szCs w:val="20"/>
        </w:rPr>
        <w:t xml:space="preserve"> projektu</w:t>
      </w:r>
      <w:r>
        <w:rPr>
          <w:b/>
          <w:szCs w:val="20"/>
          <w:lang w:val="x-none" w:eastAsia="en-US"/>
        </w:rPr>
        <w:t xml:space="preserve"> Uchwały Nr XII/</w:t>
      </w:r>
      <w:r>
        <w:rPr>
          <w:b/>
          <w:szCs w:val="20"/>
        </w:rPr>
        <w:t>83</w:t>
      </w:r>
      <w:r>
        <w:rPr>
          <w:b/>
          <w:szCs w:val="20"/>
          <w:lang w:val="x-none" w:eastAsia="en-US"/>
        </w:rPr>
        <w:t>/2025 Rady Gminy Baranów z dnia 26 marca 2025 roku</w:t>
      </w:r>
    </w:p>
    <w:p w:rsidR="00EF7830" w:rsidRDefault="00EF7830" w:rsidP="00EF7830">
      <w:pPr>
        <w:keepNext/>
        <w:spacing w:after="160" w:line="276" w:lineRule="auto"/>
        <w:contextualSpacing/>
        <w:jc w:val="center"/>
        <w:rPr>
          <w:b/>
          <w:szCs w:val="20"/>
          <w:lang w:val="x-none" w:eastAsia="en-US"/>
        </w:rPr>
      </w:pPr>
      <w:r>
        <w:rPr>
          <w:b/>
          <w:szCs w:val="20"/>
          <w:lang w:val="x-none" w:eastAsia="en-US"/>
        </w:rPr>
        <w:t>w sprawie zmiany uchwały budżetowej Gminy Baranów na rok 2025</w:t>
      </w:r>
    </w:p>
    <w:p w:rsidR="00EF7830" w:rsidRDefault="00EF7830" w:rsidP="00EF7830">
      <w:pPr>
        <w:keepNext/>
        <w:spacing w:after="160"/>
        <w:contextualSpacing/>
        <w:rPr>
          <w:b/>
          <w:szCs w:val="20"/>
          <w:lang w:val="x-none" w:eastAsia="en-US"/>
        </w:rPr>
      </w:pPr>
      <w:r>
        <w:rPr>
          <w:b/>
          <w:szCs w:val="20"/>
          <w:lang w:val="x-none" w:eastAsia="en-US"/>
        </w:rPr>
        <w:t>DOCHODY</w:t>
      </w:r>
    </w:p>
    <w:p w:rsidR="00EF7830" w:rsidRDefault="00EF7830" w:rsidP="00EF7830">
      <w:pPr>
        <w:jc w:val="left"/>
        <w:rPr>
          <w:color w:val="000000"/>
          <w:szCs w:val="20"/>
          <w:shd w:val="clear" w:color="auto" w:fill="FFFFFF"/>
          <w:lang w:val="x-none" w:eastAsia="en-US"/>
        </w:rPr>
      </w:pPr>
      <w:r>
        <w:rPr>
          <w:color w:val="000000"/>
          <w:szCs w:val="20"/>
          <w:shd w:val="clear" w:color="auto" w:fill="FFFFFF"/>
          <w:lang w:val="x-none" w:eastAsia="en-US"/>
        </w:rPr>
        <w:t>Dochody budżetu Baranów na rok 2025 zostają zwiększone o kwotę 125 694,90 zł do kwoty 53 655 794,09 zł, w tym:</w:t>
      </w:r>
    </w:p>
    <w:p w:rsidR="00EF7830" w:rsidRDefault="00EF7830" w:rsidP="00EF7830">
      <w:pPr>
        <w:numPr>
          <w:ilvl w:val="0"/>
          <w:numId w:val="5"/>
        </w:numPr>
        <w:autoSpaceDE/>
        <w:autoSpaceDN/>
        <w:adjustRightInd/>
        <w:spacing w:after="160" w:line="276" w:lineRule="auto"/>
        <w:contextualSpacing/>
        <w:jc w:val="left"/>
        <w:rPr>
          <w:szCs w:val="20"/>
          <w:lang w:val="x-none" w:eastAsia="en-US"/>
        </w:rPr>
      </w:pPr>
      <w:r>
        <w:rPr>
          <w:szCs w:val="20"/>
          <w:lang w:val="x-none" w:eastAsia="en-US"/>
        </w:rPr>
        <w:lastRenderedPageBreak/>
        <w:t>dochody bieżące ulegają zwiększeniu o kwotę 125 694,90 zł do kwoty 38 775 606,98 zł,</w:t>
      </w:r>
    </w:p>
    <w:p w:rsidR="00EF7830" w:rsidRDefault="00EF7830" w:rsidP="00EF7830">
      <w:pPr>
        <w:numPr>
          <w:ilvl w:val="0"/>
          <w:numId w:val="5"/>
        </w:numPr>
        <w:autoSpaceDE/>
        <w:autoSpaceDN/>
        <w:adjustRightInd/>
        <w:spacing w:after="160" w:line="276" w:lineRule="auto"/>
        <w:contextualSpacing/>
        <w:jc w:val="left"/>
        <w:rPr>
          <w:szCs w:val="20"/>
          <w:lang w:val="x-none" w:eastAsia="en-US"/>
        </w:rPr>
      </w:pPr>
      <w:r>
        <w:rPr>
          <w:szCs w:val="20"/>
          <w:lang w:val="x-none" w:eastAsia="en-US"/>
        </w:rPr>
        <w:t>dochody majątkowe nie uległy zmianie.</w:t>
      </w:r>
    </w:p>
    <w:p w:rsidR="00EF7830" w:rsidRDefault="00EF7830" w:rsidP="00EF7830">
      <w:pPr>
        <w:keepNext/>
        <w:spacing w:after="160"/>
        <w:contextualSpacing/>
        <w:rPr>
          <w:b/>
          <w:szCs w:val="20"/>
          <w:lang w:val="x-none" w:eastAsia="en-US"/>
        </w:rPr>
      </w:pPr>
      <w:r>
        <w:rPr>
          <w:b/>
          <w:szCs w:val="20"/>
          <w:lang w:val="x-none" w:eastAsia="en-US"/>
        </w:rPr>
        <w:t>Dokonuje się następujących zwiększeń po stronie dochodów bieżących:</w:t>
      </w:r>
    </w:p>
    <w:p w:rsidR="00EF7830" w:rsidRDefault="00EF7830" w:rsidP="00EF7830">
      <w:pPr>
        <w:numPr>
          <w:ilvl w:val="0"/>
          <w:numId w:val="6"/>
        </w:numPr>
        <w:autoSpaceDE/>
        <w:autoSpaceDN/>
        <w:adjustRightInd/>
        <w:spacing w:after="160" w:line="276" w:lineRule="auto"/>
        <w:contextualSpacing/>
        <w:jc w:val="left"/>
        <w:rPr>
          <w:szCs w:val="20"/>
          <w:lang w:val="x-none" w:eastAsia="en-US"/>
        </w:rPr>
      </w:pPr>
      <w:r>
        <w:rPr>
          <w:szCs w:val="20"/>
          <w:lang w:val="x-none" w:eastAsia="en-US"/>
        </w:rPr>
        <w:t>w dziale „Bezpieczeństwo publiczne i ochrona przeciwpożarowa” w rozdziale „Pozostała działalność” w ramach paragrafu „Środki z Funduszu Pomocy na finansowanie lub dofinansowanie zadań bieżących w zakresie pomocy obywatelom Ukrainy” (dotyczy zadania  "Nadanie numeru PESEL na wniosek") wprowadza się dochody w kwocie 60,90 zł;</w:t>
      </w:r>
    </w:p>
    <w:p w:rsidR="00EF7830" w:rsidRDefault="00EF7830" w:rsidP="00EF7830">
      <w:pPr>
        <w:numPr>
          <w:ilvl w:val="0"/>
          <w:numId w:val="6"/>
        </w:numPr>
        <w:autoSpaceDE/>
        <w:autoSpaceDN/>
        <w:adjustRightInd/>
        <w:spacing w:after="160" w:line="276" w:lineRule="auto"/>
        <w:contextualSpacing/>
        <w:jc w:val="left"/>
        <w:rPr>
          <w:szCs w:val="20"/>
          <w:lang w:val="x-none" w:eastAsia="en-US"/>
        </w:rPr>
      </w:pPr>
      <w:r>
        <w:rPr>
          <w:szCs w:val="20"/>
          <w:lang w:val="x-none" w:eastAsia="en-US"/>
        </w:rPr>
        <w:t>w dziale „Różne rozliczenia” w rozdziale „Subwencja ogólna dla jednostki samorządu terytorialnego” w ramach paragrafu „Subwencje ogólne z budżetu państwa” wprowadza się dochody w kwocie 4 350 078,46 zł;</w:t>
      </w:r>
    </w:p>
    <w:p w:rsidR="00EF7830" w:rsidRDefault="00EF7830" w:rsidP="00EF7830">
      <w:pPr>
        <w:numPr>
          <w:ilvl w:val="0"/>
          <w:numId w:val="6"/>
        </w:numPr>
        <w:autoSpaceDE/>
        <w:autoSpaceDN/>
        <w:adjustRightInd/>
        <w:spacing w:after="160" w:line="276" w:lineRule="auto"/>
        <w:contextualSpacing/>
        <w:jc w:val="left"/>
        <w:rPr>
          <w:szCs w:val="20"/>
          <w:lang w:val="x-none" w:eastAsia="en-US"/>
        </w:rPr>
      </w:pPr>
      <w:r>
        <w:rPr>
          <w:szCs w:val="20"/>
          <w:lang w:val="x-none" w:eastAsia="en-US"/>
        </w:rPr>
        <w:t>w dziale „Różne rozliczenia” w rozdziale „Rezerwa na uzupełnienie dochodów jednostek samorządu terytorialnego” w ramach paragrafu „Środki na uzupełnienie dochodów gmin” wprowadza się dochody w kwocie 734 737,46 zł;</w:t>
      </w:r>
    </w:p>
    <w:p w:rsidR="00EF7830" w:rsidRDefault="00EF7830" w:rsidP="00EF7830">
      <w:pPr>
        <w:numPr>
          <w:ilvl w:val="0"/>
          <w:numId w:val="6"/>
        </w:numPr>
        <w:autoSpaceDE/>
        <w:autoSpaceDN/>
        <w:adjustRightInd/>
        <w:spacing w:after="160" w:line="276" w:lineRule="auto"/>
        <w:contextualSpacing/>
        <w:jc w:val="left"/>
        <w:rPr>
          <w:szCs w:val="20"/>
          <w:lang w:val="x-none" w:eastAsia="en-US"/>
        </w:rPr>
      </w:pPr>
      <w:r>
        <w:rPr>
          <w:szCs w:val="20"/>
          <w:lang w:val="x-none" w:eastAsia="en-US"/>
        </w:rPr>
        <w:t>w dziale „Rodzina” w rozdziale „Pozostała działalność” w ramach paragrafu „Środki z Funduszu Pomocy na finansowanie lub dofinansowanie zadań bieżących w zakresie pomocy obywatelom Ukrainy” (dotyczy zadania "Wypłata świadczeń art.26 ust. 1 pkt.1 świadczenia rodzinne") zwiększa się dochody o 3 550,00 zł do kwoty 5 325,00 zł;</w:t>
      </w:r>
    </w:p>
    <w:p w:rsidR="00EF7830" w:rsidRDefault="00EF7830" w:rsidP="00EF7830">
      <w:pPr>
        <w:keepNext/>
        <w:spacing w:after="160"/>
        <w:contextualSpacing/>
        <w:rPr>
          <w:b/>
          <w:szCs w:val="20"/>
          <w:lang w:val="x-none" w:eastAsia="en-US"/>
        </w:rPr>
      </w:pPr>
      <w:r>
        <w:rPr>
          <w:b/>
          <w:szCs w:val="20"/>
          <w:lang w:val="x-none" w:eastAsia="en-US"/>
        </w:rPr>
        <w:t>Dokonuje się następujących zmniejszeń po stronie dochodów bieżących:</w:t>
      </w:r>
    </w:p>
    <w:p w:rsidR="00EF7830" w:rsidRDefault="00EF7830" w:rsidP="00EF7830">
      <w:pPr>
        <w:numPr>
          <w:ilvl w:val="0"/>
          <w:numId w:val="7"/>
        </w:numPr>
        <w:autoSpaceDE/>
        <w:autoSpaceDN/>
        <w:adjustRightInd/>
        <w:spacing w:after="160" w:line="276" w:lineRule="auto"/>
        <w:contextualSpacing/>
        <w:jc w:val="left"/>
        <w:rPr>
          <w:szCs w:val="20"/>
          <w:lang w:val="x-none" w:eastAsia="en-US"/>
        </w:rPr>
      </w:pPr>
      <w:r>
        <w:rPr>
          <w:szCs w:val="20"/>
          <w:lang w:val="x-none" w:eastAsia="en-US"/>
        </w:rPr>
        <w:t>w dziale „Różne rozliczenia” w rozdziale „Uzupełnienie subwencji ogólnej dla jednostek samorządu terytorialnego” w ramach paragrafu „Środki na uzupełnienie dochodów gmin” zmniejsza się dochody o 612 653,46 zł do kwoty 0,00 zł;</w:t>
      </w:r>
    </w:p>
    <w:p w:rsidR="00EF7830" w:rsidRDefault="00EF7830" w:rsidP="00EF7830">
      <w:pPr>
        <w:numPr>
          <w:ilvl w:val="0"/>
          <w:numId w:val="7"/>
        </w:numPr>
        <w:autoSpaceDE/>
        <w:autoSpaceDN/>
        <w:adjustRightInd/>
        <w:spacing w:after="160" w:line="276" w:lineRule="auto"/>
        <w:contextualSpacing/>
        <w:jc w:val="left"/>
        <w:rPr>
          <w:szCs w:val="20"/>
          <w:lang w:val="x-none" w:eastAsia="en-US"/>
        </w:rPr>
      </w:pPr>
      <w:r>
        <w:rPr>
          <w:szCs w:val="20"/>
          <w:lang w:val="x-none" w:eastAsia="en-US"/>
        </w:rPr>
        <w:t>w dziale „Różne rozliczenia” w rozdziale „Uzupełnienie subwencji ogólnej dla jednostek samorządu terytorialnego” w ramach paragrafu „Subwencje ogólne z budżetu państwa” zmniejsza się dochody o 4 350 078,46 zł do kwoty 0,00 zł;</w:t>
      </w:r>
    </w:p>
    <w:p w:rsidR="00EF7830" w:rsidRDefault="00EF7830" w:rsidP="00EF7830">
      <w:pPr>
        <w:jc w:val="left"/>
        <w:rPr>
          <w:color w:val="000000"/>
          <w:szCs w:val="20"/>
          <w:shd w:val="clear" w:color="auto" w:fill="FFFFFF"/>
          <w:lang w:val="x-none" w:eastAsia="en-US"/>
        </w:rPr>
      </w:pPr>
      <w:r>
        <w:rPr>
          <w:color w:val="000000"/>
          <w:szCs w:val="20"/>
          <w:shd w:val="clear" w:color="auto" w:fill="FFFFFF"/>
          <w:lang w:val="x-none" w:eastAsia="en-US"/>
        </w:rPr>
        <w:t>Podsumowanie zmian dochodów Baranów przedstawia tabela poniżej.</w:t>
      </w:r>
    </w:p>
    <w:tbl>
      <w:tblPr>
        <w:tblStyle w:val="EcoTablePublink"/>
        <w:tblW w:w="9600" w:type="dxa"/>
        <w:tblInd w:w="5" w:type="dxa"/>
        <w:tblLook w:val="04A0" w:firstRow="1" w:lastRow="0" w:firstColumn="1" w:lastColumn="0" w:noHBand="0" w:noVBand="1"/>
      </w:tblPr>
      <w:tblGrid>
        <w:gridCol w:w="4065"/>
        <w:gridCol w:w="1920"/>
        <w:gridCol w:w="1740"/>
        <w:gridCol w:w="1875"/>
      </w:tblGrid>
      <w:tr w:rsidR="00EF7830" w:rsidTr="00EF7830">
        <w:trPr>
          <w:tblHeader/>
        </w:trPr>
        <w:tc>
          <w:tcPr>
            <w:tcW w:w="4065" w:type="dxa"/>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b/>
                <w:color w:val="000000"/>
                <w:szCs w:val="20"/>
              </w:rPr>
            </w:pPr>
            <w:r>
              <w:rPr>
                <w:b/>
                <w:color w:val="000000"/>
                <w:szCs w:val="20"/>
              </w:rPr>
              <w:t>Wyszczególnienie</w:t>
            </w:r>
          </w:p>
        </w:tc>
        <w:tc>
          <w:tcPr>
            <w:tcW w:w="1920" w:type="dxa"/>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b/>
                <w:color w:val="000000"/>
                <w:szCs w:val="20"/>
              </w:rPr>
            </w:pPr>
            <w:r>
              <w:rPr>
                <w:b/>
                <w:color w:val="000000"/>
                <w:szCs w:val="20"/>
              </w:rPr>
              <w:t>Przed zmianą</w:t>
            </w:r>
          </w:p>
        </w:tc>
        <w:tc>
          <w:tcPr>
            <w:tcW w:w="1740" w:type="dxa"/>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b/>
                <w:color w:val="000000"/>
                <w:szCs w:val="20"/>
              </w:rPr>
            </w:pPr>
            <w:r>
              <w:rPr>
                <w:b/>
                <w:color w:val="000000"/>
                <w:szCs w:val="20"/>
              </w:rPr>
              <w:t>Zmiana</w:t>
            </w:r>
          </w:p>
        </w:tc>
        <w:tc>
          <w:tcPr>
            <w:tcW w:w="1875" w:type="dxa"/>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b/>
                <w:color w:val="000000"/>
                <w:szCs w:val="20"/>
              </w:rPr>
            </w:pPr>
            <w:r>
              <w:rPr>
                <w:b/>
                <w:color w:val="000000"/>
                <w:szCs w:val="20"/>
              </w:rPr>
              <w:t>Po zmianie</w:t>
            </w:r>
          </w:p>
        </w:tc>
      </w:tr>
      <w:tr w:rsidR="00EF7830" w:rsidTr="00EF7830">
        <w:tc>
          <w:tcPr>
            <w:tcW w:w="406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left"/>
              <w:rPr>
                <w:szCs w:val="20"/>
              </w:rPr>
            </w:pPr>
            <w:r>
              <w:rPr>
                <w:szCs w:val="20"/>
              </w:rPr>
              <w:t>dochody ogółem:</w:t>
            </w:r>
          </w:p>
        </w:tc>
        <w:tc>
          <w:tcPr>
            <w:tcW w:w="1920"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b/>
                <w:szCs w:val="20"/>
              </w:rPr>
            </w:pPr>
            <w:r>
              <w:rPr>
                <w:b/>
                <w:szCs w:val="20"/>
              </w:rPr>
              <w:t>53 530 099,19</w:t>
            </w:r>
          </w:p>
        </w:tc>
        <w:tc>
          <w:tcPr>
            <w:tcW w:w="1740"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b/>
                <w:szCs w:val="20"/>
              </w:rPr>
            </w:pPr>
            <w:r>
              <w:rPr>
                <w:b/>
                <w:szCs w:val="20"/>
              </w:rPr>
              <w:t>125 694,90</w:t>
            </w:r>
          </w:p>
        </w:tc>
        <w:tc>
          <w:tcPr>
            <w:tcW w:w="187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b/>
                <w:szCs w:val="20"/>
              </w:rPr>
            </w:pPr>
            <w:r>
              <w:rPr>
                <w:b/>
                <w:szCs w:val="20"/>
              </w:rPr>
              <w:t>53 655 794,09</w:t>
            </w:r>
          </w:p>
        </w:tc>
      </w:tr>
      <w:tr w:rsidR="00EF7830" w:rsidTr="00EF7830">
        <w:tc>
          <w:tcPr>
            <w:tcW w:w="406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left"/>
              <w:rPr>
                <w:szCs w:val="20"/>
              </w:rPr>
            </w:pPr>
            <w:r>
              <w:rPr>
                <w:szCs w:val="20"/>
              </w:rPr>
              <w:t>dochody bieżące, w tym:</w:t>
            </w:r>
          </w:p>
        </w:tc>
        <w:tc>
          <w:tcPr>
            <w:tcW w:w="1920"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b/>
                <w:szCs w:val="20"/>
              </w:rPr>
            </w:pPr>
            <w:r>
              <w:rPr>
                <w:b/>
                <w:szCs w:val="20"/>
              </w:rPr>
              <w:t>38 649 912,08</w:t>
            </w:r>
          </w:p>
        </w:tc>
        <w:tc>
          <w:tcPr>
            <w:tcW w:w="1740"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b/>
                <w:szCs w:val="20"/>
              </w:rPr>
            </w:pPr>
            <w:r>
              <w:rPr>
                <w:b/>
                <w:szCs w:val="20"/>
              </w:rPr>
              <w:t>125 694,90</w:t>
            </w:r>
          </w:p>
        </w:tc>
        <w:tc>
          <w:tcPr>
            <w:tcW w:w="187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b/>
                <w:szCs w:val="20"/>
              </w:rPr>
            </w:pPr>
            <w:r>
              <w:rPr>
                <w:b/>
                <w:szCs w:val="20"/>
              </w:rPr>
              <w:t>38 775 606,98</w:t>
            </w:r>
          </w:p>
        </w:tc>
      </w:tr>
      <w:tr w:rsidR="00EF7830" w:rsidTr="00EF7830">
        <w:tc>
          <w:tcPr>
            <w:tcW w:w="406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Bezpieczeństwo publiczne i ochrona przeciwpożarowa</w:t>
            </w:r>
          </w:p>
        </w:tc>
        <w:tc>
          <w:tcPr>
            <w:tcW w:w="1920"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b/>
                <w:szCs w:val="20"/>
              </w:rPr>
            </w:pPr>
            <w:r>
              <w:rPr>
                <w:b/>
                <w:szCs w:val="20"/>
              </w:rPr>
              <w:t>0,00</w:t>
            </w:r>
          </w:p>
        </w:tc>
        <w:tc>
          <w:tcPr>
            <w:tcW w:w="1740"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b/>
                <w:szCs w:val="20"/>
              </w:rPr>
            </w:pPr>
            <w:r>
              <w:rPr>
                <w:b/>
                <w:szCs w:val="20"/>
              </w:rPr>
              <w:t>60,90</w:t>
            </w:r>
          </w:p>
        </w:tc>
        <w:tc>
          <w:tcPr>
            <w:tcW w:w="187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b/>
                <w:szCs w:val="20"/>
              </w:rPr>
            </w:pPr>
            <w:r>
              <w:rPr>
                <w:b/>
                <w:szCs w:val="20"/>
              </w:rPr>
              <w:t>60,90</w:t>
            </w:r>
          </w:p>
        </w:tc>
      </w:tr>
      <w:tr w:rsidR="00EF7830" w:rsidTr="00EF7830">
        <w:tc>
          <w:tcPr>
            <w:tcW w:w="406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Różne rozliczenia</w:t>
            </w:r>
          </w:p>
        </w:tc>
        <w:tc>
          <w:tcPr>
            <w:tcW w:w="1920"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b/>
                <w:szCs w:val="20"/>
              </w:rPr>
            </w:pPr>
            <w:r>
              <w:rPr>
                <w:b/>
                <w:szCs w:val="20"/>
              </w:rPr>
              <w:t>5 011 467,92</w:t>
            </w:r>
          </w:p>
        </w:tc>
        <w:tc>
          <w:tcPr>
            <w:tcW w:w="1740"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b/>
                <w:szCs w:val="20"/>
              </w:rPr>
            </w:pPr>
            <w:r>
              <w:rPr>
                <w:b/>
                <w:szCs w:val="20"/>
              </w:rPr>
              <w:t>122 084,00</w:t>
            </w:r>
          </w:p>
        </w:tc>
        <w:tc>
          <w:tcPr>
            <w:tcW w:w="187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b/>
                <w:szCs w:val="20"/>
              </w:rPr>
            </w:pPr>
            <w:r>
              <w:rPr>
                <w:b/>
                <w:szCs w:val="20"/>
              </w:rPr>
              <w:t>5 133 551,92</w:t>
            </w:r>
          </w:p>
        </w:tc>
      </w:tr>
      <w:tr w:rsidR="00EF7830" w:rsidTr="00EF7830">
        <w:tc>
          <w:tcPr>
            <w:tcW w:w="4065" w:type="dxa"/>
            <w:tcBorders>
              <w:top w:val="single" w:sz="4" w:space="0" w:color="DADBDC"/>
              <w:left w:val="single" w:sz="4" w:space="0" w:color="FFFFFF"/>
              <w:bottom w:val="single" w:sz="4" w:space="0" w:color="FFFFFF"/>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Rodzina</w:t>
            </w:r>
          </w:p>
        </w:tc>
        <w:tc>
          <w:tcPr>
            <w:tcW w:w="1920" w:type="dxa"/>
            <w:tcBorders>
              <w:top w:val="single" w:sz="4" w:space="0" w:color="DADBDC"/>
              <w:left w:val="single" w:sz="4" w:space="0" w:color="DADBDC"/>
              <w:bottom w:val="single" w:sz="4" w:space="0" w:color="FFFFFF"/>
              <w:right w:val="single" w:sz="4" w:space="0" w:color="DADBDC"/>
            </w:tcBorders>
            <w:shd w:val="clear" w:color="auto" w:fill="FFFFFF"/>
          </w:tcPr>
          <w:p w:rsidR="00EF7830" w:rsidRDefault="00EF7830" w:rsidP="001C0A0E">
            <w:pPr>
              <w:spacing w:before="17" w:after="17" w:line="276" w:lineRule="auto"/>
              <w:ind w:left="113" w:right="113"/>
              <w:jc w:val="right"/>
              <w:rPr>
                <w:b/>
                <w:szCs w:val="20"/>
              </w:rPr>
            </w:pPr>
            <w:r>
              <w:rPr>
                <w:b/>
                <w:szCs w:val="20"/>
              </w:rPr>
              <w:t>2 024 706,60</w:t>
            </w:r>
          </w:p>
        </w:tc>
        <w:tc>
          <w:tcPr>
            <w:tcW w:w="1740" w:type="dxa"/>
            <w:tcBorders>
              <w:top w:val="single" w:sz="4" w:space="0" w:color="DADBDC"/>
              <w:left w:val="single" w:sz="4" w:space="0" w:color="DADBDC"/>
              <w:bottom w:val="single" w:sz="4" w:space="0" w:color="FFFFFF"/>
              <w:right w:val="single" w:sz="4" w:space="0" w:color="DADBDC"/>
            </w:tcBorders>
            <w:shd w:val="clear" w:color="auto" w:fill="FFFFFF"/>
          </w:tcPr>
          <w:p w:rsidR="00EF7830" w:rsidRDefault="00EF7830" w:rsidP="001C0A0E">
            <w:pPr>
              <w:spacing w:before="17" w:after="17" w:line="276" w:lineRule="auto"/>
              <w:ind w:left="113" w:right="113"/>
              <w:jc w:val="right"/>
              <w:rPr>
                <w:b/>
                <w:szCs w:val="20"/>
              </w:rPr>
            </w:pPr>
            <w:r>
              <w:rPr>
                <w:b/>
                <w:szCs w:val="20"/>
              </w:rPr>
              <w:t>3 550,00</w:t>
            </w:r>
          </w:p>
        </w:tc>
        <w:tc>
          <w:tcPr>
            <w:tcW w:w="1875" w:type="dxa"/>
            <w:tcBorders>
              <w:top w:val="single" w:sz="4" w:space="0" w:color="DADBDC"/>
              <w:left w:val="single" w:sz="4" w:space="0" w:color="DADBDC"/>
              <w:bottom w:val="single" w:sz="4" w:space="0" w:color="FFFFFF"/>
              <w:right w:val="single" w:sz="4" w:space="0" w:color="FFFFFF"/>
            </w:tcBorders>
            <w:shd w:val="clear" w:color="auto" w:fill="FFFFFF"/>
          </w:tcPr>
          <w:p w:rsidR="00EF7830" w:rsidRDefault="00EF7830" w:rsidP="001C0A0E">
            <w:pPr>
              <w:spacing w:before="17" w:after="17" w:line="276" w:lineRule="auto"/>
              <w:ind w:left="113" w:right="113"/>
              <w:jc w:val="right"/>
              <w:rPr>
                <w:b/>
                <w:szCs w:val="20"/>
              </w:rPr>
            </w:pPr>
            <w:r>
              <w:rPr>
                <w:b/>
                <w:szCs w:val="20"/>
              </w:rPr>
              <w:t>2 028 256,60</w:t>
            </w:r>
          </w:p>
        </w:tc>
      </w:tr>
    </w:tbl>
    <w:p w:rsidR="00EF7830" w:rsidRDefault="00EF7830" w:rsidP="00EF7830">
      <w:pPr>
        <w:jc w:val="left"/>
        <w:rPr>
          <w:color w:val="000000"/>
          <w:szCs w:val="20"/>
          <w:shd w:val="clear" w:color="auto" w:fill="FFFFFF"/>
          <w:lang w:val="x-none" w:eastAsia="en-US"/>
        </w:rPr>
      </w:pPr>
    </w:p>
    <w:p w:rsidR="00EF7830" w:rsidRDefault="00EF7830" w:rsidP="00EF7830">
      <w:pPr>
        <w:keepNext/>
        <w:spacing w:after="160"/>
        <w:contextualSpacing/>
        <w:rPr>
          <w:b/>
          <w:szCs w:val="20"/>
          <w:lang w:val="x-none" w:eastAsia="en-US"/>
        </w:rPr>
      </w:pPr>
      <w:r>
        <w:rPr>
          <w:b/>
          <w:szCs w:val="20"/>
          <w:lang w:val="x-none" w:eastAsia="en-US"/>
        </w:rPr>
        <w:t>WYDATKI</w:t>
      </w:r>
    </w:p>
    <w:p w:rsidR="00EF7830" w:rsidRDefault="00EF7830" w:rsidP="00EF7830">
      <w:pPr>
        <w:jc w:val="left"/>
        <w:rPr>
          <w:color w:val="000000"/>
          <w:szCs w:val="20"/>
          <w:shd w:val="clear" w:color="auto" w:fill="FFFFFF"/>
          <w:lang w:val="x-none" w:eastAsia="en-US"/>
        </w:rPr>
      </w:pPr>
      <w:r>
        <w:rPr>
          <w:color w:val="000000"/>
          <w:szCs w:val="20"/>
          <w:shd w:val="clear" w:color="auto" w:fill="FFFFFF"/>
          <w:lang w:val="x-none" w:eastAsia="en-US"/>
        </w:rPr>
        <w:t>Wydatki budżetu Gminy Baranów na rok 2025 zostają zwiększone o kwotę 307 403,47 zł do kwoty 53 235 248,11 zł, w tym:</w:t>
      </w:r>
    </w:p>
    <w:p w:rsidR="00EF7830" w:rsidRDefault="00EF7830" w:rsidP="00EF7830">
      <w:pPr>
        <w:numPr>
          <w:ilvl w:val="0"/>
          <w:numId w:val="8"/>
        </w:numPr>
        <w:autoSpaceDE/>
        <w:autoSpaceDN/>
        <w:adjustRightInd/>
        <w:spacing w:after="160" w:line="276" w:lineRule="auto"/>
        <w:contextualSpacing/>
        <w:jc w:val="left"/>
        <w:rPr>
          <w:szCs w:val="20"/>
          <w:lang w:val="x-none" w:eastAsia="en-US"/>
        </w:rPr>
      </w:pPr>
      <w:r>
        <w:rPr>
          <w:szCs w:val="20"/>
          <w:lang w:val="x-none" w:eastAsia="en-US"/>
        </w:rPr>
        <w:t>wydatki bieżące ulegają zwiększeniu o kwotę 225 903,47 zł do kwoty 37 161 375,25 zł,</w:t>
      </w:r>
    </w:p>
    <w:p w:rsidR="00EF7830" w:rsidRDefault="00EF7830" w:rsidP="00EF7830">
      <w:pPr>
        <w:numPr>
          <w:ilvl w:val="0"/>
          <w:numId w:val="8"/>
        </w:numPr>
        <w:autoSpaceDE/>
        <w:autoSpaceDN/>
        <w:adjustRightInd/>
        <w:spacing w:after="160" w:line="276" w:lineRule="auto"/>
        <w:contextualSpacing/>
        <w:jc w:val="left"/>
        <w:rPr>
          <w:szCs w:val="20"/>
          <w:lang w:val="x-none" w:eastAsia="en-US"/>
        </w:rPr>
      </w:pPr>
      <w:r>
        <w:rPr>
          <w:szCs w:val="20"/>
          <w:lang w:val="x-none" w:eastAsia="en-US"/>
        </w:rPr>
        <w:t>wydatki majątkowe ulegają zwiększeniu o kwotę 81 500,00 zł do kwoty 16 073 872,86 zł</w:t>
      </w:r>
    </w:p>
    <w:p w:rsidR="00EF7830" w:rsidRDefault="00EF7830" w:rsidP="00EF7830">
      <w:pPr>
        <w:keepNext/>
        <w:spacing w:after="160"/>
        <w:contextualSpacing/>
        <w:rPr>
          <w:szCs w:val="20"/>
          <w:lang w:val="x-none" w:eastAsia="en-US"/>
        </w:rPr>
      </w:pPr>
      <w:r>
        <w:rPr>
          <w:szCs w:val="20"/>
          <w:lang w:val="x-none" w:eastAsia="en-US"/>
        </w:rPr>
        <w:t>Dokonuje się następujących zwiększeń po stronie wydatków bieżących:</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„Administracja publiczna” w rozdziale „Urzędy gmin (miast i miast na prawach powiatu)” w ramach paragrafu „Wynagrodzenia osobowe pracowników” zwiększa się wydatki o 50 000,00 zł do kwoty 2 765 000,00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„Administracja publiczna” w rozdziale „Urzędy gmin (miast i miast na prawach powiatu)” w ramach paragrafu „Składki na ubezpieczenia społeczne” zwiększa się wydatki o 10 291,25 zł do kwoty 495 241,25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lastRenderedPageBreak/>
        <w:t>w dziale „Administracja publiczna” w rozdziale „Urzędy gmin (miast i miast na prawach powiatu)” w ramach paragrafu „Składki na Fundusz Pracy oraz Fundusz Solidarnościowy” zwiększa się wydatki o 1 500,00 zł do kwoty 51 500,00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„Administracja publiczna” w rozdziale „Urzędy gmin (miast i miast na prawach powiatu)” w ramach paragrafu „Wynagrodzenia bezosobowe” zwiększa się wydatki o 15 000,00 zł do kwoty 65 000,00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„Bezpieczeństwo publiczne i ochrona przeciwpożarowa” w rozdziale „Ochotnicze straże pożarne” w ramach paragrafu „Zakup usług remontowych” zwiększa się wydatki o 20 000,00 zł do kwoty 90 800,00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„Bezpieczeństwo publiczne i ochrona przeciwpożarowa” w rozdziale „Pozostała działalność” w ramach paragrafu „Zakup towarów (w szczególności materiałów, leków, żywności) w związku z pomocą obywatelom Ukrainy” (dotyczy zadania "Nadanie numeru PESEL na wniosek") wprowadza się wydatki w kwocie 60,90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„Oświata i wychowanie” w rozdziale „Szkoły podstawowe” w ramach paragrafu „Zakup usług remontowych” zwiększa się wydatki o 102 084,00 zł do kwoty 317 084,00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„Oświata i wychowanie” w rozdziale „Szkoły podstawowe” w ramach paragrafu „Wynagrodzenia nauczycieli wypłacane w związku z pomocą obywatelom Ukrainy” zwiększa się wydatki o 7 000,00 zł do kwoty 28 800,00 zł, w tym:</w:t>
      </w:r>
    </w:p>
    <w:p w:rsidR="00EF7830" w:rsidRDefault="00EF7830" w:rsidP="00EF7830">
      <w:pPr>
        <w:numPr>
          <w:ilvl w:val="1"/>
          <w:numId w:val="9"/>
        </w:numPr>
        <w:autoSpaceDE/>
        <w:autoSpaceDN/>
        <w:adjustRightInd/>
        <w:spacing w:after="160" w:line="276" w:lineRule="auto"/>
        <w:contextualSpacing/>
        <w:jc w:val="left"/>
        <w:rPr>
          <w:szCs w:val="20"/>
          <w:lang w:val="x-none" w:eastAsia="en-US"/>
        </w:rPr>
      </w:pPr>
      <w:r>
        <w:rPr>
          <w:szCs w:val="20"/>
          <w:lang w:val="x-none" w:eastAsia="en-US"/>
        </w:rPr>
        <w:t>w ramach zadania „Realizacja dodatkowych zadań oświatowych związanych z kształceniem, wychowaniem i opieką nad dziećmi i uczniami będącymi obywatelami Ukrainy” zwiększa się wydatki o 7 000,00 zł do kwoty 28 800,00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„Oświata i wychowanie” w rozdziale „Szkoły podstawowe” w ramach paragrafu „Składki i inne pochodne od wynagrodzeń pracowników wypłacanych w związku z pomocą obywatelom Ukrainy” zwiększa się wydatki o 1 371,52 zł do kwoty 5 771,52 zł, w tym:</w:t>
      </w:r>
    </w:p>
    <w:p w:rsidR="00EF7830" w:rsidRDefault="00EF7830" w:rsidP="00EF7830">
      <w:pPr>
        <w:numPr>
          <w:ilvl w:val="1"/>
          <w:numId w:val="9"/>
        </w:numPr>
        <w:autoSpaceDE/>
        <w:autoSpaceDN/>
        <w:adjustRightInd/>
        <w:spacing w:after="160" w:line="276" w:lineRule="auto"/>
        <w:contextualSpacing/>
        <w:jc w:val="left"/>
        <w:rPr>
          <w:szCs w:val="20"/>
          <w:lang w:val="x-none" w:eastAsia="en-US"/>
        </w:rPr>
      </w:pPr>
      <w:r>
        <w:rPr>
          <w:szCs w:val="20"/>
          <w:lang w:val="x-none" w:eastAsia="en-US"/>
        </w:rPr>
        <w:t>w ramach zadania „Realizacja dodatkowych zadań oświatowych związanych z kształceniem, wychowaniem i opieką nad dziećmi i uczniami będącymi obywatelami Ukrainy” zwiększa się wydatki o 1 371,52 zł do kwoty 5 771,52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„Ochrona zdrowia” w rozdziale „Przeciwdziałanie alkoholizmowi” w ramach paragrafu „Zakup materiałów i wyposażenia” zwiększa się wydatki o 5 000,00 zł do kwoty 12 000,00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„Ochrona zdrowia” w rozdziale „Przeciwdziałanie alkoholizmowi” w ramach paragrafu „Zakup usług pozostałych” zwiększa się wydatki o 10 045,80 zł do kwoty 60 045,80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„Rodzina” w rozdziale „Pozostała działalność” w ramach paragrafu „Świadczenia społeczne wypłacane obywatelom Ukrainy przebywającym na terytorium RP” (dotyczy zadania "Wypłata świadczeń art.26 ust. 1 pkt.1 świadczenia rodzinne dla obywateli Ukrainy") zwiększa się wydatki o 3 446,00 zł do kwoty 5 169,00 zł;</w:t>
      </w:r>
    </w:p>
    <w:p w:rsidR="00EF7830" w:rsidRDefault="00EF7830" w:rsidP="00EF7830">
      <w:pPr>
        <w:numPr>
          <w:ilvl w:val="0"/>
          <w:numId w:val="9"/>
        </w:numPr>
        <w:autoSpaceDE/>
        <w:autoSpaceDN/>
        <w:adjustRightInd/>
        <w:spacing w:after="160" w:line="276" w:lineRule="auto"/>
        <w:contextualSpacing/>
        <w:jc w:val="left"/>
        <w:rPr>
          <w:szCs w:val="20"/>
          <w:lang w:val="x-none" w:eastAsia="en-US"/>
        </w:rPr>
      </w:pPr>
      <w:r>
        <w:rPr>
          <w:szCs w:val="20"/>
          <w:lang w:val="x-none" w:eastAsia="en-US"/>
        </w:rPr>
        <w:t>w dziale „Rodzina” w rozdziale „Pozostała działalność” w ramach paragrafu „Zakup towarów (w szczególności materiałów, leków, żywności) w związku z pomocą obywatelom Ukrainy” zwiększa się wydatki o 104,00 zł do kwoty 156,00 zł, w tym:</w:t>
      </w:r>
    </w:p>
    <w:p w:rsidR="00EF7830" w:rsidRDefault="00EF7830" w:rsidP="00EF7830">
      <w:pPr>
        <w:numPr>
          <w:ilvl w:val="1"/>
          <w:numId w:val="9"/>
        </w:numPr>
        <w:autoSpaceDE/>
        <w:autoSpaceDN/>
        <w:adjustRightInd/>
        <w:spacing w:after="160" w:line="276" w:lineRule="auto"/>
        <w:contextualSpacing/>
        <w:jc w:val="left"/>
        <w:rPr>
          <w:szCs w:val="20"/>
          <w:lang w:val="x-none" w:eastAsia="en-US"/>
        </w:rPr>
      </w:pPr>
      <w:r>
        <w:rPr>
          <w:szCs w:val="20"/>
          <w:lang w:val="x-none" w:eastAsia="en-US"/>
        </w:rPr>
        <w:t>w ramach zadania „"Wypłata jednorazowego świadczenia pieniężnego (300,00 zł)"” zmniejsza się wydatki o 52,00 zł do kwoty 0,00 zł;</w:t>
      </w:r>
    </w:p>
    <w:p w:rsidR="00EF7830" w:rsidRDefault="00EF7830" w:rsidP="00EF7830">
      <w:pPr>
        <w:numPr>
          <w:ilvl w:val="1"/>
          <w:numId w:val="9"/>
        </w:numPr>
        <w:autoSpaceDE/>
        <w:autoSpaceDN/>
        <w:adjustRightInd/>
        <w:spacing w:after="160" w:line="276" w:lineRule="auto"/>
        <w:contextualSpacing/>
        <w:jc w:val="left"/>
        <w:rPr>
          <w:szCs w:val="20"/>
          <w:lang w:val="x-none" w:eastAsia="en-US"/>
        </w:rPr>
      </w:pPr>
      <w:r>
        <w:rPr>
          <w:szCs w:val="20"/>
          <w:lang w:val="x-none" w:eastAsia="en-US"/>
        </w:rPr>
        <w:t>w ramach zadania „"Wypłata świadczeń art.26 ust. 1 pkt.1 świadczenia rodzinne dla obywateli Ukrainy"” wprowadza się wydatki w kwocie 156,00 zł;</w:t>
      </w:r>
    </w:p>
    <w:p w:rsidR="00EF7830" w:rsidRDefault="00EF7830" w:rsidP="00EF7830">
      <w:pPr>
        <w:keepNext/>
        <w:spacing w:after="160"/>
        <w:contextualSpacing/>
        <w:rPr>
          <w:szCs w:val="20"/>
          <w:lang w:val="x-none" w:eastAsia="en-US"/>
        </w:rPr>
      </w:pPr>
      <w:r>
        <w:rPr>
          <w:szCs w:val="20"/>
          <w:lang w:val="x-none" w:eastAsia="en-US"/>
        </w:rPr>
        <w:t>Dokonuje się następujących zwiększeń po stronie wydatków majątkowych:</w:t>
      </w:r>
    </w:p>
    <w:p w:rsidR="00EF7830" w:rsidRDefault="00EF7830" w:rsidP="00EF7830">
      <w:pPr>
        <w:numPr>
          <w:ilvl w:val="0"/>
          <w:numId w:val="10"/>
        </w:numPr>
        <w:autoSpaceDE/>
        <w:autoSpaceDN/>
        <w:adjustRightInd/>
        <w:spacing w:after="160" w:line="276" w:lineRule="auto"/>
        <w:contextualSpacing/>
        <w:jc w:val="left"/>
        <w:rPr>
          <w:szCs w:val="20"/>
          <w:lang w:val="x-none" w:eastAsia="en-US"/>
        </w:rPr>
      </w:pPr>
      <w:r>
        <w:rPr>
          <w:szCs w:val="20"/>
          <w:lang w:val="x-none" w:eastAsia="en-US"/>
        </w:rPr>
        <w:t xml:space="preserve">w dziale „Transport i łączność” w rozdziale „Drogi publiczne gminne” w ramach paragrafu „Wydatki inwestycyjne jednostek budżetowych” (dotyczy zadania </w:t>
      </w:r>
      <w:r>
        <w:rPr>
          <w:szCs w:val="20"/>
        </w:rPr>
        <w:t>"</w:t>
      </w:r>
      <w:r>
        <w:rPr>
          <w:szCs w:val="20"/>
          <w:lang w:val="x-none" w:eastAsia="en-US"/>
        </w:rPr>
        <w:t>Wykonanie koncepcji oraz gotowej dokumentacji projektowo - kosztorysowej modernizacji drogi gminnej w Cegłowie</w:t>
      </w:r>
      <w:r>
        <w:rPr>
          <w:szCs w:val="20"/>
        </w:rPr>
        <w:t xml:space="preserve">" </w:t>
      </w:r>
      <w:r>
        <w:rPr>
          <w:szCs w:val="20"/>
          <w:shd w:val="clear" w:color="auto" w:fill="FFFFFF"/>
          <w:lang w:val="x-none" w:eastAsia="en-US"/>
        </w:rPr>
        <w:lastRenderedPageBreak/>
        <w:t>dla potrzeb sporządzenia wniosku o dofinansowanie ze źródeł zewnętrznych</w:t>
      </w:r>
      <w:r>
        <w:rPr>
          <w:szCs w:val="20"/>
          <w:lang w:val="x-none" w:eastAsia="en-US"/>
        </w:rPr>
        <w:t>) zwiększa się wydatki o 61 500,00 zł do kwoty 514 205,76 zł;</w:t>
      </w:r>
    </w:p>
    <w:p w:rsidR="00EF7830" w:rsidRDefault="00EF7830" w:rsidP="00EF7830">
      <w:pPr>
        <w:numPr>
          <w:ilvl w:val="0"/>
          <w:numId w:val="10"/>
        </w:numPr>
        <w:autoSpaceDE/>
        <w:autoSpaceDN/>
        <w:adjustRightInd/>
        <w:spacing w:after="160" w:line="276" w:lineRule="auto"/>
        <w:contextualSpacing/>
        <w:jc w:val="left"/>
        <w:rPr>
          <w:szCs w:val="20"/>
          <w:lang w:val="x-none" w:eastAsia="en-US"/>
        </w:rPr>
      </w:pPr>
      <w:r>
        <w:rPr>
          <w:szCs w:val="20"/>
          <w:lang w:val="x-none" w:eastAsia="en-US"/>
        </w:rPr>
        <w:t>w dziale „Oświata i wychowanie” w rozdziale „Przedszkola ” w ramach paragrafu „Wydatki inwestycyjne jednostek budżetowych” (dotyczy zadania Wykonanie projektu dla zadania pn. "Rozbudowa placu zabaw przy Gminnym Przedszkolu Publicznym w Cegłowie" dla potrzeb sporządzenia wniosku o dofinansowanie ze źródeł zewnętrznych.) wprowadza się wydatki w kwocie 20 000,00 zł;</w:t>
      </w:r>
    </w:p>
    <w:p w:rsidR="00EF7830" w:rsidRDefault="00EF7830" w:rsidP="00EF7830">
      <w:pPr>
        <w:jc w:val="left"/>
        <w:rPr>
          <w:color w:val="000000"/>
          <w:szCs w:val="20"/>
          <w:shd w:val="clear" w:color="auto" w:fill="FFFFFF"/>
          <w:lang w:val="x-none" w:eastAsia="en-US"/>
        </w:rPr>
      </w:pPr>
      <w:r>
        <w:rPr>
          <w:color w:val="000000"/>
          <w:szCs w:val="20"/>
          <w:shd w:val="clear" w:color="auto" w:fill="FFFFFF"/>
          <w:lang w:val="x-none" w:eastAsia="en-US"/>
        </w:rPr>
        <w:t>Podsumowanie zmian wydatków Gminy Baranów przedstawia tabela poniżej.</w:t>
      </w:r>
    </w:p>
    <w:tbl>
      <w:tblPr>
        <w:tblStyle w:val="EcoTablePublink"/>
        <w:tblW w:w="9600" w:type="dxa"/>
        <w:tblInd w:w="5" w:type="dxa"/>
        <w:tblLook w:val="04A0" w:firstRow="1" w:lastRow="0" w:firstColumn="1" w:lastColumn="0" w:noHBand="0" w:noVBand="1"/>
      </w:tblPr>
      <w:tblGrid>
        <w:gridCol w:w="4035"/>
        <w:gridCol w:w="2115"/>
        <w:gridCol w:w="1635"/>
        <w:gridCol w:w="1815"/>
      </w:tblGrid>
      <w:tr w:rsidR="00EF7830" w:rsidTr="00EF7830">
        <w:trPr>
          <w:tblHeader/>
        </w:trPr>
        <w:tc>
          <w:tcPr>
            <w:tcW w:w="4035" w:type="dxa"/>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color w:val="000000"/>
                <w:szCs w:val="20"/>
              </w:rPr>
            </w:pPr>
            <w:r>
              <w:rPr>
                <w:color w:val="000000"/>
                <w:szCs w:val="20"/>
              </w:rPr>
              <w:t>Wyszczególnienie</w:t>
            </w:r>
          </w:p>
        </w:tc>
        <w:tc>
          <w:tcPr>
            <w:tcW w:w="2115" w:type="dxa"/>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color w:val="000000"/>
                <w:szCs w:val="20"/>
              </w:rPr>
            </w:pPr>
            <w:r>
              <w:rPr>
                <w:color w:val="000000"/>
                <w:szCs w:val="20"/>
              </w:rPr>
              <w:t>Przed zmianą</w:t>
            </w:r>
          </w:p>
        </w:tc>
        <w:tc>
          <w:tcPr>
            <w:tcW w:w="1635" w:type="dxa"/>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color w:val="000000"/>
                <w:szCs w:val="20"/>
              </w:rPr>
            </w:pPr>
            <w:r>
              <w:rPr>
                <w:color w:val="000000"/>
                <w:szCs w:val="20"/>
              </w:rPr>
              <w:t>Zmiana</w:t>
            </w:r>
          </w:p>
        </w:tc>
        <w:tc>
          <w:tcPr>
            <w:tcW w:w="1815" w:type="dxa"/>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color w:val="000000"/>
                <w:szCs w:val="20"/>
              </w:rPr>
            </w:pPr>
            <w:r>
              <w:rPr>
                <w:color w:val="000000"/>
                <w:szCs w:val="20"/>
              </w:rPr>
              <w:t>Po zmianie</w:t>
            </w:r>
          </w:p>
        </w:tc>
      </w:tr>
      <w:tr w:rsidR="00EF7830" w:rsidTr="00EF7830">
        <w:tc>
          <w:tcPr>
            <w:tcW w:w="403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left"/>
              <w:rPr>
                <w:szCs w:val="20"/>
              </w:rPr>
            </w:pPr>
            <w:r>
              <w:rPr>
                <w:szCs w:val="20"/>
              </w:rPr>
              <w:t>wydatki ogółem:</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52 927 844,64</w:t>
            </w:r>
          </w:p>
        </w:tc>
        <w:tc>
          <w:tcPr>
            <w:tcW w:w="163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307 403,47</w:t>
            </w:r>
          </w:p>
        </w:tc>
        <w:tc>
          <w:tcPr>
            <w:tcW w:w="181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53 235 248,11</w:t>
            </w:r>
          </w:p>
        </w:tc>
      </w:tr>
      <w:tr w:rsidR="00EF7830" w:rsidTr="00EF7830">
        <w:tc>
          <w:tcPr>
            <w:tcW w:w="403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left"/>
              <w:rPr>
                <w:szCs w:val="20"/>
              </w:rPr>
            </w:pPr>
            <w:r>
              <w:rPr>
                <w:szCs w:val="20"/>
              </w:rPr>
              <w:t>wydatki bieżące, w tym:</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36 935 471,78</w:t>
            </w:r>
          </w:p>
        </w:tc>
        <w:tc>
          <w:tcPr>
            <w:tcW w:w="163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225 903,47</w:t>
            </w:r>
          </w:p>
        </w:tc>
        <w:tc>
          <w:tcPr>
            <w:tcW w:w="181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37 161 375,25</w:t>
            </w:r>
          </w:p>
        </w:tc>
      </w:tr>
      <w:tr w:rsidR="00EF7830" w:rsidTr="00EF7830">
        <w:tc>
          <w:tcPr>
            <w:tcW w:w="403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Administracja publiczna</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5 117 026,69</w:t>
            </w:r>
          </w:p>
        </w:tc>
        <w:tc>
          <w:tcPr>
            <w:tcW w:w="163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76 791,25</w:t>
            </w:r>
          </w:p>
        </w:tc>
        <w:tc>
          <w:tcPr>
            <w:tcW w:w="181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5 193 817,94</w:t>
            </w:r>
          </w:p>
        </w:tc>
      </w:tr>
      <w:tr w:rsidR="00EF7830" w:rsidTr="00EF7830">
        <w:tc>
          <w:tcPr>
            <w:tcW w:w="403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Bezpieczeństwo publiczne i ochrona przeciwpożarowa</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610 512,18</w:t>
            </w:r>
          </w:p>
        </w:tc>
        <w:tc>
          <w:tcPr>
            <w:tcW w:w="163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20 060,90</w:t>
            </w:r>
          </w:p>
        </w:tc>
        <w:tc>
          <w:tcPr>
            <w:tcW w:w="181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630 573,08</w:t>
            </w:r>
          </w:p>
        </w:tc>
      </w:tr>
      <w:tr w:rsidR="00EF7830" w:rsidTr="00EF7830">
        <w:tc>
          <w:tcPr>
            <w:tcW w:w="403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Oświata i wychowanie</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18 955 351,48</w:t>
            </w:r>
          </w:p>
        </w:tc>
        <w:tc>
          <w:tcPr>
            <w:tcW w:w="163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110 455,52</w:t>
            </w:r>
          </w:p>
        </w:tc>
        <w:tc>
          <w:tcPr>
            <w:tcW w:w="181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19 065 807,00</w:t>
            </w:r>
          </w:p>
        </w:tc>
      </w:tr>
      <w:tr w:rsidR="00EF7830" w:rsidTr="00EF7830">
        <w:tc>
          <w:tcPr>
            <w:tcW w:w="403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Ochrona zdrowia</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115 000,00</w:t>
            </w:r>
          </w:p>
        </w:tc>
        <w:tc>
          <w:tcPr>
            <w:tcW w:w="163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15 045,80</w:t>
            </w:r>
          </w:p>
        </w:tc>
        <w:tc>
          <w:tcPr>
            <w:tcW w:w="181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130 045,80</w:t>
            </w:r>
          </w:p>
        </w:tc>
      </w:tr>
      <w:tr w:rsidR="00EF7830" w:rsidTr="00EF7830">
        <w:tc>
          <w:tcPr>
            <w:tcW w:w="403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Rodzina</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2 302 796,60</w:t>
            </w:r>
          </w:p>
        </w:tc>
        <w:tc>
          <w:tcPr>
            <w:tcW w:w="163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3 550,00</w:t>
            </w:r>
          </w:p>
        </w:tc>
        <w:tc>
          <w:tcPr>
            <w:tcW w:w="181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2 306 346,60</w:t>
            </w:r>
          </w:p>
        </w:tc>
      </w:tr>
      <w:tr w:rsidR="00EF7830" w:rsidTr="00EF7830">
        <w:tc>
          <w:tcPr>
            <w:tcW w:w="403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left"/>
              <w:rPr>
                <w:szCs w:val="20"/>
              </w:rPr>
            </w:pPr>
            <w:r>
              <w:rPr>
                <w:szCs w:val="20"/>
              </w:rPr>
              <w:t>wydatki majątkowe, w tym:</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15 992 372,86</w:t>
            </w:r>
          </w:p>
        </w:tc>
        <w:tc>
          <w:tcPr>
            <w:tcW w:w="163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81 500,00</w:t>
            </w:r>
          </w:p>
        </w:tc>
        <w:tc>
          <w:tcPr>
            <w:tcW w:w="181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16 073 872,86</w:t>
            </w:r>
          </w:p>
        </w:tc>
      </w:tr>
      <w:tr w:rsidR="00EF7830" w:rsidTr="00EF7830">
        <w:tc>
          <w:tcPr>
            <w:tcW w:w="4035" w:type="dxa"/>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Transport i łączność</w:t>
            </w:r>
          </w:p>
        </w:tc>
        <w:tc>
          <w:tcPr>
            <w:tcW w:w="211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7 246 952,87</w:t>
            </w:r>
          </w:p>
        </w:tc>
        <w:tc>
          <w:tcPr>
            <w:tcW w:w="1635" w:type="dxa"/>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61 500,00</w:t>
            </w:r>
          </w:p>
        </w:tc>
        <w:tc>
          <w:tcPr>
            <w:tcW w:w="1815" w:type="dxa"/>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7 308 452,87</w:t>
            </w:r>
          </w:p>
        </w:tc>
      </w:tr>
      <w:tr w:rsidR="00EF7830" w:rsidTr="00EF7830">
        <w:tc>
          <w:tcPr>
            <w:tcW w:w="4035" w:type="dxa"/>
            <w:tcBorders>
              <w:top w:val="single" w:sz="4" w:space="0" w:color="DADBDC"/>
              <w:left w:val="single" w:sz="4" w:space="0" w:color="FFFFFF"/>
              <w:bottom w:val="single" w:sz="4" w:space="0" w:color="FFFFFF"/>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Oświata i wychowanie</w:t>
            </w:r>
          </w:p>
        </w:tc>
        <w:tc>
          <w:tcPr>
            <w:tcW w:w="2115" w:type="dxa"/>
            <w:tcBorders>
              <w:top w:val="single" w:sz="4" w:space="0" w:color="DADBDC"/>
              <w:left w:val="single" w:sz="4" w:space="0" w:color="DADBDC"/>
              <w:bottom w:val="single" w:sz="4" w:space="0" w:color="FFFFFF"/>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1 431 000,00</w:t>
            </w:r>
          </w:p>
        </w:tc>
        <w:tc>
          <w:tcPr>
            <w:tcW w:w="1635" w:type="dxa"/>
            <w:tcBorders>
              <w:top w:val="single" w:sz="4" w:space="0" w:color="DADBDC"/>
              <w:left w:val="single" w:sz="4" w:space="0" w:color="DADBDC"/>
              <w:bottom w:val="single" w:sz="4" w:space="0" w:color="FFFFFF"/>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20 000,00</w:t>
            </w:r>
          </w:p>
        </w:tc>
        <w:tc>
          <w:tcPr>
            <w:tcW w:w="1815" w:type="dxa"/>
            <w:tcBorders>
              <w:top w:val="single" w:sz="4" w:space="0" w:color="DADBDC"/>
              <w:left w:val="single" w:sz="4" w:space="0" w:color="DADBDC"/>
              <w:bottom w:val="single" w:sz="4" w:space="0" w:color="FFFFFF"/>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1 451 000,00</w:t>
            </w:r>
          </w:p>
        </w:tc>
      </w:tr>
    </w:tbl>
    <w:p w:rsidR="00EF7830" w:rsidRDefault="00EF7830" w:rsidP="00EF7830">
      <w:pPr>
        <w:jc w:val="left"/>
        <w:rPr>
          <w:b/>
          <w:color w:val="000000"/>
          <w:szCs w:val="20"/>
          <w:shd w:val="clear" w:color="auto" w:fill="FFFFFF"/>
          <w:lang w:val="x-none" w:eastAsia="en-US"/>
        </w:rPr>
      </w:pPr>
    </w:p>
    <w:p w:rsidR="00EF7830" w:rsidRDefault="00EF7830" w:rsidP="00EF7830">
      <w:pPr>
        <w:keepNext/>
        <w:spacing w:after="160"/>
        <w:contextualSpacing/>
        <w:rPr>
          <w:b/>
          <w:szCs w:val="20"/>
          <w:lang w:val="x-none" w:eastAsia="en-US"/>
        </w:rPr>
      </w:pPr>
      <w:r>
        <w:rPr>
          <w:b/>
          <w:szCs w:val="20"/>
          <w:lang w:val="x-none" w:eastAsia="en-US"/>
        </w:rPr>
        <w:t>PRZYCHODY</w:t>
      </w:r>
    </w:p>
    <w:p w:rsidR="00EF7830" w:rsidRDefault="00EF7830" w:rsidP="00EF7830">
      <w:pPr>
        <w:jc w:val="left"/>
        <w:rPr>
          <w:color w:val="000000"/>
          <w:szCs w:val="20"/>
          <w:shd w:val="clear" w:color="auto" w:fill="FFFFFF"/>
          <w:lang w:val="x-none" w:eastAsia="en-US"/>
        </w:rPr>
      </w:pPr>
      <w:r>
        <w:rPr>
          <w:color w:val="000000"/>
          <w:szCs w:val="20"/>
          <w:shd w:val="clear" w:color="auto" w:fill="FFFFFF"/>
          <w:lang w:val="x-none" w:eastAsia="en-US"/>
        </w:rPr>
        <w:t>Przychody budżetu Gminy Baranów na rok 2025 zostają zwiększone o kwotę 181 708,57 zł do kwoty 374 454,02 zł, w tym:</w:t>
      </w:r>
    </w:p>
    <w:p w:rsidR="00EF7830" w:rsidRDefault="00EF7830" w:rsidP="00EF7830">
      <w:pPr>
        <w:numPr>
          <w:ilvl w:val="0"/>
          <w:numId w:val="11"/>
        </w:numPr>
        <w:autoSpaceDE/>
        <w:autoSpaceDN/>
        <w:adjustRightInd/>
        <w:spacing w:after="160" w:line="276" w:lineRule="auto"/>
        <w:contextualSpacing/>
        <w:jc w:val="left"/>
        <w:rPr>
          <w:szCs w:val="20"/>
          <w:lang w:val="x-none" w:eastAsia="en-US"/>
        </w:rPr>
      </w:pPr>
      <w:r>
        <w:rPr>
          <w:szCs w:val="20"/>
          <w:lang w:val="x-none" w:eastAsia="en-US"/>
        </w:rPr>
        <w:t>wprowadza się „Przychody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  w kwocie 23 417,32 zł, w tym:</w:t>
      </w:r>
    </w:p>
    <w:p w:rsidR="00EF7830" w:rsidRDefault="00EF7830" w:rsidP="00EF7830">
      <w:pPr>
        <w:numPr>
          <w:ilvl w:val="1"/>
          <w:numId w:val="11"/>
        </w:numPr>
        <w:autoSpaceDE/>
        <w:autoSpaceDN/>
        <w:adjustRightInd/>
        <w:spacing w:after="160" w:line="276" w:lineRule="auto"/>
        <w:contextualSpacing/>
        <w:jc w:val="left"/>
        <w:rPr>
          <w:szCs w:val="20"/>
          <w:lang w:val="x-none" w:eastAsia="en-US"/>
        </w:rPr>
      </w:pPr>
      <w:r>
        <w:rPr>
          <w:szCs w:val="20"/>
          <w:lang w:val="x-none" w:eastAsia="en-US"/>
        </w:rPr>
        <w:t>w ramach zadania „Pozostałość środków z tytułu niezrealizowanych w latach ubiegłych wydatków</w:t>
      </w:r>
      <w:r>
        <w:rPr>
          <w:szCs w:val="20"/>
        </w:rPr>
        <w:t xml:space="preserve"> </w:t>
      </w:r>
      <w:r>
        <w:rPr>
          <w:szCs w:val="20"/>
          <w:lang w:val="x-none" w:eastAsia="en-US"/>
        </w:rPr>
        <w:t>z uzyskanych dochodów z tytułu zezwoleń na sprzedaż napojów alkoholowych i sprzedaży napojów alkoholowych w opakowaniach do 300 ml” wprowadza się przychody w kwocie 15 045,80 zł;</w:t>
      </w:r>
    </w:p>
    <w:p w:rsidR="00EF7830" w:rsidRDefault="00EF7830" w:rsidP="00EF7830">
      <w:pPr>
        <w:numPr>
          <w:ilvl w:val="1"/>
          <w:numId w:val="11"/>
        </w:numPr>
        <w:autoSpaceDE/>
        <w:autoSpaceDN/>
        <w:adjustRightInd/>
        <w:spacing w:after="160" w:line="276" w:lineRule="auto"/>
        <w:contextualSpacing/>
        <w:jc w:val="left"/>
        <w:rPr>
          <w:szCs w:val="20"/>
          <w:lang w:val="x-none" w:eastAsia="en-US"/>
        </w:rPr>
      </w:pPr>
      <w:r>
        <w:rPr>
          <w:szCs w:val="20"/>
          <w:lang w:val="x-none" w:eastAsia="en-US"/>
        </w:rPr>
        <w:t>w ramach zadania „Środki wydzielonego rachunku dochodów przeznaczanych na wydatki związane z realizacją zadań finansowanych z Funduszu Pomocy dla obywateli Ukrainy w związku z konfliktem zbrojnym na terytorium tego państwa.” wprowadza się przychody w kwocie 8 371,52 zł;</w:t>
      </w:r>
    </w:p>
    <w:p w:rsidR="00EF7830" w:rsidRDefault="00EF7830" w:rsidP="00EF7830">
      <w:pPr>
        <w:numPr>
          <w:ilvl w:val="0"/>
          <w:numId w:val="11"/>
        </w:numPr>
        <w:autoSpaceDE/>
        <w:autoSpaceDN/>
        <w:adjustRightInd/>
        <w:spacing w:after="160" w:line="276" w:lineRule="auto"/>
        <w:contextualSpacing/>
        <w:jc w:val="left"/>
        <w:rPr>
          <w:szCs w:val="20"/>
          <w:lang w:val="x-none" w:eastAsia="en-US"/>
        </w:rPr>
      </w:pPr>
      <w:r>
        <w:rPr>
          <w:szCs w:val="20"/>
          <w:lang w:val="x-none" w:eastAsia="en-US"/>
        </w:rPr>
        <w:t>wprowadza się</w:t>
      </w:r>
      <w:r>
        <w:rPr>
          <w:szCs w:val="20"/>
        </w:rPr>
        <w:t xml:space="preserve"> przychody z tyt. </w:t>
      </w:r>
      <w:r>
        <w:rPr>
          <w:szCs w:val="20"/>
          <w:lang w:val="x-none" w:eastAsia="en-US"/>
        </w:rPr>
        <w:t xml:space="preserve"> </w:t>
      </w:r>
      <w:r>
        <w:rPr>
          <w:szCs w:val="20"/>
        </w:rPr>
        <w:t>w</w:t>
      </w:r>
      <w:proofErr w:type="spellStart"/>
      <w:r>
        <w:rPr>
          <w:szCs w:val="20"/>
          <w:lang w:val="x-none" w:eastAsia="en-US"/>
        </w:rPr>
        <w:t>oln</w:t>
      </w:r>
      <w:r>
        <w:rPr>
          <w:szCs w:val="20"/>
        </w:rPr>
        <w:t>ych</w:t>
      </w:r>
      <w:proofErr w:type="spellEnd"/>
      <w:r>
        <w:rPr>
          <w:szCs w:val="20"/>
          <w:lang w:val="x-none" w:eastAsia="en-US"/>
        </w:rPr>
        <w:t xml:space="preserve"> środk</w:t>
      </w:r>
      <w:r>
        <w:rPr>
          <w:szCs w:val="20"/>
        </w:rPr>
        <w:t>ów na rachunku budżetu gminy</w:t>
      </w:r>
      <w:r>
        <w:rPr>
          <w:szCs w:val="20"/>
          <w:lang w:val="x-none" w:eastAsia="en-US"/>
        </w:rPr>
        <w:t>, o których mowa w art. 217 ust.2 pkt 6 ustawy</w:t>
      </w:r>
      <w:r>
        <w:rPr>
          <w:szCs w:val="20"/>
        </w:rPr>
        <w:t xml:space="preserve"> o finansach publicznych</w:t>
      </w:r>
      <w:r>
        <w:rPr>
          <w:szCs w:val="20"/>
          <w:lang w:val="x-none" w:eastAsia="en-US"/>
        </w:rPr>
        <w:t xml:space="preserve"> w kwocie 158 291,25 zł</w:t>
      </w:r>
    </w:p>
    <w:p w:rsidR="00EF7830" w:rsidRDefault="00EF7830" w:rsidP="00EF7830">
      <w:pPr>
        <w:jc w:val="left"/>
        <w:rPr>
          <w:color w:val="000000"/>
          <w:szCs w:val="20"/>
          <w:shd w:val="clear" w:color="auto" w:fill="FFFFFF"/>
          <w:lang w:val="x-none" w:eastAsia="en-US"/>
        </w:rPr>
      </w:pPr>
      <w:r>
        <w:rPr>
          <w:color w:val="000000"/>
          <w:szCs w:val="20"/>
          <w:shd w:val="clear" w:color="auto" w:fill="FFFFFF"/>
          <w:lang w:val="x-none" w:eastAsia="en-US"/>
        </w:rPr>
        <w:t>Podsumowanie zmian przychodów Gminy Baranów przedstawia tabela poniżej.</w:t>
      </w:r>
    </w:p>
    <w:tbl>
      <w:tblPr>
        <w:tblStyle w:val="EcoTablePublink"/>
        <w:tblW w:w="5000" w:type="pct"/>
        <w:tblInd w:w="5" w:type="dxa"/>
        <w:tblLook w:val="04A0" w:firstRow="1" w:lastRow="0" w:firstColumn="1" w:lastColumn="0" w:noHBand="0" w:noVBand="1"/>
      </w:tblPr>
      <w:tblGrid>
        <w:gridCol w:w="4985"/>
        <w:gridCol w:w="1359"/>
        <w:gridCol w:w="1359"/>
        <w:gridCol w:w="1359"/>
      </w:tblGrid>
      <w:tr w:rsidR="00EF7830" w:rsidTr="00EF7830">
        <w:trPr>
          <w:tblHeader/>
        </w:trPr>
        <w:tc>
          <w:tcPr>
            <w:tcW w:w="2750" w:type="pct"/>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color w:val="000000"/>
                <w:szCs w:val="20"/>
              </w:rPr>
            </w:pPr>
            <w:r>
              <w:rPr>
                <w:color w:val="000000"/>
                <w:szCs w:val="20"/>
              </w:rPr>
              <w:t>Wyszczególnienie</w:t>
            </w:r>
          </w:p>
        </w:tc>
        <w:tc>
          <w:tcPr>
            <w:tcW w:w="750" w:type="pct"/>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color w:val="000000"/>
                <w:szCs w:val="20"/>
              </w:rPr>
            </w:pPr>
            <w:r>
              <w:rPr>
                <w:color w:val="000000"/>
                <w:szCs w:val="20"/>
              </w:rPr>
              <w:t>Przed zmianą</w:t>
            </w:r>
          </w:p>
        </w:tc>
        <w:tc>
          <w:tcPr>
            <w:tcW w:w="750" w:type="pct"/>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color w:val="000000"/>
                <w:szCs w:val="20"/>
              </w:rPr>
            </w:pPr>
            <w:r>
              <w:rPr>
                <w:color w:val="000000"/>
                <w:szCs w:val="20"/>
              </w:rPr>
              <w:t>Zmiana</w:t>
            </w:r>
          </w:p>
        </w:tc>
        <w:tc>
          <w:tcPr>
            <w:tcW w:w="750" w:type="pct"/>
            <w:tcBorders>
              <w:top w:val="single" w:sz="4" w:space="0" w:color="8F9296"/>
              <w:left w:val="single" w:sz="4" w:space="0" w:color="8F9296"/>
              <w:bottom w:val="single" w:sz="4" w:space="0" w:color="8F9296"/>
              <w:right w:val="single" w:sz="4" w:space="0" w:color="8F9296"/>
            </w:tcBorders>
            <w:shd w:val="clear" w:color="auto" w:fill="FFFFFF"/>
          </w:tcPr>
          <w:p w:rsidR="00EF7830" w:rsidRDefault="00EF7830" w:rsidP="001C0A0E">
            <w:pPr>
              <w:spacing w:before="113" w:after="113" w:line="276" w:lineRule="auto"/>
              <w:ind w:left="113" w:right="113"/>
              <w:jc w:val="center"/>
              <w:rPr>
                <w:color w:val="000000"/>
                <w:szCs w:val="20"/>
              </w:rPr>
            </w:pPr>
            <w:r>
              <w:rPr>
                <w:color w:val="000000"/>
                <w:szCs w:val="20"/>
              </w:rPr>
              <w:t>Po zmianie</w:t>
            </w:r>
          </w:p>
        </w:tc>
      </w:tr>
      <w:tr w:rsidR="00EF7830" w:rsidTr="00EF7830">
        <w:tc>
          <w:tcPr>
            <w:tcW w:w="2750" w:type="pct"/>
            <w:tcBorders>
              <w:top w:val="single" w:sz="4" w:space="0" w:color="DADBDC"/>
              <w:left w:val="single" w:sz="4" w:space="0" w:color="FFFFFF"/>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left"/>
              <w:rPr>
                <w:szCs w:val="20"/>
              </w:rPr>
            </w:pPr>
            <w:r>
              <w:rPr>
                <w:szCs w:val="20"/>
              </w:rPr>
              <w:t xml:space="preserve">Przychody jednostek samorządu terytorialnego z niewykorzystanych środków pieniężnych na rachunku bieżącym budżetu, wynikających z rozliczenia dochodów i wydatków nimi </w:t>
            </w:r>
            <w:r>
              <w:rPr>
                <w:szCs w:val="20"/>
              </w:rPr>
              <w:lastRenderedPageBreak/>
              <w:t>finansowanych związanych ze szczególnymi zasadami wykonywania budżetu określonymi w odrębnych ustawach</w:t>
            </w:r>
          </w:p>
        </w:tc>
        <w:tc>
          <w:tcPr>
            <w:tcW w:w="750" w:type="pct"/>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lastRenderedPageBreak/>
              <w:t>0,00</w:t>
            </w:r>
          </w:p>
        </w:tc>
        <w:tc>
          <w:tcPr>
            <w:tcW w:w="750" w:type="pct"/>
            <w:tcBorders>
              <w:top w:val="single" w:sz="4" w:space="0" w:color="DADBDC"/>
              <w:left w:val="single" w:sz="4" w:space="0" w:color="DADBDC"/>
              <w:bottom w:val="single" w:sz="4" w:space="0" w:color="DADBDC"/>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23 417,32</w:t>
            </w:r>
          </w:p>
        </w:tc>
        <w:tc>
          <w:tcPr>
            <w:tcW w:w="750" w:type="pct"/>
            <w:tcBorders>
              <w:top w:val="single" w:sz="4" w:space="0" w:color="DADBDC"/>
              <w:left w:val="single" w:sz="4" w:space="0" w:color="DADBDC"/>
              <w:bottom w:val="single" w:sz="4" w:space="0" w:color="DADBDC"/>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23 417,32</w:t>
            </w:r>
          </w:p>
        </w:tc>
      </w:tr>
      <w:tr w:rsidR="00EF7830" w:rsidTr="00EF7830">
        <w:tc>
          <w:tcPr>
            <w:tcW w:w="2750" w:type="pct"/>
            <w:tcBorders>
              <w:top w:val="single" w:sz="4" w:space="0" w:color="DADBDC"/>
              <w:left w:val="single" w:sz="4" w:space="0" w:color="FFFFFF"/>
              <w:bottom w:val="single" w:sz="4" w:space="0" w:color="FFFFFF"/>
              <w:right w:val="single" w:sz="4" w:space="0" w:color="DADBDC"/>
            </w:tcBorders>
            <w:shd w:val="clear" w:color="auto" w:fill="FFFFFF"/>
          </w:tcPr>
          <w:p w:rsidR="00EF7830" w:rsidRDefault="00EF7830" w:rsidP="001C0A0E">
            <w:pPr>
              <w:spacing w:before="17" w:after="17" w:line="276" w:lineRule="auto"/>
              <w:ind w:left="113" w:right="113"/>
              <w:jc w:val="left"/>
              <w:rPr>
                <w:szCs w:val="20"/>
              </w:rPr>
            </w:pPr>
            <w:r>
              <w:rPr>
                <w:szCs w:val="20"/>
              </w:rPr>
              <w:t>Wolne środki, o których mowa w art. 217 ust.2 pkt 6 ustawy</w:t>
            </w:r>
          </w:p>
        </w:tc>
        <w:tc>
          <w:tcPr>
            <w:tcW w:w="750" w:type="pct"/>
            <w:tcBorders>
              <w:top w:val="single" w:sz="4" w:space="0" w:color="DADBDC"/>
              <w:left w:val="single" w:sz="4" w:space="0" w:color="DADBDC"/>
              <w:bottom w:val="single" w:sz="4" w:space="0" w:color="FFFFFF"/>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0,00</w:t>
            </w:r>
          </w:p>
        </w:tc>
        <w:tc>
          <w:tcPr>
            <w:tcW w:w="750" w:type="pct"/>
            <w:tcBorders>
              <w:top w:val="single" w:sz="4" w:space="0" w:color="DADBDC"/>
              <w:left w:val="single" w:sz="4" w:space="0" w:color="DADBDC"/>
              <w:bottom w:val="single" w:sz="4" w:space="0" w:color="FFFFFF"/>
              <w:right w:val="single" w:sz="4" w:space="0" w:color="DADBDC"/>
            </w:tcBorders>
            <w:shd w:val="clear" w:color="auto" w:fill="FFFFFF"/>
          </w:tcPr>
          <w:p w:rsidR="00EF7830" w:rsidRDefault="00EF7830" w:rsidP="001C0A0E">
            <w:pPr>
              <w:spacing w:before="17" w:after="17" w:line="276" w:lineRule="auto"/>
              <w:ind w:left="113" w:right="113"/>
              <w:jc w:val="right"/>
              <w:rPr>
                <w:szCs w:val="20"/>
              </w:rPr>
            </w:pPr>
            <w:r>
              <w:rPr>
                <w:szCs w:val="20"/>
              </w:rPr>
              <w:t>158 291,25</w:t>
            </w:r>
          </w:p>
        </w:tc>
        <w:tc>
          <w:tcPr>
            <w:tcW w:w="750" w:type="pct"/>
            <w:tcBorders>
              <w:top w:val="single" w:sz="4" w:space="0" w:color="DADBDC"/>
              <w:left w:val="single" w:sz="4" w:space="0" w:color="DADBDC"/>
              <w:bottom w:val="single" w:sz="4" w:space="0" w:color="FFFFFF"/>
              <w:right w:val="single" w:sz="4" w:space="0" w:color="FFFFFF"/>
            </w:tcBorders>
            <w:shd w:val="clear" w:color="auto" w:fill="FFFFFF"/>
          </w:tcPr>
          <w:p w:rsidR="00EF7830" w:rsidRDefault="00EF7830" w:rsidP="001C0A0E">
            <w:pPr>
              <w:spacing w:before="17" w:after="17" w:line="276" w:lineRule="auto"/>
              <w:ind w:left="113" w:right="113"/>
              <w:jc w:val="right"/>
              <w:rPr>
                <w:szCs w:val="20"/>
              </w:rPr>
            </w:pPr>
            <w:r>
              <w:rPr>
                <w:szCs w:val="20"/>
              </w:rPr>
              <w:t>158 291,25</w:t>
            </w:r>
          </w:p>
        </w:tc>
      </w:tr>
    </w:tbl>
    <w:p w:rsidR="00EF7830" w:rsidRDefault="00EF7830" w:rsidP="00EF7830">
      <w:pPr>
        <w:jc w:val="left"/>
        <w:rPr>
          <w:color w:val="000000"/>
          <w:szCs w:val="20"/>
          <w:shd w:val="clear" w:color="auto" w:fill="FFFFFF"/>
          <w:lang w:val="x-none" w:eastAsia="en-US"/>
        </w:rPr>
      </w:pPr>
    </w:p>
    <w:p w:rsidR="00EF7830" w:rsidRDefault="00EF7830" w:rsidP="00EF7830">
      <w:pPr>
        <w:keepNext/>
        <w:spacing w:after="160"/>
        <w:contextualSpacing/>
        <w:rPr>
          <w:szCs w:val="20"/>
          <w:lang w:val="x-none" w:eastAsia="en-US"/>
        </w:rPr>
      </w:pPr>
      <w:r>
        <w:rPr>
          <w:szCs w:val="20"/>
          <w:lang w:val="x-none" w:eastAsia="en-US"/>
        </w:rPr>
        <w:t>ROZCHODY</w:t>
      </w:r>
    </w:p>
    <w:p w:rsidR="00EF7830" w:rsidRDefault="00EF7830" w:rsidP="00EF7830">
      <w:pPr>
        <w:spacing w:after="160" w:line="276" w:lineRule="auto"/>
        <w:jc w:val="left"/>
        <w:rPr>
          <w:szCs w:val="20"/>
          <w:lang w:val="x-none" w:eastAsia="en-US"/>
        </w:rPr>
      </w:pPr>
      <w:r>
        <w:rPr>
          <w:szCs w:val="20"/>
          <w:lang w:val="x-none" w:eastAsia="en-US"/>
        </w:rPr>
        <w:t>Rozchody budżetu Gminy Baranów na rok 2025 nie uległy zmianie.</w:t>
      </w:r>
    </w:p>
    <w:p w:rsidR="002D3EB9" w:rsidRDefault="004E601D" w:rsidP="008F0349">
      <w:pPr>
        <w:pStyle w:val="NormalnyWeb"/>
        <w:spacing w:before="0" w:beforeAutospacing="0" w:after="0" w:afterAutospacing="0"/>
        <w:jc w:val="left"/>
      </w:pPr>
      <w:r>
        <w:br/>
      </w:r>
    </w:p>
    <w:p w:rsidR="002D3EB9" w:rsidRDefault="002D3EB9" w:rsidP="008F0349">
      <w:pPr>
        <w:pStyle w:val="NormalnyWeb"/>
        <w:spacing w:before="0" w:beforeAutospacing="0" w:after="0" w:afterAutospacing="0"/>
        <w:jc w:val="left"/>
      </w:pPr>
      <w:r w:rsidRPr="00272CA1">
        <w:rPr>
          <w:b/>
        </w:rPr>
        <w:t>Przewodniczący Komisji Budżetu Jarosław Wiązowski</w:t>
      </w:r>
      <w:r>
        <w:t xml:space="preserve"> poinformował, że członkowie na posiedzeniu Komisji obradowali nad projektem uchwały w dniu 20 marca. Komisja wydała pozytywną opinię do projektu uchwały.</w:t>
      </w:r>
    </w:p>
    <w:p w:rsidR="002D3EB9" w:rsidRDefault="004E601D" w:rsidP="008F0349">
      <w:pPr>
        <w:pStyle w:val="NormalnyWeb"/>
        <w:spacing w:before="0" w:beforeAutospacing="0" w:after="0" w:afterAutospacing="0"/>
        <w:jc w:val="left"/>
        <w:rPr>
          <w:b/>
        </w:rPr>
      </w:pPr>
      <w:r>
        <w:br/>
      </w:r>
      <w:r>
        <w:rPr>
          <w:b/>
          <w:bCs/>
          <w:u w:val="single"/>
        </w:rPr>
        <w:t>Głosowano w sprawie:</w:t>
      </w:r>
      <w:r>
        <w:br/>
        <w:t xml:space="preserve">w sprawie zmiany uchwały budżetowej na 2025 rok. </w:t>
      </w:r>
      <w:r>
        <w:br/>
      </w:r>
      <w:r>
        <w:br/>
      </w:r>
      <w:r>
        <w:rPr>
          <w:rStyle w:val="Pogrubienie"/>
          <w:u w:val="single"/>
        </w:rPr>
        <w:t>Wyniki głosowania</w:t>
      </w:r>
      <w:r>
        <w:br/>
        <w:t>ZA: 14, PRZECIW: 0, WSTRZYMUJĘ SIĘ: 0, BRAK GŁOSU: 0, NIEOBECNI: 1</w:t>
      </w:r>
      <w:r>
        <w:br/>
      </w:r>
      <w:r>
        <w:br/>
      </w:r>
      <w:r>
        <w:rPr>
          <w:u w:val="single"/>
        </w:rPr>
        <w:t>Wyniki imienne:</w:t>
      </w:r>
      <w:r>
        <w:br/>
        <w:t>ZA (14)</w:t>
      </w:r>
      <w:r>
        <w:br/>
        <w:t xml:space="preserve">Piotr Gonera, Marek Jaskólski, Zygmunt Kazimierski, Jagoda </w:t>
      </w:r>
      <w:proofErr w:type="spellStart"/>
      <w:r>
        <w:t>Kazusek</w:t>
      </w:r>
      <w:proofErr w:type="spellEnd"/>
      <w:r>
        <w:t xml:space="preserve">,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t>NIEOBECNI (1)</w:t>
      </w:r>
      <w:r>
        <w:br/>
        <w:t>Witold Konarski</w:t>
      </w:r>
      <w:r>
        <w:br/>
      </w:r>
      <w:r>
        <w:br/>
      </w:r>
      <w:r w:rsidR="002D3EB9">
        <w:rPr>
          <w:b/>
        </w:rPr>
        <w:t>Rada Gminy Baranów w głosowaniu imiennym jednogłośnie podjęła Uchwałę nr XII/83/2025 w sprawie zmiany uchwały budżetowej na 2025 rok</w:t>
      </w:r>
    </w:p>
    <w:p w:rsidR="00EF7830" w:rsidRPr="00BF0DCB" w:rsidRDefault="002D3EB9" w:rsidP="00EF78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320"/>
        <w:jc w:val="left"/>
        <w:rPr>
          <w:b/>
          <w:bCs/>
        </w:rPr>
      </w:pPr>
      <w:r>
        <w:rPr>
          <w:i/>
          <w:color w:val="00B0F0"/>
        </w:rPr>
        <w:t>(zał. nr 3 do protokołu)</w:t>
      </w:r>
      <w:r w:rsidR="004E601D">
        <w:br/>
      </w:r>
      <w:r w:rsidR="004E601D">
        <w:br/>
      </w:r>
      <w:r w:rsidR="004E601D">
        <w:br/>
      </w:r>
      <w:r w:rsidRPr="002D3EB9">
        <w:rPr>
          <w:b/>
          <w:highlight w:val="lightGray"/>
        </w:rPr>
        <w:t xml:space="preserve">Ad. 4 </w:t>
      </w:r>
      <w:r w:rsidR="004E601D" w:rsidRPr="002D3EB9">
        <w:rPr>
          <w:b/>
          <w:highlight w:val="lightGray"/>
        </w:rPr>
        <w:t>b) w sprawie zmiany Wieloletniej Prognozy Finansowej Gminy Baranów na lata 2025-2030,</w:t>
      </w:r>
      <w:r w:rsidR="004E601D">
        <w:br/>
      </w:r>
      <w:r w:rsidR="004E601D">
        <w:br/>
      </w:r>
      <w:r w:rsidRPr="00EF7830">
        <w:t>Kazimierz Szymański -</w:t>
      </w:r>
      <w:r w:rsidR="00EF7830" w:rsidRPr="00EF7830">
        <w:rPr>
          <w:rFonts w:ascii="Arial" w:hAnsi="Arial" w:cs="Arial"/>
          <w:b/>
          <w:bCs/>
          <w:sz w:val="20"/>
          <w:szCs w:val="20"/>
        </w:rPr>
        <w:t xml:space="preserve"> </w:t>
      </w:r>
      <w:r w:rsidR="00EF7830" w:rsidRPr="00BF0DCB">
        <w:rPr>
          <w:rFonts w:ascii="Arial" w:hAnsi="Arial" w:cs="Arial"/>
          <w:b/>
          <w:bCs/>
          <w:sz w:val="20"/>
          <w:szCs w:val="20"/>
        </w:rPr>
        <w:t>Objaśnienia przyjętych wartości do Wieloletniej Prognozy Finansowej Gminy Baranów na lata 2025-</w:t>
      </w:r>
      <w:r w:rsidR="00EF7830" w:rsidRPr="00BF0DCB">
        <w:rPr>
          <w:b/>
          <w:bCs/>
        </w:rPr>
        <w:t>2030</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t>Zgodnie ze zmianami w budżecie na dzień 26 marca 2025 r., dokonano następujących zmian w Wieloletniej Prognozie Finansowej Gminy Baranów:</w:t>
      </w:r>
    </w:p>
    <w:p w:rsidR="00EF7830" w:rsidRPr="00BF0DCB" w:rsidRDefault="00EF7830" w:rsidP="00EF7830">
      <w:pPr>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Dochody ogółem zwiększono o 160 570,39 zł, z czego dochody bieżące zwiększono o 160 570,39 zł, a dochody majątkowe nie uległy zmianie.</w:t>
      </w:r>
    </w:p>
    <w:p w:rsidR="00EF7830" w:rsidRPr="00BF0DCB" w:rsidRDefault="00EF7830" w:rsidP="00EF7830">
      <w:pPr>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Wydatki ogółem zwiększono o 342 278,96 zł, z czego wydatki bieżące zwiększono o 260 778,96 zł, a wydatki majątkowe zwiększono o 81 500,00 zł.</w:t>
      </w:r>
    </w:p>
    <w:p w:rsidR="00EF7830" w:rsidRPr="00BF0DCB" w:rsidRDefault="00EF7830" w:rsidP="00EF7830">
      <w:pPr>
        <w:numPr>
          <w:ilvl w:val="0"/>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Wynik budżetu jest nadwyżkowy i po zmianach wynosi 420 545,98 zł.</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t>Szczegółowe informacje na temat zmian w zakresie dochodów, wydatków i wyniku budżetu w roku budżetowym przedstawiono w tabeli poniżej.</w:t>
      </w:r>
    </w:p>
    <w:p w:rsidR="00EF7830" w:rsidRPr="00BF0DCB" w:rsidRDefault="00EF7830" w:rsidP="00EF78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jc w:val="left"/>
        <w:rPr>
          <w:b/>
          <w:bCs/>
        </w:rPr>
      </w:pPr>
      <w:r w:rsidRPr="00BF0DCB">
        <w:rPr>
          <w:b/>
          <w:bCs/>
        </w:rPr>
        <w:lastRenderedPageBreak/>
        <w:t>Zmiany w dochodach i wydatkach w 2025 roku</w:t>
      </w:r>
    </w:p>
    <w:tbl>
      <w:tblPr>
        <w:tblW w:w="0" w:type="auto"/>
        <w:tblInd w:w="68"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EF7830" w:rsidRPr="00BF0DCB" w:rsidTr="00EF7830">
        <w:trPr>
          <w:tblHeader/>
        </w:trPr>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Wyszczególnienie</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Po zmianie [zł]</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Dochody ogółem</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53 495 223,70</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+160 570,39</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53 655 794,09</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Dochody bieżące</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38 615 036,59</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+160 570,39</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38 775 606,98</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Subwencja ogólna</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4 962 731,92</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+122 084,00</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5 084 815,92</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Dotacje bieżące</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2 675 047,29</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+38 486,39</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2 713 533,68</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Wydatki ogółem</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52 892 969,15</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+342 278,96</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53 235 248,11</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Wydatki bieżące</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36 900 596,29</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+260 778,96</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37 161 375,25</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Wynagrodzenia i pochodne</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21 467 413,00</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+115 784,26</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21 583 197,26</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Pozostałe wydatki bieżące</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15 203 183,29</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+144 994,70</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15 348 177,99</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Wydatki majątkowe</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15 992 372,86</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+81 500,00</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16 073 872,86</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Wynik budżetu</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602 254,55</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-181 708,57</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420 545,98</w:t>
            </w:r>
          </w:p>
        </w:tc>
      </w:tr>
    </w:tbl>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Źródło: opracowanie własne.</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t>W Wieloletniej Prognozie Finansowej Gminy Baranów:</w:t>
      </w:r>
    </w:p>
    <w:p w:rsidR="00EF7830" w:rsidRPr="00BF0DCB" w:rsidRDefault="00EF7830" w:rsidP="00EF7830">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Przychody ogółem w roku budżetowym zwiększono o 181 708,57 zł i po zmianach wynoszą 374 454,02 zł.</w:t>
      </w:r>
    </w:p>
    <w:p w:rsidR="00EF7830" w:rsidRPr="00BF0DCB" w:rsidRDefault="00EF7830" w:rsidP="00EF7830">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Rozchody ogółem w roku budżetowym nie uległy zmianie.</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t>Szczegółowe informacje na temat zmian w zakresie przychodów i rozchodów w roku budżetowym przedstawiono w tabeli poniżej.</w:t>
      </w:r>
    </w:p>
    <w:p w:rsidR="00EF7830" w:rsidRPr="00BF0DCB" w:rsidRDefault="00EF7830" w:rsidP="00EF78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jc w:val="left"/>
        <w:rPr>
          <w:b/>
          <w:bCs/>
        </w:rPr>
      </w:pPr>
      <w:r w:rsidRPr="00BF0DCB">
        <w:rPr>
          <w:b/>
          <w:bCs/>
        </w:rPr>
        <w:t>Zmiany w przychodach i rozchodach na 2025 rok.</w:t>
      </w:r>
    </w:p>
    <w:tbl>
      <w:tblPr>
        <w:tblW w:w="0" w:type="auto"/>
        <w:tblInd w:w="68" w:type="dxa"/>
        <w:tblLayout w:type="fixed"/>
        <w:tblCellMar>
          <w:top w:w="19" w:type="dxa"/>
          <w:left w:w="68" w:type="dxa"/>
          <w:bottom w:w="19" w:type="dxa"/>
          <w:right w:w="68" w:type="dxa"/>
        </w:tblCellMar>
        <w:tblLook w:val="0000" w:firstRow="0" w:lastRow="0" w:firstColumn="0" w:lastColumn="0" w:noHBand="0" w:noVBand="0"/>
      </w:tblPr>
      <w:tblGrid>
        <w:gridCol w:w="2268"/>
        <w:gridCol w:w="2268"/>
        <w:gridCol w:w="2268"/>
        <w:gridCol w:w="2268"/>
      </w:tblGrid>
      <w:tr w:rsidR="00EF7830" w:rsidRPr="00BF0DCB" w:rsidTr="00EF7830">
        <w:trPr>
          <w:tblHeader/>
        </w:trPr>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Wyszczególnienie</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Przed zmianą [zł]</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Zmiana [zł]</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Po zmianie [zł]</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Przychody budżetu</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192 745,45</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+181 708,57</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374 454,02</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Nadwyżka budżetowa z lat ubiegłych</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0,00</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+23 417,32</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23 417,32</w:t>
            </w:r>
          </w:p>
        </w:tc>
      </w:tr>
      <w:tr w:rsidR="00EF7830" w:rsidRPr="00BF0DCB" w:rsidTr="00EF7830">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Wolne środki</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0,00</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+158 291,25</w:t>
            </w:r>
          </w:p>
        </w:tc>
        <w:tc>
          <w:tcPr>
            <w:tcW w:w="2268"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158 291,25</w:t>
            </w:r>
          </w:p>
        </w:tc>
      </w:tr>
    </w:tbl>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Źródło: opracowanie własne.</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t>Od 2026 nie dokonywano zmian w zakresie planowanych przychodów.</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t>Od 2026 nie dokonywano zmian w zakresie planowanych rozchodów.</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t>Zmiany w Wieloletniej Prognozie Finansowej Gminy Baranów na lata 2025-2030 spowodowały modyfikacje w kształtowaniu się relacji z art. 243 ustawy o finansach publicznych. Szczegóły zaprezentowano w tabeli poniżej.</w:t>
      </w:r>
    </w:p>
    <w:p w:rsidR="00EF7830" w:rsidRPr="00BF0DCB" w:rsidRDefault="00EF7830" w:rsidP="00EF78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jc w:val="left"/>
        <w:rPr>
          <w:b/>
          <w:bCs/>
        </w:rPr>
      </w:pPr>
      <w:r w:rsidRPr="00BF0DCB">
        <w:rPr>
          <w:b/>
          <w:bCs/>
        </w:rPr>
        <w:t>Kształtowanie się relacji z art. 243 ust. 1 ustawy o finansach publicznych</w:t>
      </w:r>
    </w:p>
    <w:tbl>
      <w:tblPr>
        <w:tblW w:w="0" w:type="auto"/>
        <w:tblInd w:w="68" w:type="dxa"/>
        <w:tblLayout w:type="fixed"/>
        <w:tblCellMar>
          <w:top w:w="19" w:type="dxa"/>
          <w:left w:w="68" w:type="dxa"/>
          <w:bottom w:w="19" w:type="dxa"/>
          <w:right w:w="68" w:type="dxa"/>
        </w:tblCellMar>
        <w:tblLook w:val="0000" w:firstRow="0" w:lastRow="0" w:firstColumn="0" w:lastColumn="0" w:noHBand="0" w:noVBand="0"/>
      </w:tblPr>
      <w:tblGrid>
        <w:gridCol w:w="825"/>
        <w:gridCol w:w="1649"/>
        <w:gridCol w:w="1650"/>
        <w:gridCol w:w="1649"/>
        <w:gridCol w:w="1650"/>
        <w:gridCol w:w="1649"/>
      </w:tblGrid>
      <w:tr w:rsidR="00EF7830" w:rsidRPr="00BF0DCB" w:rsidTr="00EF7830">
        <w:trPr>
          <w:tblHeader/>
        </w:trPr>
        <w:tc>
          <w:tcPr>
            <w:tcW w:w="825"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Rok</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 xml:space="preserve">Obsługa zadłużenia (fakt. i plan. po </w:t>
            </w:r>
            <w:proofErr w:type="spellStart"/>
            <w:r w:rsidRPr="00BF0DCB">
              <w:rPr>
                <w:b/>
                <w:bCs/>
              </w:rPr>
              <w:t>wył</w:t>
            </w:r>
            <w:r>
              <w:rPr>
                <w:b/>
                <w:bCs/>
              </w:rPr>
              <w:t>ą</w:t>
            </w:r>
            <w:r w:rsidRPr="00BF0DCB">
              <w:rPr>
                <w:b/>
                <w:bCs/>
              </w:rPr>
              <w:t>czeniach</w:t>
            </w:r>
            <w:proofErr w:type="spellEnd"/>
            <w:r w:rsidRPr="00BF0DCB">
              <w:rPr>
                <w:b/>
                <w:bCs/>
              </w:rPr>
              <w:t>)</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Maksymalna obsługa zadłużenia (wg planu po III kwartale)</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Zachowanie relacji z art. 243 (w oparciu o plan po III kwartale)</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Maksymalna obsługa zadłużenia (wg wykonania)</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rPr>
            </w:pPr>
            <w:r w:rsidRPr="00BF0DCB">
              <w:rPr>
                <w:b/>
                <w:bCs/>
              </w:rPr>
              <w:t>Zachowanie relacji z art. 243 (w oparciu o wykonanie)</w:t>
            </w:r>
          </w:p>
        </w:tc>
      </w:tr>
      <w:tr w:rsidR="00EF7830" w:rsidRPr="00BF0DCB" w:rsidTr="00EF7830">
        <w:tc>
          <w:tcPr>
            <w:tcW w:w="825"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2025</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2,84%</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7,55%</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7,19%</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r>
      <w:tr w:rsidR="00EF7830" w:rsidRPr="00BF0DCB" w:rsidTr="00EF7830">
        <w:tc>
          <w:tcPr>
            <w:tcW w:w="825"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2026</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2,77%</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6,81%</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6,45%</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r>
      <w:tr w:rsidR="00EF7830" w:rsidRPr="00BF0DCB" w:rsidTr="00EF7830">
        <w:tc>
          <w:tcPr>
            <w:tcW w:w="825"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2027</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2,55%</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6,24%</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5,88%</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r>
      <w:tr w:rsidR="00EF7830" w:rsidRPr="00BF0DCB" w:rsidTr="00EF7830">
        <w:tc>
          <w:tcPr>
            <w:tcW w:w="825"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2028</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1,73%</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6,16%</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5,79%</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r>
      <w:tr w:rsidR="00EF7830" w:rsidRPr="00BF0DCB" w:rsidTr="00EF7830">
        <w:tc>
          <w:tcPr>
            <w:tcW w:w="825"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2029</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1,59%</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5,10%</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4,73%</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r>
      <w:tr w:rsidR="00EF7830" w:rsidRPr="00BF0DCB" w:rsidTr="00EF7830">
        <w:tc>
          <w:tcPr>
            <w:tcW w:w="825"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2030</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0,74%</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4,74%</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c>
          <w:tcPr>
            <w:tcW w:w="1650"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4,37%</w:t>
            </w:r>
          </w:p>
        </w:tc>
        <w:tc>
          <w:tcPr>
            <w:tcW w:w="1649" w:type="dxa"/>
            <w:tcBorders>
              <w:top w:val="single" w:sz="4" w:space="0" w:color="auto"/>
              <w:left w:val="single" w:sz="4" w:space="0" w:color="auto"/>
              <w:bottom w:val="single" w:sz="4" w:space="0" w:color="auto"/>
              <w:right w:val="single" w:sz="4" w:space="0" w:color="auto"/>
            </w:tcBorders>
            <w:vAlign w:val="center"/>
          </w:tcPr>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TAK</w:t>
            </w:r>
          </w:p>
        </w:tc>
      </w:tr>
    </w:tbl>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Źródło: Opracowanie własne.</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lastRenderedPageBreak/>
        <w:t>Dane w tabeli powyżej wskazują, że w całym okresie prognozy Gmina Baranów spełnia relację, o której mowa w art. 243 ust. 1 ustawy o finansach publicznych. Spełnienie dotyczy zarówno relacji obliczonej na podstawie planu na dzień 30.09.2024 r. jak i w oparciu o dane z wykonania budżetu.</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t>Zmiana Wieloletniej Prognozy Finansowej Gminy Baranów obejmuje również zmiany w załączniku nr 2, które szczegółowo opisano poniżej.</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t>Do załącznika przedsięwzięć dodano następujące przedsięwzięcia:</w:t>
      </w:r>
    </w:p>
    <w:p w:rsidR="00EF7830" w:rsidRPr="00BF0DCB" w:rsidRDefault="00EF7830" w:rsidP="00EF7830">
      <w:pPr>
        <w:numPr>
          <w:ilvl w:val="0"/>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BF0DCB">
        <w:t>Wykonanie koncepcji oraz gotowej dokumentacji projektowo - kosztorysowej modernizacji drogi gminnej w Cegłowie,</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t>Wartości wykazane w pozostałych pozycjach WPF, stanowią informacje uzupełniające względem pozycji opisanych powyżej. Zostały przedstawione w WPF zgodnie z obowiązującym stanem faktycznym, na podstawie zawartych umów i porozumień.</w:t>
      </w:r>
    </w:p>
    <w:p w:rsidR="00EF7830" w:rsidRPr="00BF0DCB" w:rsidRDefault="00EF7830" w:rsidP="00EF78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jc w:val="left"/>
      </w:pPr>
      <w:r w:rsidRPr="00BF0DCB">
        <w:t>Pełen zakres zmian obrazują załączniki nr 1 i 2 do niniejszej uchwały.</w:t>
      </w:r>
    </w:p>
    <w:p w:rsidR="002D3EB9" w:rsidRDefault="004E601D" w:rsidP="008F0349">
      <w:pPr>
        <w:pStyle w:val="NormalnyWeb"/>
        <w:spacing w:before="0" w:beforeAutospacing="0" w:after="0" w:afterAutospacing="0"/>
        <w:jc w:val="left"/>
      </w:pPr>
      <w:r>
        <w:br/>
      </w:r>
    </w:p>
    <w:p w:rsidR="002D3EB9" w:rsidRDefault="002D3EB9" w:rsidP="008F0349">
      <w:pPr>
        <w:pStyle w:val="NormalnyWeb"/>
        <w:spacing w:before="0" w:beforeAutospacing="0" w:after="0" w:afterAutospacing="0"/>
        <w:jc w:val="left"/>
      </w:pPr>
      <w:r w:rsidRPr="00272CA1">
        <w:rPr>
          <w:b/>
        </w:rPr>
        <w:t>Przewodniczący Komisji Budżetu Jarosław Wiązowski</w:t>
      </w:r>
      <w:r>
        <w:t xml:space="preserve"> poinformował, że członkowie na posiedzeniu Komisji obradowali nad projektem uchwały w dniu 20 marca. Komisja wydała pozytywną opinię do projektu uchwały.</w:t>
      </w:r>
    </w:p>
    <w:p w:rsidR="002D3EB9" w:rsidRDefault="004E601D" w:rsidP="008F0349">
      <w:pPr>
        <w:pStyle w:val="NormalnyWeb"/>
        <w:spacing w:before="0" w:beforeAutospacing="0" w:after="0" w:afterAutospacing="0"/>
        <w:jc w:val="left"/>
      </w:pPr>
      <w:r>
        <w:br/>
      </w:r>
      <w:r>
        <w:rPr>
          <w:b/>
          <w:bCs/>
          <w:u w:val="single"/>
        </w:rPr>
        <w:t>Głosowano w sprawie:</w:t>
      </w:r>
      <w:r>
        <w:br/>
        <w:t xml:space="preserve">w sprawie zmiany Wieloletniej Prognozy Finansowej Gminy Baranów na lata 2025-2030,. </w:t>
      </w:r>
      <w:r>
        <w:br/>
      </w:r>
      <w:r>
        <w:br/>
      </w:r>
      <w:r>
        <w:rPr>
          <w:rStyle w:val="Pogrubienie"/>
          <w:u w:val="single"/>
        </w:rPr>
        <w:t>Wyniki głosowania</w:t>
      </w:r>
      <w:r>
        <w:br/>
        <w:t>ZA: 14, PRZECIW: 0, WSTRZYMUJĘ SIĘ: 0, BRAK GŁOSU: 0, NIEOBECNI: 1</w:t>
      </w:r>
      <w:r>
        <w:br/>
      </w:r>
      <w:r>
        <w:br/>
      </w:r>
      <w:r>
        <w:rPr>
          <w:u w:val="single"/>
        </w:rPr>
        <w:t>Wyniki imienne:</w:t>
      </w:r>
      <w:r>
        <w:br/>
        <w:t>ZA (14)</w:t>
      </w:r>
      <w:r>
        <w:br/>
        <w:t xml:space="preserve">Piotr Gonera, Marek Jaskólski, Zygmunt Kazimierski, Jagoda </w:t>
      </w:r>
      <w:proofErr w:type="spellStart"/>
      <w:r>
        <w:t>Kazusek</w:t>
      </w:r>
      <w:proofErr w:type="spellEnd"/>
      <w:r>
        <w:t xml:space="preserve">,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t>NIEOBECNI (1)</w:t>
      </w:r>
      <w:r>
        <w:br/>
        <w:t>Witold Konarski</w:t>
      </w:r>
    </w:p>
    <w:p w:rsidR="002D3EB9" w:rsidRDefault="004E601D" w:rsidP="008F0349">
      <w:pPr>
        <w:pStyle w:val="NormalnyWeb"/>
        <w:spacing w:before="0" w:beforeAutospacing="0" w:after="0" w:afterAutospacing="0"/>
        <w:jc w:val="left"/>
        <w:rPr>
          <w:b/>
        </w:rPr>
      </w:pPr>
      <w:r>
        <w:br/>
      </w:r>
      <w:r w:rsidR="002D3EB9">
        <w:rPr>
          <w:b/>
        </w:rPr>
        <w:t xml:space="preserve">Rada Gminy Baranów w głosowaniu imiennym jednogłośnie podjęła Uchwałę nr XII/84/2025 w sprawie </w:t>
      </w:r>
      <w:r w:rsidR="002D3EB9" w:rsidRPr="003734B0">
        <w:rPr>
          <w:b/>
        </w:rPr>
        <w:t>zmiany Wieloletniej Prognozy Finansowej Gminy Baranów na lata 2025-2030,</w:t>
      </w:r>
    </w:p>
    <w:p w:rsidR="002D3EB9" w:rsidRPr="002D3EB9" w:rsidRDefault="002D3EB9" w:rsidP="008F0349">
      <w:pPr>
        <w:pStyle w:val="NormalnyWeb"/>
        <w:spacing w:before="0" w:beforeAutospacing="0" w:after="0" w:afterAutospacing="0"/>
        <w:jc w:val="left"/>
        <w:rPr>
          <w:rFonts w:eastAsiaTheme="minorEastAsia"/>
          <w:sz w:val="24"/>
          <w:szCs w:val="24"/>
        </w:rPr>
      </w:pPr>
      <w:r>
        <w:rPr>
          <w:i/>
          <w:color w:val="00B0F0"/>
        </w:rPr>
        <w:t>(zał. nr 4 do protokołu)</w:t>
      </w:r>
      <w:r w:rsidR="004E601D">
        <w:br/>
      </w:r>
      <w:r w:rsidR="004E601D">
        <w:br/>
      </w:r>
      <w:r w:rsidRPr="002D3EB9">
        <w:rPr>
          <w:b/>
          <w:highlight w:val="lightGray"/>
        </w:rPr>
        <w:t xml:space="preserve">Ad. 4. </w:t>
      </w:r>
      <w:r w:rsidR="004E601D" w:rsidRPr="002D3EB9">
        <w:rPr>
          <w:b/>
          <w:highlight w:val="lightGray"/>
        </w:rPr>
        <w:t>c) zmieniająca uchwałę Nr IX/68/2025 Rady Gminy Baranów z dnia 29 stycznia 2025 r. w sprawie ustalenia wysokości zwolnienia z opłat, jak również trybu ich pobierania, 1-1a ustawy z dnia 17 grudnia 2021 r. o ochotniczych strażach pożarnych (</w:t>
      </w:r>
      <w:proofErr w:type="spellStart"/>
      <w:r w:rsidR="004E601D" w:rsidRPr="002D3EB9">
        <w:rPr>
          <w:b/>
          <w:highlight w:val="lightGray"/>
        </w:rPr>
        <w:t>t.j</w:t>
      </w:r>
      <w:proofErr w:type="spellEnd"/>
      <w:r w:rsidR="004E601D" w:rsidRPr="002D3EB9">
        <w:rPr>
          <w:b/>
          <w:highlight w:val="lightGray"/>
        </w:rPr>
        <w:t xml:space="preserve">. Dz. U. z 2024 r. poz. 233 z </w:t>
      </w:r>
      <w:proofErr w:type="spellStart"/>
      <w:r w:rsidR="004E601D" w:rsidRPr="002D3EB9">
        <w:rPr>
          <w:b/>
          <w:highlight w:val="lightGray"/>
        </w:rPr>
        <w:t>późn</w:t>
      </w:r>
      <w:proofErr w:type="spellEnd"/>
      <w:r w:rsidR="004E601D" w:rsidRPr="002D3EB9">
        <w:rPr>
          <w:b/>
          <w:highlight w:val="lightGray"/>
        </w:rPr>
        <w:t>. zm.)</w:t>
      </w:r>
      <w:r w:rsidR="004E601D">
        <w:br/>
      </w:r>
      <w:r w:rsidR="004E601D">
        <w:br/>
      </w:r>
      <w:r>
        <w:t xml:space="preserve">Kazimierz Szymański - </w:t>
      </w:r>
      <w:r w:rsidRPr="002D3EB9">
        <w:rPr>
          <w:rFonts w:eastAsiaTheme="minorEastAsia"/>
          <w:sz w:val="24"/>
          <w:szCs w:val="24"/>
        </w:rPr>
        <w:t>Na podstawie art. 15 Ust. 1 ustawy z dnia 17 grudnia 2021 roku o ochotniczych strażach pożarnych (Dz.U. 2024 poz. 233 ) strażak ratownik OSP, który uczestniczył w działaniu ratowniczym, akcji ratowniczej, szkoleniu lub ćwiczeniu, otrzymuje – niezależnie od otrzymywanego wynagrodzenia – ekwiwalent pieniężny.</w:t>
      </w:r>
    </w:p>
    <w:p w:rsidR="002D3EB9" w:rsidRPr="002D3EB9" w:rsidRDefault="002D3EB9" w:rsidP="008F0349">
      <w:pPr>
        <w:spacing w:before="120" w:after="120"/>
        <w:ind w:firstLine="227"/>
        <w:jc w:val="left"/>
        <w:rPr>
          <w:rFonts w:eastAsiaTheme="minorEastAsia"/>
          <w:sz w:val="24"/>
          <w:szCs w:val="24"/>
        </w:rPr>
      </w:pPr>
      <w:r w:rsidRPr="002D3EB9">
        <w:rPr>
          <w:rFonts w:eastAsiaTheme="minorEastAsia"/>
          <w:sz w:val="24"/>
          <w:szCs w:val="24"/>
        </w:rPr>
        <w:t>Mając na uwadze powyższe, jak również fakt iż ochotnicze straże pożarne realizują na terenie Gminy Baranów w sposób ciągły zadania na rzecz ochrony ludności, ochrony przeciwpożarowej oraz ratownictwa,         a także prowadzą na szeroką skalę działania profilaktyczne skierowane do młodzieży, stosownym jest podjęcie uchwały w treści zgodnej z projektem.</w:t>
      </w:r>
    </w:p>
    <w:p w:rsidR="002D3EB9" w:rsidRPr="002D3EB9" w:rsidRDefault="002D3EB9" w:rsidP="008F0349">
      <w:pPr>
        <w:spacing w:before="120" w:after="120"/>
        <w:ind w:firstLine="227"/>
        <w:jc w:val="left"/>
      </w:pPr>
    </w:p>
    <w:p w:rsidR="002D3EB9" w:rsidRDefault="002D3EB9" w:rsidP="008F0349">
      <w:pPr>
        <w:pStyle w:val="NormalnyWeb"/>
        <w:spacing w:before="0" w:beforeAutospacing="0" w:after="0" w:afterAutospacing="0"/>
        <w:jc w:val="left"/>
      </w:pPr>
      <w:r w:rsidRPr="00272CA1">
        <w:rPr>
          <w:b/>
        </w:rPr>
        <w:t>Przewodniczący Komisji Budżetu Jarosław Wiązowski</w:t>
      </w:r>
      <w:r>
        <w:t xml:space="preserve"> poinformował, że członkowie na posiedzeniu Komisji obradowali nad projektem uchwały w dniu 20 marca. Komisja wydała pozytywną opinię do projektu uchwały.</w:t>
      </w:r>
    </w:p>
    <w:p w:rsidR="002D3EB9" w:rsidRDefault="004E601D" w:rsidP="008F0349">
      <w:pPr>
        <w:pStyle w:val="NormalnyWeb"/>
        <w:spacing w:before="0" w:beforeAutospacing="0" w:after="0" w:afterAutospacing="0"/>
        <w:jc w:val="left"/>
        <w:rPr>
          <w:b/>
        </w:rPr>
      </w:pPr>
      <w:r>
        <w:br/>
      </w:r>
      <w:r>
        <w:br/>
      </w:r>
      <w:r>
        <w:rPr>
          <w:b/>
          <w:bCs/>
          <w:u w:val="single"/>
        </w:rPr>
        <w:t>Głosowano w sprawie:</w:t>
      </w:r>
      <w:r>
        <w:br/>
        <w:t>zmieniająca uchwałę Nr IX/68/2025 Rady Gminy Baranów z dnia 29 stycznia 2025 r. w sprawie ustalenia wysokości zwolnienia z opłat, jak również trybu ich pobierania, 1-1a ustawy z dnia 17 grudnia 2021 r. o ochotniczych strażach pożarnych (</w:t>
      </w:r>
      <w:proofErr w:type="spellStart"/>
      <w:r>
        <w:t>t.j</w:t>
      </w:r>
      <w:proofErr w:type="spellEnd"/>
      <w:r>
        <w:t xml:space="preserve">. Dz. U. z 2024 r. poz. 233 z </w:t>
      </w:r>
      <w:proofErr w:type="spellStart"/>
      <w:r>
        <w:t>późn</w:t>
      </w:r>
      <w:proofErr w:type="spellEnd"/>
      <w:r>
        <w:t xml:space="preserve">. zm.). </w:t>
      </w:r>
      <w:r>
        <w:br/>
      </w:r>
      <w:r>
        <w:br/>
      </w:r>
      <w:r>
        <w:rPr>
          <w:rStyle w:val="Pogrubienie"/>
          <w:u w:val="single"/>
        </w:rPr>
        <w:t>Wyniki głosowania</w:t>
      </w:r>
      <w:r>
        <w:br/>
        <w:t>ZA: 13, PRZECIW: 0, WSTRZYMUJĘ SIĘ: 1, BRAK GŁOSU: 0, NIEOBECNI: 1</w:t>
      </w:r>
      <w:r>
        <w:br/>
      </w:r>
      <w:r>
        <w:br/>
      </w:r>
      <w:r>
        <w:rPr>
          <w:u w:val="single"/>
        </w:rPr>
        <w:t>Wyniki imienne:</w:t>
      </w:r>
      <w:r>
        <w:br/>
        <w:t>ZA (13)</w:t>
      </w:r>
      <w:r>
        <w:br/>
        <w:t xml:space="preserve">Marek Jaskólski, Zygmunt Kazimierski, Jagoda </w:t>
      </w:r>
      <w:proofErr w:type="spellStart"/>
      <w:r>
        <w:t>Kazusek</w:t>
      </w:r>
      <w:proofErr w:type="spellEnd"/>
      <w:r>
        <w:t xml:space="preserve">,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t>WSTRZYMUJĘ SIĘ (1)</w:t>
      </w:r>
      <w:r>
        <w:br/>
        <w:t>Piotr Gonera</w:t>
      </w:r>
      <w:r>
        <w:br/>
        <w:t>NIEOBECNI (1)</w:t>
      </w:r>
      <w:r>
        <w:br/>
        <w:t>Witold Konarski</w:t>
      </w:r>
      <w:r>
        <w:br/>
      </w:r>
      <w:r>
        <w:br/>
      </w:r>
      <w:r w:rsidR="002D3EB9">
        <w:rPr>
          <w:b/>
        </w:rPr>
        <w:t xml:space="preserve">Rada Gminy Baranów w głosowaniu imiennym podjęła Uchwałę nr XII/85/2025 </w:t>
      </w:r>
      <w:r w:rsidR="002D3EB9" w:rsidRPr="002D3EB9">
        <w:rPr>
          <w:b/>
        </w:rPr>
        <w:t>zmieniająca uchwałę Nr IX/68/2025 Rady Gminy Baranów z dnia 29 stycznia 2025 r. w sprawie ustalenia wysokości zwolnienia z opłat, jak również trybu ich pobierania, 1-1a ustawy z dnia 17 grudnia 2021 r. o ochotniczych strażach pożarnych (</w:t>
      </w:r>
      <w:proofErr w:type="spellStart"/>
      <w:r w:rsidR="002D3EB9" w:rsidRPr="002D3EB9">
        <w:rPr>
          <w:b/>
        </w:rPr>
        <w:t>t.j</w:t>
      </w:r>
      <w:proofErr w:type="spellEnd"/>
      <w:r w:rsidR="002D3EB9" w:rsidRPr="002D3EB9">
        <w:rPr>
          <w:b/>
        </w:rPr>
        <w:t xml:space="preserve">. Dz. U. z 2024 r. poz. 233 z </w:t>
      </w:r>
      <w:proofErr w:type="spellStart"/>
      <w:r w:rsidR="002D3EB9" w:rsidRPr="002D3EB9">
        <w:rPr>
          <w:b/>
        </w:rPr>
        <w:t>późn</w:t>
      </w:r>
      <w:proofErr w:type="spellEnd"/>
      <w:r w:rsidR="002D3EB9" w:rsidRPr="002D3EB9">
        <w:rPr>
          <w:b/>
        </w:rPr>
        <w:t>. zm.)</w:t>
      </w:r>
    </w:p>
    <w:p w:rsidR="003779F6" w:rsidRPr="003779F6" w:rsidRDefault="002D3EB9" w:rsidP="008F0349">
      <w:pPr>
        <w:spacing w:before="120" w:after="120"/>
        <w:ind w:firstLine="227"/>
        <w:jc w:val="left"/>
        <w:rPr>
          <w:rFonts w:eastAsiaTheme="minorEastAsia"/>
          <w:sz w:val="24"/>
          <w:szCs w:val="24"/>
        </w:rPr>
      </w:pPr>
      <w:r>
        <w:rPr>
          <w:i/>
          <w:color w:val="00B0F0"/>
        </w:rPr>
        <w:t>(zał. nr 5 do protokołu)</w:t>
      </w:r>
      <w:r w:rsidR="004E601D">
        <w:br/>
      </w:r>
      <w:r w:rsidR="004E601D">
        <w:br/>
      </w:r>
      <w:r w:rsidR="003779F6" w:rsidRPr="003779F6">
        <w:rPr>
          <w:b/>
          <w:highlight w:val="lightGray"/>
        </w:rPr>
        <w:t xml:space="preserve">Ad. 4. </w:t>
      </w:r>
      <w:r w:rsidR="004E601D" w:rsidRPr="003779F6">
        <w:rPr>
          <w:b/>
          <w:highlight w:val="lightGray"/>
        </w:rPr>
        <w:t>d) w sprawie zmiany uchwały Nr IX/64/2025 w sprawie przyjęcia Programu współpracy Gminy Baranów z organizacjami pozarządowymi oraz innymi podmiotami prowadzącymi działalność pożytku publicznego na rok 2025.</w:t>
      </w:r>
      <w:r w:rsidR="004E601D">
        <w:br/>
      </w:r>
      <w:r w:rsidR="004E601D">
        <w:br/>
      </w:r>
      <w:r w:rsidR="003779F6" w:rsidRPr="003779F6">
        <w:rPr>
          <w:rFonts w:eastAsiaTheme="minorEastAsia"/>
          <w:sz w:val="24"/>
          <w:szCs w:val="24"/>
        </w:rPr>
        <w:t>Tomasz Gasik - Przedkładany projekt uchwały ma na celu zmianę uchwały Nr IX/64/2025 Rady Gminy Baranów z dnia 29 stycznia 2025 r. w sprawie przyjęcia Programu współpracy Gminy Baranów z organizacjami pozarządowymi oraz innymi podmiotami prowadzącymi działalność pożytku publicznego na rok 2025.</w:t>
      </w:r>
    </w:p>
    <w:p w:rsidR="003779F6" w:rsidRPr="003779F6" w:rsidRDefault="003779F6" w:rsidP="008F0349">
      <w:pPr>
        <w:spacing w:before="120" w:after="120"/>
        <w:jc w:val="left"/>
        <w:rPr>
          <w:rFonts w:eastAsiaTheme="minorEastAsia"/>
          <w:sz w:val="24"/>
          <w:szCs w:val="24"/>
        </w:rPr>
      </w:pPr>
      <w:r w:rsidRPr="003779F6">
        <w:rPr>
          <w:rFonts w:eastAsiaTheme="minorEastAsia"/>
          <w:sz w:val="24"/>
          <w:szCs w:val="24"/>
        </w:rPr>
        <w:t>Zmiana dotyczy rozdziału XII „Tryb powoływania i zasady działania komisji konkursowych do opiniowania ofert w otwartych konkursach ofert”. W pierwotnej wersji uchwały błędnie określono skład komisji konkursowych, co mogłoby prowadzić do nieprawidłowości w procesie oceny ofert w otwartych konkursach.</w:t>
      </w:r>
    </w:p>
    <w:p w:rsidR="003779F6" w:rsidRPr="003779F6" w:rsidRDefault="003779F6" w:rsidP="008F0349">
      <w:pPr>
        <w:spacing w:before="120" w:after="120"/>
        <w:jc w:val="left"/>
        <w:rPr>
          <w:rFonts w:eastAsiaTheme="minorEastAsia"/>
          <w:sz w:val="24"/>
          <w:szCs w:val="24"/>
        </w:rPr>
      </w:pPr>
      <w:r w:rsidRPr="003779F6">
        <w:rPr>
          <w:rFonts w:eastAsiaTheme="minorEastAsia"/>
          <w:sz w:val="24"/>
          <w:szCs w:val="24"/>
        </w:rPr>
        <w:t>W celu zapewnienia transparentności i prawidłowości przeprowadzania konkursów ofert, proponuje się zmianę brzmienia rozdziału XII, doprecyzowując tryb powoływania i zasady działania komisji konkursowych. Zmiana ta ma na celu usunięcie błędów oraz zapewnienie zgodności z obowiązującymi przepisami prawa, w szczególności z ustawą z dnia 24 kwietnia 2003 r. o działalności pożytku publicznego i wolontariacie.</w:t>
      </w:r>
    </w:p>
    <w:p w:rsidR="003779F6" w:rsidRPr="003779F6" w:rsidRDefault="003779F6" w:rsidP="008F0349">
      <w:pPr>
        <w:spacing w:before="120" w:after="120"/>
        <w:jc w:val="left"/>
        <w:rPr>
          <w:rFonts w:eastAsiaTheme="minorEastAsia"/>
          <w:sz w:val="24"/>
          <w:szCs w:val="24"/>
        </w:rPr>
      </w:pPr>
      <w:r w:rsidRPr="003779F6">
        <w:rPr>
          <w:rFonts w:eastAsiaTheme="minorEastAsia"/>
          <w:sz w:val="24"/>
          <w:szCs w:val="24"/>
        </w:rPr>
        <w:t>Wprowadzenie proponowanych zmian umożliwi sprawniejsze i bardziej efektywne przeprowadzenie otwartych konkursów ofert, co przyczyni się do lepszej realizacji zadań publicznych przez organizacje pozarządowe i inne podmioty prowadzące działalność pożytku publicznego na terenie Gminy Baranów.</w:t>
      </w:r>
    </w:p>
    <w:p w:rsidR="003779F6" w:rsidRDefault="004E601D" w:rsidP="008F0349">
      <w:pPr>
        <w:pStyle w:val="NormalnyWeb"/>
        <w:spacing w:before="0" w:beforeAutospacing="0" w:after="0" w:afterAutospacing="0"/>
        <w:jc w:val="left"/>
      </w:pPr>
      <w:r>
        <w:lastRenderedPageBreak/>
        <w:br/>
      </w:r>
      <w:r w:rsidR="003779F6" w:rsidRPr="00272CA1">
        <w:rPr>
          <w:b/>
        </w:rPr>
        <w:t>Przewodnicząc</w:t>
      </w:r>
      <w:r w:rsidR="003779F6">
        <w:rPr>
          <w:b/>
        </w:rPr>
        <w:t>a</w:t>
      </w:r>
      <w:r w:rsidR="003779F6" w:rsidRPr="00272CA1">
        <w:rPr>
          <w:b/>
        </w:rPr>
        <w:t xml:space="preserve"> Komisji </w:t>
      </w:r>
      <w:r w:rsidR="003779F6">
        <w:rPr>
          <w:b/>
        </w:rPr>
        <w:t>Oświaty, Kultury i Sportu Wioletta Kryńska</w:t>
      </w:r>
      <w:r w:rsidR="003779F6">
        <w:t xml:space="preserve"> poinformowała, że członkowie na posiedzeniu Komisji obradowali nad projektem uchwały w dniu 20 marca. Komisja wydała pozytywną opinię do projektu uchwały.</w:t>
      </w:r>
    </w:p>
    <w:p w:rsidR="003779F6" w:rsidRDefault="004E601D" w:rsidP="008F0349">
      <w:pPr>
        <w:pStyle w:val="NormalnyWeb"/>
        <w:spacing w:before="0" w:beforeAutospacing="0" w:after="0" w:afterAutospacing="0"/>
        <w:jc w:val="left"/>
        <w:rPr>
          <w:b/>
        </w:rPr>
      </w:pPr>
      <w:r>
        <w:br/>
      </w:r>
      <w:r>
        <w:rPr>
          <w:b/>
          <w:bCs/>
          <w:u w:val="single"/>
        </w:rPr>
        <w:t>Głosowano w sprawie:</w:t>
      </w:r>
      <w:r>
        <w:br/>
        <w:t xml:space="preserve">w sprawie zmiany uchwały Nr IX/64/2025 w sprawie przyjęcia Programu współpracy Gminy Baranów z organizacjami pozarządowymi oraz innymi podmiotami prowadzącymi działalność pożytku publicznego na rok 2025.. </w:t>
      </w:r>
      <w:r>
        <w:br/>
      </w:r>
      <w:r>
        <w:br/>
      </w:r>
      <w:r>
        <w:rPr>
          <w:rStyle w:val="Pogrubienie"/>
          <w:u w:val="single"/>
        </w:rPr>
        <w:t>Wyniki głosowania</w:t>
      </w:r>
      <w:r>
        <w:br/>
        <w:t>ZA: 14, PRZECIW: 0, WSTRZYMUJĘ SIĘ: 0, BRAK GŁOSU: 0, NIEOBECNI: 1</w:t>
      </w:r>
      <w:r>
        <w:br/>
      </w:r>
      <w:r>
        <w:br/>
      </w:r>
      <w:r>
        <w:rPr>
          <w:u w:val="single"/>
        </w:rPr>
        <w:t>Wyniki imienne:</w:t>
      </w:r>
      <w:r>
        <w:br/>
        <w:t>ZA (14)</w:t>
      </w:r>
      <w:r>
        <w:br/>
        <w:t xml:space="preserve">Piotr Gonera, Marek Jaskólski, Zygmunt Kazimierski, Jagoda </w:t>
      </w:r>
      <w:proofErr w:type="spellStart"/>
      <w:r>
        <w:t>Kazusek</w:t>
      </w:r>
      <w:proofErr w:type="spellEnd"/>
      <w:r>
        <w:t xml:space="preserve">,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t>NIEOBECNI (1)</w:t>
      </w:r>
      <w:r>
        <w:br/>
        <w:t>Witold Konarski</w:t>
      </w:r>
      <w:r>
        <w:br/>
      </w:r>
      <w:r>
        <w:br/>
      </w:r>
      <w:r w:rsidR="003779F6">
        <w:rPr>
          <w:b/>
        </w:rPr>
        <w:t xml:space="preserve">Rada Gminy Baranów w głosowaniu imiennym jednogłośnie podjęła Uchwałę nr XII/86/2025 w sprawie </w:t>
      </w:r>
      <w:r w:rsidR="003779F6" w:rsidRPr="003779F6">
        <w:rPr>
          <w:b/>
        </w:rPr>
        <w:t xml:space="preserve">zmiany uchwały Nr </w:t>
      </w:r>
      <w:r w:rsidR="008F0349">
        <w:rPr>
          <w:b/>
        </w:rPr>
        <w:t>IX/64</w:t>
      </w:r>
      <w:r w:rsidR="003779F6" w:rsidRPr="003779F6">
        <w:rPr>
          <w:b/>
        </w:rPr>
        <w:t>/2025 w sprawie przyjęcia Programu współpracy Gminy Baranów z organizacjami pozarządowymi oraz innymi podmiotami prowadzącymi działalność pożytku publicznego na rok 2025.</w:t>
      </w:r>
    </w:p>
    <w:p w:rsidR="008F0349" w:rsidRPr="008F0349" w:rsidRDefault="003779F6" w:rsidP="008F0349">
      <w:pPr>
        <w:spacing w:after="60" w:line="259" w:lineRule="auto"/>
        <w:ind w:right="-19"/>
        <w:jc w:val="left"/>
        <w:rPr>
          <w:b/>
          <w:bCs/>
          <w:color w:val="000000"/>
          <w:shd w:val="clear" w:color="auto" w:fill="FFFFFF"/>
          <w:lang w:eastAsia="en-US"/>
        </w:rPr>
      </w:pPr>
      <w:r>
        <w:rPr>
          <w:i/>
          <w:color w:val="00B0F0"/>
        </w:rPr>
        <w:t>(zał. nr 6 do protokołu)</w:t>
      </w:r>
      <w:r w:rsidR="004E601D">
        <w:br/>
      </w:r>
      <w:r w:rsidR="004E601D">
        <w:br/>
      </w:r>
      <w:r w:rsidR="004E601D">
        <w:br/>
      </w:r>
      <w:r w:rsidR="008F0349" w:rsidRPr="008F0349">
        <w:rPr>
          <w:b/>
          <w:highlight w:val="lightGray"/>
        </w:rPr>
        <w:t xml:space="preserve">Ad. 4 </w:t>
      </w:r>
      <w:r w:rsidR="004E601D" w:rsidRPr="008F0349">
        <w:rPr>
          <w:b/>
          <w:highlight w:val="lightGray"/>
        </w:rPr>
        <w:t>e) w sprawie dokonania wyboru metody ustalenia opłaty za gospodarowanie odpadami komunalnymi i ustalenia stawki takiej opłaty oraz ustalenia ryczałtowej stawki opłaty za gospodarowanie odpadami komunalnymi za rok od domku letniskowego na nieruchomości albo od innej nieruchomości wykorzystywanej na cele rekreacyjno-wypoczynkowe na terenie gminy Baranów, zwolnienia w części z opłaty za gospodarowanie odpadami komunalnymi właścicieli nieruchomości zabudowanych budynkami mieszkalnymi jednorodzinnymi kompostujących bioodpady stanowiące odpady komunalne w kompostowniku przydomowym, oraz zwolnienia z części opłaty za gospodarowanie odpadami komunalnymi właścicieli nieruchomości na których zamieszkują rodziny wielodzietne.</w:t>
      </w:r>
      <w:r w:rsidR="004E601D" w:rsidRPr="008F0349">
        <w:rPr>
          <w:b/>
        </w:rPr>
        <w:br/>
      </w:r>
      <w:r w:rsidR="004E601D">
        <w:br/>
      </w:r>
      <w:r w:rsidR="008F0349">
        <w:t xml:space="preserve">Kazimierz Szymański - </w:t>
      </w:r>
      <w:r w:rsidR="008F0349" w:rsidRPr="008F0349">
        <w:rPr>
          <w:b/>
          <w:bCs/>
          <w:color w:val="000000"/>
          <w:shd w:val="clear" w:color="auto" w:fill="FFFFFF"/>
          <w:lang w:eastAsia="en-US"/>
        </w:rPr>
        <w:t>Podstawa kalkulacji:</w:t>
      </w:r>
    </w:p>
    <w:p w:rsidR="008F0349" w:rsidRPr="008F0349" w:rsidRDefault="008F0349" w:rsidP="008F0349">
      <w:pPr>
        <w:spacing w:after="60" w:line="259" w:lineRule="auto"/>
        <w:ind w:left="331" w:right="-19"/>
        <w:jc w:val="left"/>
        <w:rPr>
          <w:color w:val="000000"/>
          <w:shd w:val="clear" w:color="auto" w:fill="FFFFFF"/>
          <w:lang w:eastAsia="en-US"/>
        </w:rPr>
      </w:pPr>
      <w:r w:rsidRPr="008F0349">
        <w:rPr>
          <w:color w:val="000000"/>
          <w:shd w:val="clear" w:color="auto" w:fill="FFFFFF"/>
          <w:lang w:eastAsia="en-US"/>
        </w:rPr>
        <w:t>art.6r ust. 2 ustawy z dnia 13 września 1996 r. o utrzymaniu czystości i porządku w gminach (Dz. U. z 2024 r. poz. 399)  „z pobranych opłat gmina pokrywa koszty funkcjonowania systemu gospodarowania odpadami komunalnymi, które obejmują koszty odbierania, transportu, zbierania, odzysku i unieszkodliwiania odpadów komunalnych, tworzenia i utrzymania punktów selektywnego zbierania odpadów komunalnych, obsługi administracyjnej systemu oraz edukacji ekologicznej w zakresie prawidłowego postępowania z odpadami komunalnymi”.</w:t>
      </w:r>
    </w:p>
    <w:p w:rsidR="008F0349" w:rsidRPr="008F0349" w:rsidRDefault="008F0349" w:rsidP="008F0349">
      <w:pPr>
        <w:spacing w:after="60" w:line="259" w:lineRule="auto"/>
        <w:ind w:right="-19"/>
        <w:jc w:val="left"/>
        <w:rPr>
          <w:b/>
          <w:bCs/>
          <w:color w:val="000000"/>
          <w:shd w:val="clear" w:color="auto" w:fill="FFFFFF"/>
          <w:lang w:eastAsia="en-US"/>
        </w:rPr>
      </w:pPr>
      <w:r w:rsidRPr="008F0349">
        <w:rPr>
          <w:b/>
          <w:bCs/>
          <w:color w:val="000000"/>
          <w:shd w:val="clear" w:color="auto" w:fill="FFFFFF"/>
          <w:lang w:eastAsia="en-US"/>
        </w:rPr>
        <w:t>2. Dane przyjęte do kalkulacji:</w:t>
      </w:r>
    </w:p>
    <w:p w:rsidR="008F0349" w:rsidRPr="008F0349" w:rsidRDefault="008F0349" w:rsidP="008F0349">
      <w:pPr>
        <w:spacing w:after="60" w:line="259" w:lineRule="auto"/>
        <w:ind w:left="331" w:right="-19"/>
        <w:jc w:val="left"/>
        <w:rPr>
          <w:color w:val="000000"/>
          <w:shd w:val="clear" w:color="auto" w:fill="FFFFFF"/>
          <w:lang w:eastAsia="en-US"/>
        </w:rPr>
      </w:pPr>
      <w:r w:rsidRPr="008F0349">
        <w:rPr>
          <w:color w:val="000000"/>
          <w:shd w:val="clear" w:color="auto" w:fill="FFFFFF"/>
          <w:lang w:eastAsia="en-US"/>
        </w:rPr>
        <w:t>Szacunek przeprowadzony w oparciu o liczbę zameldowanych osób pomniejszoną o osoby   przebywające poza terenem gminy z racji pracy za granicą, studiów lub nauki w szkole ponadpodstawowej połączonej z przebywaniem w internacie lub bursie szkolnej.</w:t>
      </w:r>
    </w:p>
    <w:p w:rsidR="008F0349" w:rsidRPr="008F0349" w:rsidRDefault="008F0349" w:rsidP="008F0349">
      <w:pPr>
        <w:widowControl w:val="0"/>
        <w:numPr>
          <w:ilvl w:val="0"/>
          <w:numId w:val="4"/>
        </w:numPr>
        <w:suppressAutoHyphens/>
        <w:spacing w:after="60" w:line="259" w:lineRule="auto"/>
        <w:ind w:right="-19"/>
        <w:contextualSpacing/>
        <w:jc w:val="left"/>
        <w:rPr>
          <w:color w:val="000000"/>
          <w:shd w:val="clear" w:color="auto" w:fill="FFFFFF"/>
          <w:lang w:eastAsia="en-US"/>
        </w:rPr>
      </w:pPr>
      <w:r w:rsidRPr="008F0349">
        <w:rPr>
          <w:color w:val="000000"/>
          <w:shd w:val="clear" w:color="auto" w:fill="FFFFFF"/>
          <w:lang w:eastAsia="en-US"/>
        </w:rPr>
        <w:t>Średnia liczba osób na podstawie deklaracji: 4910</w:t>
      </w:r>
    </w:p>
    <w:p w:rsidR="008F0349" w:rsidRPr="008F0349" w:rsidRDefault="008F0349" w:rsidP="008F0349">
      <w:pPr>
        <w:widowControl w:val="0"/>
        <w:numPr>
          <w:ilvl w:val="0"/>
          <w:numId w:val="4"/>
        </w:numPr>
        <w:suppressAutoHyphens/>
        <w:spacing w:after="60" w:line="259" w:lineRule="auto"/>
        <w:ind w:right="-19"/>
        <w:contextualSpacing/>
        <w:jc w:val="left"/>
        <w:rPr>
          <w:color w:val="000000"/>
          <w:shd w:val="clear" w:color="auto" w:fill="FFFFFF"/>
          <w:lang w:eastAsia="en-US"/>
        </w:rPr>
      </w:pPr>
      <w:r w:rsidRPr="008F0349">
        <w:rPr>
          <w:color w:val="000000"/>
          <w:shd w:val="clear" w:color="auto" w:fill="FFFFFF"/>
          <w:lang w:eastAsia="en-US"/>
        </w:rPr>
        <w:t>Przewidywane koszty związane z gospodarowaniem odpadami komunalnymi w gminie wyniosą 1 896 223,00 zł i składają się na nie następujące wydatki:</w:t>
      </w:r>
    </w:p>
    <w:tbl>
      <w:tblPr>
        <w:tblW w:w="8505" w:type="dxa"/>
        <w:tblInd w:w="-10" w:type="dxa"/>
        <w:tblCellMar>
          <w:left w:w="70" w:type="dxa"/>
          <w:right w:w="70" w:type="dxa"/>
        </w:tblCellMar>
        <w:tblLook w:val="04A0" w:firstRow="1" w:lastRow="0" w:firstColumn="1" w:lastColumn="0" w:noHBand="0" w:noVBand="1"/>
      </w:tblPr>
      <w:tblGrid>
        <w:gridCol w:w="5670"/>
        <w:gridCol w:w="2835"/>
      </w:tblGrid>
      <w:tr w:rsidR="008F0349" w:rsidRPr="008F0349" w:rsidTr="008F0349">
        <w:trPr>
          <w:trHeight w:val="315"/>
        </w:trPr>
        <w:tc>
          <w:tcPr>
            <w:tcW w:w="567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F0349" w:rsidRPr="008F0349" w:rsidRDefault="008F0349" w:rsidP="008F0349">
            <w:pPr>
              <w:jc w:val="left"/>
              <w:rPr>
                <w:b/>
                <w:bCs/>
                <w:color w:val="000000"/>
                <w:shd w:val="clear" w:color="auto" w:fill="FFFFFF"/>
                <w:lang w:val="en-US" w:eastAsia="en-US"/>
              </w:rPr>
            </w:pPr>
            <w:proofErr w:type="spellStart"/>
            <w:r w:rsidRPr="008F0349">
              <w:rPr>
                <w:b/>
                <w:bCs/>
                <w:color w:val="000000"/>
                <w:shd w:val="clear" w:color="auto" w:fill="FFFFFF"/>
                <w:lang w:val="en-US" w:eastAsia="en-US"/>
              </w:rPr>
              <w:lastRenderedPageBreak/>
              <w:t>Wyszczególnienie</w:t>
            </w:r>
            <w:proofErr w:type="spellEnd"/>
          </w:p>
        </w:tc>
        <w:tc>
          <w:tcPr>
            <w:tcW w:w="28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F0349" w:rsidRPr="008F0349" w:rsidRDefault="008F0349" w:rsidP="008F0349">
            <w:pPr>
              <w:jc w:val="left"/>
              <w:rPr>
                <w:b/>
                <w:bCs/>
                <w:color w:val="000000"/>
                <w:shd w:val="clear" w:color="auto" w:fill="FFFFFF"/>
                <w:lang w:val="en-US" w:eastAsia="en-US"/>
              </w:rPr>
            </w:pPr>
            <w:proofErr w:type="spellStart"/>
            <w:r w:rsidRPr="008F0349">
              <w:rPr>
                <w:b/>
                <w:bCs/>
                <w:color w:val="000000"/>
                <w:shd w:val="clear" w:color="auto" w:fill="FFFFFF"/>
                <w:lang w:val="en-US" w:eastAsia="en-US"/>
              </w:rPr>
              <w:t>Wartość</w:t>
            </w:r>
            <w:proofErr w:type="spellEnd"/>
            <w:r w:rsidRPr="008F0349">
              <w:rPr>
                <w:b/>
                <w:bCs/>
                <w:color w:val="000000"/>
                <w:shd w:val="clear" w:color="auto" w:fill="FFFFFF"/>
                <w:lang w:val="en-US" w:eastAsia="en-US"/>
              </w:rPr>
              <w:t xml:space="preserve"> [</w:t>
            </w:r>
            <w:proofErr w:type="spellStart"/>
            <w:r w:rsidRPr="008F0349">
              <w:rPr>
                <w:b/>
                <w:bCs/>
                <w:color w:val="000000"/>
                <w:shd w:val="clear" w:color="auto" w:fill="FFFFFF"/>
                <w:lang w:val="en-US" w:eastAsia="en-US"/>
              </w:rPr>
              <w:t>zł</w:t>
            </w:r>
            <w:proofErr w:type="spellEnd"/>
            <w:r w:rsidRPr="008F0349">
              <w:rPr>
                <w:b/>
                <w:bCs/>
                <w:color w:val="000000"/>
                <w:shd w:val="clear" w:color="auto" w:fill="FFFFFF"/>
                <w:lang w:val="en-US" w:eastAsia="en-US"/>
              </w:rPr>
              <w:t>]</w:t>
            </w:r>
          </w:p>
        </w:tc>
      </w:tr>
      <w:tr w:rsidR="008F0349" w:rsidRPr="008F0349" w:rsidTr="008F0349">
        <w:trPr>
          <w:trHeight w:val="915"/>
        </w:trPr>
        <w:tc>
          <w:tcPr>
            <w:tcW w:w="567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F0349" w:rsidRPr="008F0349" w:rsidRDefault="008F0349" w:rsidP="008F0349">
            <w:pPr>
              <w:jc w:val="left"/>
              <w:rPr>
                <w:color w:val="000000"/>
                <w:shd w:val="clear" w:color="auto" w:fill="FFFFFF"/>
                <w:lang w:eastAsia="en-US"/>
              </w:rPr>
            </w:pPr>
            <w:r w:rsidRPr="008F0349">
              <w:rPr>
                <w:color w:val="000000"/>
                <w:shd w:val="clear" w:color="auto" w:fill="FFFFFF"/>
                <w:lang w:eastAsia="en-US"/>
              </w:rPr>
              <w:t>odbiór, transport, zbieranie, odzysk i unieszkodliwianie odpadów komunalnych</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F0349" w:rsidRPr="008F0349" w:rsidRDefault="008F0349" w:rsidP="008F0349">
            <w:pPr>
              <w:jc w:val="left"/>
              <w:rPr>
                <w:color w:val="000000"/>
                <w:shd w:val="clear" w:color="auto" w:fill="FFFFFF"/>
                <w:lang w:val="en-US" w:eastAsia="en-US"/>
              </w:rPr>
            </w:pPr>
            <w:r w:rsidRPr="008F0349">
              <w:rPr>
                <w:color w:val="000000"/>
                <w:shd w:val="clear" w:color="auto" w:fill="FFFFFF"/>
                <w:lang w:val="en-US" w:eastAsia="en-US"/>
              </w:rPr>
              <w:t>1 798 129,00</w:t>
            </w:r>
          </w:p>
        </w:tc>
      </w:tr>
      <w:tr w:rsidR="008F0349" w:rsidRPr="008F0349" w:rsidTr="008F0349">
        <w:trPr>
          <w:trHeight w:val="315"/>
        </w:trPr>
        <w:tc>
          <w:tcPr>
            <w:tcW w:w="56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F0349" w:rsidRPr="008F0349" w:rsidRDefault="008F0349" w:rsidP="008F0349">
            <w:pPr>
              <w:jc w:val="left"/>
              <w:rPr>
                <w:color w:val="000000"/>
                <w:shd w:val="clear" w:color="auto" w:fill="FFFFFF"/>
                <w:lang w:val="en-US" w:eastAsia="en-US"/>
              </w:rPr>
            </w:pPr>
            <w:proofErr w:type="spellStart"/>
            <w:r w:rsidRPr="008F0349">
              <w:rPr>
                <w:color w:val="000000"/>
                <w:shd w:val="clear" w:color="auto" w:fill="FFFFFF"/>
                <w:lang w:val="en-US" w:eastAsia="en-US"/>
              </w:rPr>
              <w:t>obsługa</w:t>
            </w:r>
            <w:proofErr w:type="spellEnd"/>
            <w:r w:rsidRPr="008F0349">
              <w:rPr>
                <w:color w:val="000000"/>
                <w:shd w:val="clear" w:color="auto" w:fill="FFFFFF"/>
                <w:lang w:val="en-US" w:eastAsia="en-US"/>
              </w:rPr>
              <w:t xml:space="preserve"> </w:t>
            </w:r>
            <w:proofErr w:type="spellStart"/>
            <w:r w:rsidRPr="008F0349">
              <w:rPr>
                <w:color w:val="000000"/>
                <w:shd w:val="clear" w:color="auto" w:fill="FFFFFF"/>
                <w:lang w:val="en-US" w:eastAsia="en-US"/>
              </w:rPr>
              <w:t>administracyjna</w:t>
            </w:r>
            <w:proofErr w:type="spellEnd"/>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F0349" w:rsidRPr="008F0349" w:rsidRDefault="008F0349" w:rsidP="008F0349">
            <w:pPr>
              <w:jc w:val="left"/>
              <w:rPr>
                <w:color w:val="000000"/>
                <w:shd w:val="clear" w:color="auto" w:fill="FFFFFF"/>
                <w:lang w:val="en-US" w:eastAsia="en-US"/>
              </w:rPr>
            </w:pPr>
            <w:r w:rsidRPr="008F0349">
              <w:rPr>
                <w:color w:val="000000"/>
                <w:shd w:val="clear" w:color="auto" w:fill="FFFFFF"/>
                <w:lang w:val="en-US" w:eastAsia="en-US"/>
              </w:rPr>
              <w:t>95 093,00</w:t>
            </w:r>
          </w:p>
        </w:tc>
      </w:tr>
      <w:tr w:rsidR="008F0349" w:rsidRPr="008F0349" w:rsidTr="008F0349">
        <w:trPr>
          <w:trHeight w:val="315"/>
        </w:trPr>
        <w:tc>
          <w:tcPr>
            <w:tcW w:w="56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F0349" w:rsidRPr="008F0349" w:rsidRDefault="008F0349" w:rsidP="008F0349">
            <w:pPr>
              <w:jc w:val="left"/>
              <w:rPr>
                <w:color w:val="000000"/>
                <w:shd w:val="clear" w:color="auto" w:fill="FFFFFF"/>
                <w:lang w:val="en-US" w:eastAsia="en-US"/>
              </w:rPr>
            </w:pPr>
            <w:proofErr w:type="spellStart"/>
            <w:r w:rsidRPr="008F0349">
              <w:rPr>
                <w:color w:val="000000"/>
                <w:shd w:val="clear" w:color="auto" w:fill="FFFFFF"/>
                <w:lang w:val="en-US" w:eastAsia="en-US"/>
              </w:rPr>
              <w:t>edukacja</w:t>
            </w:r>
            <w:proofErr w:type="spellEnd"/>
            <w:r w:rsidRPr="008F0349">
              <w:rPr>
                <w:color w:val="000000"/>
                <w:shd w:val="clear" w:color="auto" w:fill="FFFFFF"/>
                <w:lang w:val="en-US" w:eastAsia="en-US"/>
              </w:rPr>
              <w:t xml:space="preserve"> </w:t>
            </w:r>
            <w:proofErr w:type="spellStart"/>
            <w:r w:rsidRPr="008F0349">
              <w:rPr>
                <w:color w:val="000000"/>
                <w:shd w:val="clear" w:color="auto" w:fill="FFFFFF"/>
                <w:lang w:val="en-US" w:eastAsia="en-US"/>
              </w:rPr>
              <w:t>ekologiczna</w:t>
            </w:r>
            <w:proofErr w:type="spellEnd"/>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F0349" w:rsidRPr="008F0349" w:rsidRDefault="008F0349" w:rsidP="008F0349">
            <w:pPr>
              <w:jc w:val="left"/>
              <w:rPr>
                <w:color w:val="000000"/>
                <w:shd w:val="clear" w:color="auto" w:fill="FFFFFF"/>
                <w:lang w:val="en-US" w:eastAsia="en-US"/>
              </w:rPr>
            </w:pPr>
            <w:r w:rsidRPr="008F0349">
              <w:rPr>
                <w:color w:val="000000"/>
                <w:shd w:val="clear" w:color="auto" w:fill="FFFFFF"/>
                <w:lang w:val="en-US" w:eastAsia="en-US"/>
              </w:rPr>
              <w:t>1 000,00</w:t>
            </w:r>
          </w:p>
        </w:tc>
      </w:tr>
      <w:tr w:rsidR="008F0349" w:rsidRPr="008F0349" w:rsidTr="008F0349">
        <w:trPr>
          <w:trHeight w:val="315"/>
        </w:trPr>
        <w:tc>
          <w:tcPr>
            <w:tcW w:w="56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F0349" w:rsidRPr="008F0349" w:rsidRDefault="008F0349" w:rsidP="008F0349">
            <w:pPr>
              <w:jc w:val="left"/>
              <w:rPr>
                <w:color w:val="000000"/>
                <w:shd w:val="clear" w:color="auto" w:fill="FFFFFF"/>
                <w:lang w:val="en-US" w:eastAsia="en-US"/>
              </w:rPr>
            </w:pPr>
            <w:proofErr w:type="spellStart"/>
            <w:r w:rsidRPr="008F0349">
              <w:rPr>
                <w:color w:val="000000"/>
                <w:shd w:val="clear" w:color="auto" w:fill="FFFFFF"/>
                <w:lang w:val="en-US" w:eastAsia="en-US"/>
              </w:rPr>
              <w:t>koszty</w:t>
            </w:r>
            <w:proofErr w:type="spellEnd"/>
            <w:r w:rsidRPr="008F0349">
              <w:rPr>
                <w:color w:val="000000"/>
                <w:shd w:val="clear" w:color="auto" w:fill="FFFFFF"/>
                <w:lang w:val="en-US" w:eastAsia="en-US"/>
              </w:rPr>
              <w:t xml:space="preserve"> </w:t>
            </w:r>
            <w:proofErr w:type="spellStart"/>
            <w:r w:rsidRPr="008F0349">
              <w:rPr>
                <w:color w:val="000000"/>
                <w:shd w:val="clear" w:color="auto" w:fill="FFFFFF"/>
                <w:lang w:val="en-US" w:eastAsia="en-US"/>
              </w:rPr>
              <w:t>pozostałe</w:t>
            </w:r>
            <w:proofErr w:type="spellEnd"/>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F0349" w:rsidRPr="008F0349" w:rsidRDefault="008F0349" w:rsidP="008F0349">
            <w:pPr>
              <w:jc w:val="left"/>
              <w:rPr>
                <w:color w:val="000000"/>
                <w:shd w:val="clear" w:color="auto" w:fill="FFFFFF"/>
                <w:lang w:val="en-US" w:eastAsia="en-US"/>
              </w:rPr>
            </w:pPr>
            <w:r w:rsidRPr="008F0349">
              <w:rPr>
                <w:color w:val="000000"/>
                <w:shd w:val="clear" w:color="auto" w:fill="FFFFFF"/>
                <w:lang w:val="en-US" w:eastAsia="en-US"/>
              </w:rPr>
              <w:t>2 001,00</w:t>
            </w:r>
          </w:p>
        </w:tc>
      </w:tr>
      <w:tr w:rsidR="008F0349" w:rsidRPr="008F0349" w:rsidTr="008F0349">
        <w:trPr>
          <w:trHeight w:val="315"/>
        </w:trPr>
        <w:tc>
          <w:tcPr>
            <w:tcW w:w="56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F0349" w:rsidRPr="008F0349" w:rsidRDefault="008F0349" w:rsidP="008F0349">
            <w:pPr>
              <w:jc w:val="left"/>
              <w:rPr>
                <w:b/>
                <w:bCs/>
                <w:color w:val="000000"/>
                <w:shd w:val="clear" w:color="auto" w:fill="FFFFFF"/>
                <w:lang w:val="en-US" w:eastAsia="en-US"/>
              </w:rPr>
            </w:pPr>
            <w:r w:rsidRPr="008F0349">
              <w:rPr>
                <w:b/>
                <w:bCs/>
                <w:color w:val="000000"/>
                <w:shd w:val="clear" w:color="auto" w:fill="FFFFFF"/>
                <w:lang w:val="en-US" w:eastAsia="en-US"/>
              </w:rPr>
              <w:t>SUMA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F0349" w:rsidRPr="008F0349" w:rsidRDefault="008F0349" w:rsidP="008F0349">
            <w:pPr>
              <w:jc w:val="left"/>
              <w:rPr>
                <w:b/>
                <w:bCs/>
                <w:color w:val="000000"/>
                <w:shd w:val="clear" w:color="auto" w:fill="FFFFFF"/>
                <w:lang w:val="en-US" w:eastAsia="en-US"/>
              </w:rPr>
            </w:pPr>
            <w:r w:rsidRPr="008F0349">
              <w:rPr>
                <w:b/>
                <w:bCs/>
                <w:color w:val="000000"/>
                <w:shd w:val="clear" w:color="auto" w:fill="FFFFFF"/>
                <w:lang w:val="en-US" w:eastAsia="en-US"/>
              </w:rPr>
              <w:t>1 896 223,00</w:t>
            </w:r>
          </w:p>
        </w:tc>
      </w:tr>
    </w:tbl>
    <w:p w:rsidR="008F0349" w:rsidRPr="008F0349" w:rsidRDefault="008F0349" w:rsidP="008F0349">
      <w:pPr>
        <w:widowControl w:val="0"/>
        <w:numPr>
          <w:ilvl w:val="0"/>
          <w:numId w:val="4"/>
        </w:numPr>
        <w:suppressAutoHyphens/>
        <w:spacing w:after="160" w:line="251" w:lineRule="auto"/>
        <w:ind w:right="33"/>
        <w:contextualSpacing/>
        <w:jc w:val="left"/>
        <w:rPr>
          <w:color w:val="000000"/>
          <w:shd w:val="clear" w:color="auto" w:fill="FFFFFF"/>
          <w:lang w:eastAsia="en-US"/>
        </w:rPr>
      </w:pPr>
      <w:r w:rsidRPr="008F0349">
        <w:rPr>
          <w:color w:val="000000"/>
          <w:shd w:val="clear" w:color="auto" w:fill="FFFFFF"/>
          <w:lang w:eastAsia="en-US"/>
        </w:rPr>
        <w:t>Po uwzględnieniu powyższych kosztów stawka opłaty za gospodarowanie odpadami (wg wyliczenia: 1 896 223,00 zł/4910 mieszkańców/12 m-</w:t>
      </w:r>
      <w:proofErr w:type="spellStart"/>
      <w:r w:rsidRPr="008F0349">
        <w:rPr>
          <w:color w:val="000000"/>
          <w:shd w:val="clear" w:color="auto" w:fill="FFFFFF"/>
          <w:lang w:eastAsia="en-US"/>
        </w:rPr>
        <w:t>cy</w:t>
      </w:r>
      <w:proofErr w:type="spellEnd"/>
      <w:r w:rsidRPr="008F0349">
        <w:rPr>
          <w:color w:val="000000"/>
          <w:shd w:val="clear" w:color="auto" w:fill="FFFFFF"/>
          <w:lang w:eastAsia="en-US"/>
        </w:rPr>
        <w:t>) wina wynosić 32,18 zł od osoby przy liczbie 4910 mieszkańców.</w:t>
      </w:r>
    </w:p>
    <w:p w:rsidR="008F0349" w:rsidRPr="008F0349" w:rsidRDefault="008F0349" w:rsidP="008F0349">
      <w:pPr>
        <w:widowControl w:val="0"/>
        <w:numPr>
          <w:ilvl w:val="0"/>
          <w:numId w:val="4"/>
        </w:numPr>
        <w:suppressAutoHyphens/>
        <w:spacing w:after="160" w:line="251" w:lineRule="auto"/>
        <w:ind w:right="33"/>
        <w:contextualSpacing/>
        <w:jc w:val="left"/>
        <w:rPr>
          <w:color w:val="000000"/>
          <w:shd w:val="clear" w:color="auto" w:fill="FFFFFF"/>
          <w:lang w:eastAsia="en-US"/>
        </w:rPr>
      </w:pPr>
      <w:r w:rsidRPr="008F0349">
        <w:rPr>
          <w:color w:val="000000"/>
          <w:shd w:val="clear" w:color="auto" w:fill="FFFFFF"/>
          <w:lang w:eastAsia="en-US"/>
        </w:rPr>
        <w:t>Niemniej z uwagi na stosowane w gminie ulgi dla poszczególnych grup mieszkańców przyjęto stawkę bazową 35,00 zł wg poniższego zestawienia:</w:t>
      </w:r>
    </w:p>
    <w:tbl>
      <w:tblPr>
        <w:tblW w:w="9326" w:type="dxa"/>
        <w:tblCellMar>
          <w:left w:w="70" w:type="dxa"/>
          <w:right w:w="70" w:type="dxa"/>
        </w:tblCellMar>
        <w:tblLook w:val="04A0" w:firstRow="1" w:lastRow="0" w:firstColumn="1" w:lastColumn="0" w:noHBand="0" w:noVBand="1"/>
      </w:tblPr>
      <w:tblGrid>
        <w:gridCol w:w="1500"/>
        <w:gridCol w:w="752"/>
        <w:gridCol w:w="1260"/>
        <w:gridCol w:w="782"/>
        <w:gridCol w:w="975"/>
        <w:gridCol w:w="1320"/>
        <w:gridCol w:w="1320"/>
        <w:gridCol w:w="1417"/>
      </w:tblGrid>
      <w:tr w:rsidR="008F0349" w:rsidRPr="008F0349" w:rsidTr="008F0349">
        <w:trPr>
          <w:trHeight w:val="2280"/>
        </w:trPr>
        <w:tc>
          <w:tcPr>
            <w:tcW w:w="1500"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rsidR="008F0349" w:rsidRPr="008F0349" w:rsidRDefault="008F0349" w:rsidP="008F0349">
            <w:pPr>
              <w:jc w:val="left"/>
              <w:rPr>
                <w:b/>
                <w:bCs/>
                <w:color w:val="000000"/>
                <w:sz w:val="18"/>
                <w:szCs w:val="18"/>
                <w:shd w:val="clear" w:color="auto" w:fill="FFFFFF"/>
                <w:lang w:val="en-US" w:eastAsia="en-US"/>
              </w:rPr>
            </w:pPr>
            <w:proofErr w:type="spellStart"/>
            <w:r w:rsidRPr="008F0349">
              <w:rPr>
                <w:b/>
                <w:bCs/>
                <w:color w:val="000000"/>
                <w:sz w:val="18"/>
                <w:szCs w:val="18"/>
                <w:shd w:val="clear" w:color="auto" w:fill="FFFFFF"/>
                <w:lang w:val="en-US" w:eastAsia="en-US"/>
              </w:rPr>
              <w:t>wyszczególnienie</w:t>
            </w:r>
            <w:proofErr w:type="spellEnd"/>
          </w:p>
        </w:tc>
        <w:tc>
          <w:tcPr>
            <w:tcW w:w="752" w:type="dxa"/>
            <w:tcBorders>
              <w:top w:val="single" w:sz="4" w:space="0" w:color="auto"/>
              <w:left w:val="nil"/>
              <w:bottom w:val="single" w:sz="4" w:space="0" w:color="auto"/>
              <w:right w:val="single" w:sz="4" w:space="0" w:color="auto"/>
            </w:tcBorders>
            <w:shd w:val="clear" w:color="000000" w:fill="FFFFFF"/>
            <w:tcMar>
              <w:top w:w="0" w:type="dxa"/>
              <w:left w:w="70" w:type="dxa"/>
              <w:bottom w:w="0" w:type="dxa"/>
              <w:right w:w="70" w:type="dxa"/>
            </w:tcMar>
            <w:vAlign w:val="center"/>
            <w:hideMark/>
          </w:tcPr>
          <w:p w:rsidR="008F0349" w:rsidRPr="008F0349" w:rsidRDefault="008F0349" w:rsidP="008F0349">
            <w:pPr>
              <w:jc w:val="left"/>
              <w:rPr>
                <w:b/>
                <w:bCs/>
                <w:color w:val="000000"/>
                <w:sz w:val="18"/>
                <w:szCs w:val="18"/>
                <w:shd w:val="clear" w:color="auto" w:fill="FFFFFF"/>
                <w:lang w:val="en-US" w:eastAsia="en-US"/>
              </w:rPr>
            </w:pPr>
            <w:proofErr w:type="spellStart"/>
            <w:r w:rsidRPr="008F0349">
              <w:rPr>
                <w:b/>
                <w:bCs/>
                <w:color w:val="000000"/>
                <w:sz w:val="18"/>
                <w:szCs w:val="18"/>
                <w:shd w:val="clear" w:color="auto" w:fill="FFFFFF"/>
                <w:lang w:val="en-US" w:eastAsia="en-US"/>
              </w:rPr>
              <w:t>ulga</w:t>
            </w:r>
            <w:proofErr w:type="spellEnd"/>
            <w:r w:rsidRPr="008F0349">
              <w:rPr>
                <w:b/>
                <w:bCs/>
                <w:color w:val="000000"/>
                <w:sz w:val="18"/>
                <w:szCs w:val="18"/>
                <w:shd w:val="clear" w:color="auto" w:fill="FFFFFF"/>
                <w:lang w:val="en-US" w:eastAsia="en-US"/>
              </w:rPr>
              <w:t xml:space="preserve"> %</w:t>
            </w:r>
          </w:p>
        </w:tc>
        <w:tc>
          <w:tcPr>
            <w:tcW w:w="1260" w:type="dxa"/>
            <w:tcBorders>
              <w:top w:val="single" w:sz="4" w:space="0" w:color="auto"/>
              <w:left w:val="nil"/>
              <w:bottom w:val="single" w:sz="4" w:space="0" w:color="auto"/>
              <w:right w:val="single" w:sz="4" w:space="0" w:color="auto"/>
            </w:tcBorders>
            <w:shd w:val="clear" w:color="000000" w:fill="FFFFFF"/>
            <w:tcMar>
              <w:top w:w="0" w:type="dxa"/>
              <w:left w:w="70" w:type="dxa"/>
              <w:bottom w:w="0" w:type="dxa"/>
              <w:right w:w="70" w:type="dxa"/>
            </w:tcMar>
            <w:vAlign w:val="center"/>
            <w:hideMark/>
          </w:tcPr>
          <w:p w:rsidR="008F0349" w:rsidRPr="008F0349" w:rsidRDefault="008F0349" w:rsidP="008F0349">
            <w:pPr>
              <w:jc w:val="left"/>
              <w:rPr>
                <w:b/>
                <w:bCs/>
                <w:color w:val="000000"/>
                <w:sz w:val="18"/>
                <w:szCs w:val="18"/>
                <w:shd w:val="clear" w:color="auto" w:fill="FFFFFF"/>
                <w:lang w:eastAsia="en-US"/>
              </w:rPr>
            </w:pPr>
            <w:r w:rsidRPr="008F0349">
              <w:rPr>
                <w:b/>
                <w:bCs/>
                <w:color w:val="000000"/>
                <w:sz w:val="18"/>
                <w:szCs w:val="18"/>
                <w:shd w:val="clear" w:color="auto" w:fill="FFFFFF"/>
                <w:lang w:eastAsia="en-US"/>
              </w:rPr>
              <w:t xml:space="preserve">Stawka </w:t>
            </w:r>
          </w:p>
          <w:p w:rsidR="008F0349" w:rsidRPr="008F0349" w:rsidRDefault="008F0349" w:rsidP="008F0349">
            <w:pPr>
              <w:jc w:val="left"/>
              <w:rPr>
                <w:b/>
                <w:bCs/>
                <w:color w:val="000000"/>
                <w:sz w:val="18"/>
                <w:szCs w:val="18"/>
                <w:shd w:val="clear" w:color="auto" w:fill="FFFFFF"/>
                <w:lang w:eastAsia="en-US"/>
              </w:rPr>
            </w:pPr>
            <w:r w:rsidRPr="008F0349">
              <w:rPr>
                <w:b/>
                <w:bCs/>
                <w:color w:val="000000"/>
                <w:sz w:val="18"/>
                <w:szCs w:val="18"/>
                <w:shd w:val="clear" w:color="auto" w:fill="FFFFFF"/>
                <w:lang w:eastAsia="en-US"/>
              </w:rPr>
              <w:t xml:space="preserve"> na 1 mieszkańca po </w:t>
            </w:r>
          </w:p>
          <w:p w:rsidR="008F0349" w:rsidRPr="008F0349" w:rsidRDefault="008F0349" w:rsidP="008F0349">
            <w:pPr>
              <w:jc w:val="left"/>
              <w:rPr>
                <w:b/>
                <w:bCs/>
                <w:color w:val="000000"/>
                <w:sz w:val="18"/>
                <w:szCs w:val="18"/>
                <w:shd w:val="clear" w:color="auto" w:fill="FFFFFF"/>
                <w:lang w:eastAsia="en-US"/>
              </w:rPr>
            </w:pPr>
            <w:r w:rsidRPr="008F0349">
              <w:rPr>
                <w:b/>
                <w:bCs/>
                <w:color w:val="000000"/>
                <w:sz w:val="18"/>
                <w:szCs w:val="18"/>
                <w:shd w:val="clear" w:color="auto" w:fill="FFFFFF"/>
                <w:lang w:eastAsia="en-US"/>
              </w:rPr>
              <w:t>zastosowaniu</w:t>
            </w:r>
          </w:p>
          <w:p w:rsidR="008F0349" w:rsidRPr="008F0349" w:rsidRDefault="008F0349" w:rsidP="008F0349">
            <w:pPr>
              <w:jc w:val="left"/>
              <w:rPr>
                <w:b/>
                <w:bCs/>
                <w:color w:val="000000"/>
                <w:sz w:val="18"/>
                <w:szCs w:val="18"/>
                <w:shd w:val="clear" w:color="auto" w:fill="FFFFFF"/>
                <w:lang w:eastAsia="en-US"/>
              </w:rPr>
            </w:pPr>
            <w:r w:rsidRPr="008F0349">
              <w:rPr>
                <w:b/>
                <w:bCs/>
                <w:color w:val="000000"/>
                <w:sz w:val="18"/>
                <w:szCs w:val="18"/>
                <w:shd w:val="clear" w:color="auto" w:fill="FFFFFF"/>
                <w:lang w:eastAsia="en-US"/>
              </w:rPr>
              <w:t xml:space="preserve"> ulgi</w:t>
            </w:r>
          </w:p>
        </w:tc>
        <w:tc>
          <w:tcPr>
            <w:tcW w:w="782" w:type="dxa"/>
            <w:tcBorders>
              <w:top w:val="single" w:sz="4" w:space="0" w:color="auto"/>
              <w:left w:val="nil"/>
              <w:bottom w:val="single" w:sz="4" w:space="0" w:color="auto"/>
              <w:right w:val="single" w:sz="4" w:space="0" w:color="auto"/>
            </w:tcBorders>
            <w:shd w:val="clear" w:color="000000" w:fill="FFFFFF"/>
            <w:tcMar>
              <w:top w:w="0" w:type="dxa"/>
              <w:left w:w="70" w:type="dxa"/>
              <w:bottom w:w="0" w:type="dxa"/>
              <w:right w:w="70" w:type="dxa"/>
            </w:tcMar>
            <w:vAlign w:val="center"/>
            <w:hideMark/>
          </w:tcPr>
          <w:p w:rsidR="008F0349" w:rsidRPr="008F0349" w:rsidRDefault="008F0349" w:rsidP="008F0349">
            <w:pPr>
              <w:jc w:val="left"/>
              <w:rPr>
                <w:b/>
                <w:bCs/>
                <w:color w:val="000000"/>
                <w:sz w:val="18"/>
                <w:szCs w:val="18"/>
                <w:shd w:val="clear" w:color="auto" w:fill="FFFFFF"/>
                <w:lang w:val="en-US" w:eastAsia="en-US"/>
              </w:rPr>
            </w:pPr>
            <w:proofErr w:type="spellStart"/>
            <w:r w:rsidRPr="008F0349">
              <w:rPr>
                <w:b/>
                <w:bCs/>
                <w:color w:val="000000"/>
                <w:sz w:val="18"/>
                <w:szCs w:val="18"/>
                <w:shd w:val="clear" w:color="auto" w:fill="FFFFFF"/>
                <w:lang w:val="en-US" w:eastAsia="en-US"/>
              </w:rPr>
              <w:t>stawka</w:t>
            </w:r>
            <w:proofErr w:type="spellEnd"/>
            <w:r w:rsidRPr="008F0349">
              <w:rPr>
                <w:b/>
                <w:bCs/>
                <w:color w:val="000000"/>
                <w:sz w:val="18"/>
                <w:szCs w:val="18"/>
                <w:shd w:val="clear" w:color="auto" w:fill="FFFFFF"/>
                <w:lang w:val="en-US" w:eastAsia="en-US"/>
              </w:rPr>
              <w:t xml:space="preserve"> z </w:t>
            </w:r>
            <w:proofErr w:type="spellStart"/>
            <w:r w:rsidRPr="008F0349">
              <w:rPr>
                <w:b/>
                <w:bCs/>
                <w:color w:val="000000"/>
                <w:sz w:val="18"/>
                <w:szCs w:val="18"/>
                <w:shd w:val="clear" w:color="auto" w:fill="FFFFFF"/>
                <w:lang w:val="en-US" w:eastAsia="en-US"/>
              </w:rPr>
              <w:t>ulgą</w:t>
            </w:r>
            <w:proofErr w:type="spellEnd"/>
            <w:r w:rsidRPr="008F0349">
              <w:rPr>
                <w:b/>
                <w:bCs/>
                <w:color w:val="000000"/>
                <w:sz w:val="18"/>
                <w:szCs w:val="18"/>
                <w:shd w:val="clear" w:color="auto" w:fill="FFFFFF"/>
                <w:lang w:val="en-US" w:eastAsia="en-US"/>
              </w:rPr>
              <w:t xml:space="preserve"> %</w:t>
            </w:r>
          </w:p>
        </w:tc>
        <w:tc>
          <w:tcPr>
            <w:tcW w:w="975" w:type="dxa"/>
            <w:tcBorders>
              <w:top w:val="single" w:sz="4" w:space="0" w:color="auto"/>
              <w:left w:val="nil"/>
              <w:bottom w:val="single" w:sz="4" w:space="0" w:color="auto"/>
              <w:right w:val="single" w:sz="4" w:space="0" w:color="auto"/>
            </w:tcBorders>
            <w:shd w:val="clear" w:color="000000" w:fill="FFFFFF"/>
            <w:tcMar>
              <w:top w:w="0" w:type="dxa"/>
              <w:left w:w="70" w:type="dxa"/>
              <w:bottom w:w="0" w:type="dxa"/>
              <w:right w:w="70" w:type="dxa"/>
            </w:tcMar>
            <w:vAlign w:val="center"/>
            <w:hideMark/>
          </w:tcPr>
          <w:p w:rsidR="008F0349" w:rsidRPr="008F0349" w:rsidRDefault="008F0349" w:rsidP="008F0349">
            <w:pPr>
              <w:jc w:val="left"/>
              <w:rPr>
                <w:b/>
                <w:bCs/>
                <w:color w:val="000000"/>
                <w:sz w:val="18"/>
                <w:szCs w:val="18"/>
                <w:shd w:val="clear" w:color="auto" w:fill="FFFFFF"/>
                <w:lang w:val="en-US" w:eastAsia="en-US"/>
              </w:rPr>
            </w:pPr>
            <w:proofErr w:type="spellStart"/>
            <w:r w:rsidRPr="008F0349">
              <w:rPr>
                <w:b/>
                <w:bCs/>
                <w:color w:val="000000"/>
                <w:sz w:val="18"/>
                <w:szCs w:val="18"/>
                <w:shd w:val="clear" w:color="auto" w:fill="FFFFFF"/>
                <w:lang w:val="en-US" w:eastAsia="en-US"/>
              </w:rPr>
              <w:t>ilość</w:t>
            </w:r>
            <w:proofErr w:type="spellEnd"/>
            <w:r w:rsidRPr="008F0349">
              <w:rPr>
                <w:b/>
                <w:bCs/>
                <w:color w:val="000000"/>
                <w:sz w:val="18"/>
                <w:szCs w:val="18"/>
                <w:shd w:val="clear" w:color="auto" w:fill="FFFFFF"/>
                <w:lang w:val="en-US" w:eastAsia="en-US"/>
              </w:rPr>
              <w:t xml:space="preserve"> </w:t>
            </w:r>
            <w:proofErr w:type="spellStart"/>
            <w:r w:rsidRPr="008F0349">
              <w:rPr>
                <w:b/>
                <w:bCs/>
                <w:color w:val="000000"/>
                <w:sz w:val="18"/>
                <w:szCs w:val="18"/>
                <w:shd w:val="clear" w:color="auto" w:fill="FFFFFF"/>
                <w:lang w:val="en-US" w:eastAsia="en-US"/>
              </w:rPr>
              <w:t>mieszka-ńców</w:t>
            </w:r>
            <w:proofErr w:type="spellEnd"/>
          </w:p>
        </w:tc>
        <w:tc>
          <w:tcPr>
            <w:tcW w:w="1320" w:type="dxa"/>
            <w:tcBorders>
              <w:top w:val="single" w:sz="4" w:space="0" w:color="auto"/>
              <w:left w:val="nil"/>
              <w:bottom w:val="single" w:sz="4" w:space="0" w:color="auto"/>
              <w:right w:val="single" w:sz="4" w:space="0" w:color="auto"/>
            </w:tcBorders>
            <w:shd w:val="clear" w:color="000000" w:fill="FFFFFF"/>
            <w:tcMar>
              <w:top w:w="0" w:type="dxa"/>
              <w:left w:w="70" w:type="dxa"/>
              <w:bottom w:w="0" w:type="dxa"/>
              <w:right w:w="70" w:type="dxa"/>
            </w:tcMar>
            <w:vAlign w:val="center"/>
            <w:hideMark/>
          </w:tcPr>
          <w:p w:rsidR="008F0349" w:rsidRPr="008F0349" w:rsidRDefault="008F0349" w:rsidP="008F0349">
            <w:pPr>
              <w:jc w:val="left"/>
              <w:rPr>
                <w:b/>
                <w:bCs/>
                <w:color w:val="000000"/>
                <w:sz w:val="18"/>
                <w:szCs w:val="18"/>
                <w:shd w:val="clear" w:color="auto" w:fill="FFFFFF"/>
                <w:lang w:eastAsia="en-US"/>
              </w:rPr>
            </w:pPr>
            <w:r w:rsidRPr="008F0349">
              <w:rPr>
                <w:b/>
                <w:bCs/>
                <w:color w:val="000000"/>
                <w:sz w:val="18"/>
                <w:szCs w:val="18"/>
                <w:shd w:val="clear" w:color="auto" w:fill="FFFFFF"/>
                <w:lang w:eastAsia="en-US"/>
              </w:rPr>
              <w:t xml:space="preserve">kwota </w:t>
            </w:r>
          </w:p>
          <w:p w:rsidR="008F0349" w:rsidRPr="008F0349" w:rsidRDefault="008F0349" w:rsidP="008F0349">
            <w:pPr>
              <w:jc w:val="left"/>
              <w:rPr>
                <w:b/>
                <w:bCs/>
                <w:color w:val="000000"/>
                <w:sz w:val="18"/>
                <w:szCs w:val="18"/>
                <w:shd w:val="clear" w:color="auto" w:fill="FFFFFF"/>
                <w:lang w:eastAsia="en-US"/>
              </w:rPr>
            </w:pPr>
            <w:r w:rsidRPr="008F0349">
              <w:rPr>
                <w:b/>
                <w:bCs/>
                <w:color w:val="000000"/>
                <w:sz w:val="18"/>
                <w:szCs w:val="18"/>
                <w:shd w:val="clear" w:color="auto" w:fill="FFFFFF"/>
                <w:lang w:eastAsia="en-US"/>
              </w:rPr>
              <w:t xml:space="preserve">miesięczna </w:t>
            </w:r>
          </w:p>
          <w:p w:rsidR="008F0349" w:rsidRPr="008F0349" w:rsidRDefault="008F0349" w:rsidP="008F0349">
            <w:pPr>
              <w:jc w:val="left"/>
              <w:rPr>
                <w:b/>
                <w:bCs/>
                <w:color w:val="000000"/>
                <w:sz w:val="18"/>
                <w:szCs w:val="18"/>
                <w:shd w:val="clear" w:color="auto" w:fill="FFFFFF"/>
                <w:lang w:eastAsia="en-US"/>
              </w:rPr>
            </w:pPr>
            <w:r w:rsidRPr="008F0349">
              <w:rPr>
                <w:b/>
                <w:bCs/>
                <w:color w:val="000000"/>
                <w:sz w:val="18"/>
                <w:szCs w:val="18"/>
                <w:shd w:val="clear" w:color="auto" w:fill="FFFFFF"/>
                <w:lang w:eastAsia="en-US"/>
              </w:rPr>
              <w:t xml:space="preserve">opłaty po uwzględnieniu zastosowanych </w:t>
            </w:r>
          </w:p>
          <w:p w:rsidR="008F0349" w:rsidRPr="008F0349" w:rsidRDefault="008F0349" w:rsidP="008F0349">
            <w:pPr>
              <w:jc w:val="left"/>
              <w:rPr>
                <w:b/>
                <w:bCs/>
                <w:color w:val="000000"/>
                <w:sz w:val="18"/>
                <w:szCs w:val="18"/>
                <w:shd w:val="clear" w:color="auto" w:fill="FFFFFF"/>
                <w:lang w:val="en-US" w:eastAsia="en-US"/>
              </w:rPr>
            </w:pPr>
            <w:proofErr w:type="spellStart"/>
            <w:r w:rsidRPr="008F0349">
              <w:rPr>
                <w:b/>
                <w:bCs/>
                <w:color w:val="000000"/>
                <w:sz w:val="18"/>
                <w:szCs w:val="18"/>
                <w:shd w:val="clear" w:color="auto" w:fill="FFFFFF"/>
                <w:lang w:val="en-US" w:eastAsia="en-US"/>
              </w:rPr>
              <w:t>ulg</w:t>
            </w:r>
            <w:proofErr w:type="spellEnd"/>
          </w:p>
        </w:tc>
        <w:tc>
          <w:tcPr>
            <w:tcW w:w="1320" w:type="dxa"/>
            <w:tcBorders>
              <w:top w:val="single" w:sz="4" w:space="0" w:color="auto"/>
              <w:left w:val="nil"/>
              <w:bottom w:val="single" w:sz="4" w:space="0" w:color="auto"/>
              <w:right w:val="single" w:sz="4" w:space="0" w:color="auto"/>
            </w:tcBorders>
            <w:shd w:val="clear" w:color="000000" w:fill="FFFFFF"/>
            <w:tcMar>
              <w:top w:w="0" w:type="dxa"/>
              <w:left w:w="70" w:type="dxa"/>
              <w:bottom w:w="0" w:type="dxa"/>
              <w:right w:w="70" w:type="dxa"/>
            </w:tcMar>
            <w:vAlign w:val="center"/>
            <w:hideMark/>
          </w:tcPr>
          <w:p w:rsidR="008F0349" w:rsidRPr="008F0349" w:rsidRDefault="008F0349" w:rsidP="008F0349">
            <w:pPr>
              <w:jc w:val="left"/>
              <w:rPr>
                <w:b/>
                <w:bCs/>
                <w:color w:val="000000"/>
                <w:sz w:val="18"/>
                <w:szCs w:val="18"/>
                <w:shd w:val="clear" w:color="auto" w:fill="FFFFFF"/>
                <w:lang w:eastAsia="en-US"/>
              </w:rPr>
            </w:pPr>
            <w:r w:rsidRPr="008F0349">
              <w:rPr>
                <w:b/>
                <w:bCs/>
                <w:color w:val="000000"/>
                <w:sz w:val="18"/>
                <w:szCs w:val="18"/>
                <w:shd w:val="clear" w:color="auto" w:fill="FFFFFF"/>
                <w:lang w:eastAsia="en-US"/>
              </w:rPr>
              <w:t>kwota miesięczna opłaty wg stawki maksymalnej</w:t>
            </w:r>
          </w:p>
        </w:tc>
        <w:tc>
          <w:tcPr>
            <w:tcW w:w="1417"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F0349" w:rsidRPr="008F0349" w:rsidRDefault="008F0349" w:rsidP="008F0349">
            <w:pPr>
              <w:jc w:val="left"/>
              <w:rPr>
                <w:b/>
                <w:bCs/>
                <w:color w:val="000000"/>
                <w:sz w:val="18"/>
                <w:szCs w:val="18"/>
                <w:shd w:val="clear" w:color="auto" w:fill="FFFFFF"/>
                <w:lang w:eastAsia="en-US"/>
              </w:rPr>
            </w:pPr>
            <w:r w:rsidRPr="008F0349">
              <w:rPr>
                <w:b/>
                <w:bCs/>
                <w:color w:val="000000"/>
                <w:sz w:val="18"/>
                <w:szCs w:val="18"/>
                <w:shd w:val="clear" w:color="auto" w:fill="FFFFFF"/>
                <w:lang w:eastAsia="en-US"/>
              </w:rPr>
              <w:t>Różnica pomiędzy    stawką maksymalną a zastosowanymi ulgami</w:t>
            </w:r>
          </w:p>
        </w:tc>
      </w:tr>
      <w:tr w:rsidR="008F0349" w:rsidRPr="008F0349" w:rsidTr="008F0349">
        <w:trPr>
          <w:trHeight w:val="900"/>
        </w:trPr>
        <w:tc>
          <w:tcPr>
            <w:tcW w:w="1500"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eastAsia="en-US"/>
              </w:rPr>
            </w:pPr>
            <w:r w:rsidRPr="008F0349">
              <w:rPr>
                <w:color w:val="000000"/>
                <w:sz w:val="18"/>
                <w:szCs w:val="18"/>
                <w:shd w:val="clear" w:color="auto" w:fill="FFFFFF"/>
                <w:lang w:eastAsia="en-US"/>
              </w:rPr>
              <w:t xml:space="preserve">ulga 15% z tytułu posiadania kompostownika </w:t>
            </w:r>
          </w:p>
        </w:tc>
        <w:tc>
          <w:tcPr>
            <w:tcW w:w="752"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15,00%</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5,25</w:t>
            </w:r>
          </w:p>
        </w:tc>
        <w:tc>
          <w:tcPr>
            <w:tcW w:w="782"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29,75</w:t>
            </w:r>
          </w:p>
        </w:tc>
        <w:tc>
          <w:tcPr>
            <w:tcW w:w="97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2215</w:t>
            </w:r>
          </w:p>
        </w:tc>
        <w:tc>
          <w:tcPr>
            <w:tcW w:w="1320"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65 896,25</w:t>
            </w:r>
          </w:p>
        </w:tc>
        <w:tc>
          <w:tcPr>
            <w:tcW w:w="13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77 525,00</w:t>
            </w:r>
          </w:p>
        </w:tc>
        <w:tc>
          <w:tcPr>
            <w:tcW w:w="141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11 628,75</w:t>
            </w:r>
          </w:p>
        </w:tc>
      </w:tr>
      <w:tr w:rsidR="008F0349" w:rsidRPr="008F0349" w:rsidTr="008F0349">
        <w:trPr>
          <w:trHeight w:val="600"/>
        </w:trPr>
        <w:tc>
          <w:tcPr>
            <w:tcW w:w="1500"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rsidR="008F0349" w:rsidRPr="008F0349" w:rsidRDefault="008F0349" w:rsidP="008F0349">
            <w:pPr>
              <w:jc w:val="left"/>
              <w:rPr>
                <w:color w:val="000000"/>
                <w:sz w:val="18"/>
                <w:szCs w:val="18"/>
                <w:shd w:val="clear" w:color="auto" w:fill="FFFFFF"/>
                <w:lang w:eastAsia="en-US"/>
              </w:rPr>
            </w:pPr>
            <w:r w:rsidRPr="008F0349">
              <w:rPr>
                <w:color w:val="000000"/>
                <w:sz w:val="18"/>
                <w:szCs w:val="18"/>
                <w:shd w:val="clear" w:color="auto" w:fill="FFFFFF"/>
                <w:lang w:eastAsia="en-US"/>
              </w:rPr>
              <w:t>ulga 15% z tytułu posiadania kompostownika ulga5% - dla rodzin wielodzietnych</w:t>
            </w:r>
          </w:p>
        </w:tc>
        <w:tc>
          <w:tcPr>
            <w:tcW w:w="752" w:type="dxa"/>
            <w:tcBorders>
              <w:top w:val="single" w:sz="4" w:space="0" w:color="auto"/>
              <w:left w:val="nil"/>
              <w:bottom w:val="single" w:sz="4" w:space="0" w:color="auto"/>
              <w:right w:val="single" w:sz="4" w:space="0" w:color="auto"/>
            </w:tcBorders>
            <w:shd w:val="clear" w:color="000000" w:fill="FFFFFF"/>
            <w:tcMar>
              <w:top w:w="0" w:type="dxa"/>
              <w:left w:w="70" w:type="dxa"/>
              <w:bottom w:w="0" w:type="dxa"/>
              <w:right w:w="70" w:type="dxa"/>
            </w:tcMar>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20%</w:t>
            </w:r>
          </w:p>
        </w:tc>
        <w:tc>
          <w:tcPr>
            <w:tcW w:w="1260" w:type="dxa"/>
            <w:tcBorders>
              <w:top w:val="single" w:sz="4" w:space="0" w:color="auto"/>
              <w:left w:val="nil"/>
              <w:bottom w:val="single" w:sz="4" w:space="0" w:color="auto"/>
              <w:right w:val="single" w:sz="4" w:space="0" w:color="auto"/>
            </w:tcBorders>
            <w:shd w:val="clear" w:color="000000" w:fill="FFFFFF"/>
            <w:tcMar>
              <w:top w:w="0" w:type="dxa"/>
              <w:left w:w="70" w:type="dxa"/>
              <w:bottom w:w="0" w:type="dxa"/>
              <w:right w:w="70" w:type="dxa"/>
            </w:tcMar>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7,00</w:t>
            </w:r>
          </w:p>
        </w:tc>
        <w:tc>
          <w:tcPr>
            <w:tcW w:w="782" w:type="dxa"/>
            <w:tcBorders>
              <w:top w:val="single" w:sz="4" w:space="0" w:color="auto"/>
              <w:left w:val="nil"/>
              <w:bottom w:val="single" w:sz="4" w:space="0" w:color="auto"/>
              <w:right w:val="single" w:sz="4" w:space="0" w:color="auto"/>
            </w:tcBorders>
            <w:shd w:val="clear" w:color="000000" w:fill="FFFFFF"/>
            <w:tcMar>
              <w:top w:w="0" w:type="dxa"/>
              <w:left w:w="70" w:type="dxa"/>
              <w:bottom w:w="0" w:type="dxa"/>
              <w:right w:w="70" w:type="dxa"/>
            </w:tcMar>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28,00</w:t>
            </w:r>
          </w:p>
        </w:tc>
        <w:tc>
          <w:tcPr>
            <w:tcW w:w="975" w:type="dxa"/>
            <w:tcBorders>
              <w:top w:val="single" w:sz="4" w:space="0" w:color="auto"/>
              <w:left w:val="nil"/>
              <w:bottom w:val="single" w:sz="4" w:space="0" w:color="auto"/>
              <w:right w:val="single" w:sz="4" w:space="0" w:color="auto"/>
            </w:tcBorders>
            <w:shd w:val="clear" w:color="000000" w:fill="FFFFFF"/>
            <w:tcMar>
              <w:top w:w="0" w:type="dxa"/>
              <w:left w:w="70" w:type="dxa"/>
              <w:bottom w:w="0" w:type="dxa"/>
              <w:right w:w="70" w:type="dxa"/>
            </w:tcMar>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789</w:t>
            </w:r>
          </w:p>
        </w:tc>
        <w:tc>
          <w:tcPr>
            <w:tcW w:w="1320" w:type="dxa"/>
            <w:tcBorders>
              <w:top w:val="single" w:sz="4" w:space="0" w:color="auto"/>
              <w:left w:val="nil"/>
              <w:bottom w:val="single" w:sz="4" w:space="0" w:color="auto"/>
              <w:right w:val="single" w:sz="4" w:space="0" w:color="auto"/>
            </w:tcBorders>
            <w:shd w:val="clear" w:color="000000" w:fill="FFFFFF"/>
            <w:tcMar>
              <w:top w:w="0" w:type="dxa"/>
              <w:left w:w="70" w:type="dxa"/>
              <w:bottom w:w="0" w:type="dxa"/>
              <w:right w:w="70" w:type="dxa"/>
            </w:tcMar>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22 092,00</w:t>
            </w:r>
          </w:p>
        </w:tc>
        <w:tc>
          <w:tcPr>
            <w:tcW w:w="1320"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bottom"/>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27 615,00</w:t>
            </w:r>
          </w:p>
        </w:tc>
        <w:tc>
          <w:tcPr>
            <w:tcW w:w="1417"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bottom"/>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5 523,00</w:t>
            </w:r>
          </w:p>
        </w:tc>
      </w:tr>
      <w:tr w:rsidR="008F0349" w:rsidRPr="008F0349" w:rsidTr="008F0349">
        <w:trPr>
          <w:trHeight w:val="600"/>
        </w:trPr>
        <w:tc>
          <w:tcPr>
            <w:tcW w:w="1500" w:type="dxa"/>
            <w:tcBorders>
              <w:top w:val="nil"/>
              <w:left w:val="single" w:sz="4" w:space="0" w:color="auto"/>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 xml:space="preserve">ulga5% - </w:t>
            </w:r>
            <w:proofErr w:type="spellStart"/>
            <w:r w:rsidRPr="008F0349">
              <w:rPr>
                <w:color w:val="000000"/>
                <w:sz w:val="18"/>
                <w:szCs w:val="18"/>
                <w:shd w:val="clear" w:color="auto" w:fill="FFFFFF"/>
                <w:lang w:val="en-US" w:eastAsia="en-US"/>
              </w:rPr>
              <w:t>dla</w:t>
            </w:r>
            <w:proofErr w:type="spellEnd"/>
            <w:r w:rsidRPr="008F0349">
              <w:rPr>
                <w:color w:val="000000"/>
                <w:sz w:val="18"/>
                <w:szCs w:val="18"/>
                <w:shd w:val="clear" w:color="auto" w:fill="FFFFFF"/>
                <w:lang w:val="en-US" w:eastAsia="en-US"/>
              </w:rPr>
              <w:t xml:space="preserve"> </w:t>
            </w:r>
            <w:proofErr w:type="spellStart"/>
            <w:r w:rsidRPr="008F0349">
              <w:rPr>
                <w:color w:val="000000"/>
                <w:sz w:val="18"/>
                <w:szCs w:val="18"/>
                <w:shd w:val="clear" w:color="auto" w:fill="FFFFFF"/>
                <w:lang w:val="en-US" w:eastAsia="en-US"/>
              </w:rPr>
              <w:t>rodzin</w:t>
            </w:r>
            <w:proofErr w:type="spellEnd"/>
            <w:r w:rsidRPr="008F0349">
              <w:rPr>
                <w:color w:val="000000"/>
                <w:sz w:val="18"/>
                <w:szCs w:val="18"/>
                <w:shd w:val="clear" w:color="auto" w:fill="FFFFFF"/>
                <w:lang w:val="en-US" w:eastAsia="en-US"/>
              </w:rPr>
              <w:t xml:space="preserve"> </w:t>
            </w:r>
            <w:proofErr w:type="spellStart"/>
            <w:r w:rsidRPr="008F0349">
              <w:rPr>
                <w:color w:val="000000"/>
                <w:sz w:val="18"/>
                <w:szCs w:val="18"/>
                <w:shd w:val="clear" w:color="auto" w:fill="FFFFFF"/>
                <w:lang w:val="en-US" w:eastAsia="en-US"/>
              </w:rPr>
              <w:t>wielodzietnych</w:t>
            </w:r>
            <w:proofErr w:type="spellEnd"/>
          </w:p>
        </w:tc>
        <w:tc>
          <w:tcPr>
            <w:tcW w:w="752"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5,00%</w:t>
            </w:r>
          </w:p>
        </w:tc>
        <w:tc>
          <w:tcPr>
            <w:tcW w:w="1260"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1,75</w:t>
            </w:r>
          </w:p>
        </w:tc>
        <w:tc>
          <w:tcPr>
            <w:tcW w:w="782"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33,25</w:t>
            </w:r>
          </w:p>
        </w:tc>
        <w:tc>
          <w:tcPr>
            <w:tcW w:w="975"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62</w:t>
            </w:r>
          </w:p>
        </w:tc>
        <w:tc>
          <w:tcPr>
            <w:tcW w:w="1320"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2 061,50</w:t>
            </w:r>
          </w:p>
        </w:tc>
        <w:tc>
          <w:tcPr>
            <w:tcW w:w="1320" w:type="dxa"/>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2 170,00</w:t>
            </w:r>
          </w:p>
        </w:tc>
        <w:tc>
          <w:tcPr>
            <w:tcW w:w="1417" w:type="dxa"/>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108,50</w:t>
            </w:r>
          </w:p>
        </w:tc>
      </w:tr>
      <w:tr w:rsidR="008F0349" w:rsidRPr="008F0349" w:rsidTr="008F0349">
        <w:trPr>
          <w:trHeight w:val="600"/>
        </w:trPr>
        <w:tc>
          <w:tcPr>
            <w:tcW w:w="1500" w:type="dxa"/>
            <w:tcBorders>
              <w:top w:val="nil"/>
              <w:left w:val="single" w:sz="4" w:space="0" w:color="auto"/>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eastAsia="en-US"/>
              </w:rPr>
            </w:pPr>
            <w:r w:rsidRPr="008F0349">
              <w:rPr>
                <w:color w:val="000000"/>
                <w:sz w:val="18"/>
                <w:szCs w:val="18"/>
                <w:shd w:val="clear" w:color="auto" w:fill="FFFFFF"/>
                <w:lang w:eastAsia="en-US"/>
              </w:rPr>
              <w:t>ulga 50 % z tytułu pomocy społecznej</w:t>
            </w:r>
          </w:p>
        </w:tc>
        <w:tc>
          <w:tcPr>
            <w:tcW w:w="752"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50,00%</w:t>
            </w:r>
          </w:p>
        </w:tc>
        <w:tc>
          <w:tcPr>
            <w:tcW w:w="1260"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17,50</w:t>
            </w:r>
          </w:p>
        </w:tc>
        <w:tc>
          <w:tcPr>
            <w:tcW w:w="782"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17,50</w:t>
            </w:r>
          </w:p>
        </w:tc>
        <w:tc>
          <w:tcPr>
            <w:tcW w:w="975"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22</w:t>
            </w:r>
          </w:p>
        </w:tc>
        <w:tc>
          <w:tcPr>
            <w:tcW w:w="1320"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385,00</w:t>
            </w:r>
          </w:p>
        </w:tc>
        <w:tc>
          <w:tcPr>
            <w:tcW w:w="1320" w:type="dxa"/>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770,00</w:t>
            </w:r>
          </w:p>
        </w:tc>
        <w:tc>
          <w:tcPr>
            <w:tcW w:w="1417" w:type="dxa"/>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385,00</w:t>
            </w:r>
          </w:p>
        </w:tc>
      </w:tr>
      <w:tr w:rsidR="008F0349" w:rsidRPr="008F0349" w:rsidTr="008F0349">
        <w:trPr>
          <w:trHeight w:val="600"/>
        </w:trPr>
        <w:tc>
          <w:tcPr>
            <w:tcW w:w="1500" w:type="dxa"/>
            <w:tcBorders>
              <w:top w:val="nil"/>
              <w:left w:val="single" w:sz="4" w:space="0" w:color="auto"/>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eastAsia="en-US"/>
              </w:rPr>
            </w:pPr>
            <w:r w:rsidRPr="008F0349">
              <w:rPr>
                <w:color w:val="000000"/>
                <w:sz w:val="18"/>
                <w:szCs w:val="18"/>
                <w:shd w:val="clear" w:color="auto" w:fill="FFFFFF"/>
                <w:lang w:eastAsia="en-US"/>
              </w:rPr>
              <w:t>ulga 65% z tytułu pomocy społecznej</w:t>
            </w:r>
          </w:p>
        </w:tc>
        <w:tc>
          <w:tcPr>
            <w:tcW w:w="752"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65,00%</w:t>
            </w:r>
          </w:p>
        </w:tc>
        <w:tc>
          <w:tcPr>
            <w:tcW w:w="1260"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22,75</w:t>
            </w:r>
          </w:p>
        </w:tc>
        <w:tc>
          <w:tcPr>
            <w:tcW w:w="782"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12,25</w:t>
            </w:r>
          </w:p>
        </w:tc>
        <w:tc>
          <w:tcPr>
            <w:tcW w:w="975"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15</w:t>
            </w:r>
          </w:p>
        </w:tc>
        <w:tc>
          <w:tcPr>
            <w:tcW w:w="1320"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183,75</w:t>
            </w:r>
          </w:p>
        </w:tc>
        <w:tc>
          <w:tcPr>
            <w:tcW w:w="1320" w:type="dxa"/>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525,00</w:t>
            </w:r>
          </w:p>
        </w:tc>
        <w:tc>
          <w:tcPr>
            <w:tcW w:w="1417" w:type="dxa"/>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341,25</w:t>
            </w:r>
          </w:p>
        </w:tc>
      </w:tr>
      <w:tr w:rsidR="008F0349" w:rsidRPr="008F0349" w:rsidTr="008F0349">
        <w:trPr>
          <w:trHeight w:val="600"/>
        </w:trPr>
        <w:tc>
          <w:tcPr>
            <w:tcW w:w="1500" w:type="dxa"/>
            <w:tcBorders>
              <w:top w:val="nil"/>
              <w:left w:val="single" w:sz="4" w:space="0" w:color="auto"/>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eastAsia="en-US"/>
              </w:rPr>
            </w:pPr>
            <w:r w:rsidRPr="008F0349">
              <w:rPr>
                <w:color w:val="000000"/>
                <w:sz w:val="18"/>
                <w:szCs w:val="18"/>
                <w:shd w:val="clear" w:color="auto" w:fill="FFFFFF"/>
                <w:lang w:eastAsia="en-US"/>
              </w:rPr>
              <w:t>ulga 70% z tytułu pomocy społecznej</w:t>
            </w:r>
          </w:p>
        </w:tc>
        <w:tc>
          <w:tcPr>
            <w:tcW w:w="752"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70,00%</w:t>
            </w:r>
          </w:p>
        </w:tc>
        <w:tc>
          <w:tcPr>
            <w:tcW w:w="1260"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24,50</w:t>
            </w:r>
          </w:p>
        </w:tc>
        <w:tc>
          <w:tcPr>
            <w:tcW w:w="782"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10,50</w:t>
            </w:r>
          </w:p>
        </w:tc>
        <w:tc>
          <w:tcPr>
            <w:tcW w:w="975"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14</w:t>
            </w:r>
          </w:p>
        </w:tc>
        <w:tc>
          <w:tcPr>
            <w:tcW w:w="1320"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147,00</w:t>
            </w:r>
          </w:p>
        </w:tc>
        <w:tc>
          <w:tcPr>
            <w:tcW w:w="1320" w:type="dxa"/>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490,00</w:t>
            </w:r>
          </w:p>
        </w:tc>
        <w:tc>
          <w:tcPr>
            <w:tcW w:w="1417" w:type="dxa"/>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F0349" w:rsidRPr="008F0349" w:rsidRDefault="008F0349" w:rsidP="008F0349">
            <w:pPr>
              <w:jc w:val="left"/>
              <w:rPr>
                <w:color w:val="000000"/>
                <w:sz w:val="18"/>
                <w:szCs w:val="18"/>
                <w:shd w:val="clear" w:color="auto" w:fill="FFFFFF"/>
                <w:lang w:val="en-US" w:eastAsia="en-US"/>
              </w:rPr>
            </w:pPr>
            <w:r w:rsidRPr="008F0349">
              <w:rPr>
                <w:color w:val="000000"/>
                <w:sz w:val="18"/>
                <w:szCs w:val="18"/>
                <w:shd w:val="clear" w:color="auto" w:fill="FFFFFF"/>
                <w:lang w:val="en-US" w:eastAsia="en-US"/>
              </w:rPr>
              <w:t>343,00</w:t>
            </w:r>
          </w:p>
        </w:tc>
      </w:tr>
      <w:tr w:rsidR="008F0349" w:rsidRPr="008F0349" w:rsidTr="008F0349">
        <w:trPr>
          <w:trHeight w:val="300"/>
        </w:trPr>
        <w:tc>
          <w:tcPr>
            <w:tcW w:w="1500" w:type="dxa"/>
            <w:tcBorders>
              <w:top w:val="nil"/>
              <w:left w:val="single" w:sz="4" w:space="0" w:color="auto"/>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b/>
                <w:bCs/>
                <w:color w:val="000000"/>
                <w:sz w:val="18"/>
                <w:szCs w:val="18"/>
                <w:shd w:val="clear" w:color="auto" w:fill="FFFFFF"/>
                <w:lang w:val="en-US" w:eastAsia="en-US"/>
              </w:rPr>
            </w:pPr>
            <w:proofErr w:type="spellStart"/>
            <w:r w:rsidRPr="008F0349">
              <w:rPr>
                <w:b/>
                <w:bCs/>
                <w:color w:val="000000"/>
                <w:sz w:val="18"/>
                <w:szCs w:val="18"/>
                <w:shd w:val="clear" w:color="auto" w:fill="FFFFFF"/>
                <w:lang w:val="en-US" w:eastAsia="en-US"/>
              </w:rPr>
              <w:t>Razem</w:t>
            </w:r>
            <w:proofErr w:type="spellEnd"/>
          </w:p>
        </w:tc>
        <w:tc>
          <w:tcPr>
            <w:tcW w:w="752"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b/>
                <w:bCs/>
                <w:color w:val="000000"/>
                <w:sz w:val="18"/>
                <w:szCs w:val="18"/>
                <w:shd w:val="clear" w:color="auto" w:fill="FFFFFF"/>
                <w:lang w:val="en-US" w:eastAsia="en-US"/>
              </w:rPr>
            </w:pPr>
            <w:r w:rsidRPr="008F0349">
              <w:rPr>
                <w:b/>
                <w:bCs/>
                <w:color w:val="000000"/>
                <w:sz w:val="18"/>
                <w:szCs w:val="18"/>
                <w:shd w:val="clear" w:color="auto" w:fill="FFFFFF"/>
                <w:lang w:val="en-US" w:eastAsia="en-US"/>
              </w:rPr>
              <w:t> </w:t>
            </w:r>
          </w:p>
        </w:tc>
        <w:tc>
          <w:tcPr>
            <w:tcW w:w="1260"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b/>
                <w:bCs/>
                <w:color w:val="000000"/>
                <w:sz w:val="18"/>
                <w:szCs w:val="18"/>
                <w:shd w:val="clear" w:color="auto" w:fill="FFFFFF"/>
                <w:lang w:val="en-US" w:eastAsia="en-US"/>
              </w:rPr>
            </w:pPr>
            <w:r w:rsidRPr="008F0349">
              <w:rPr>
                <w:b/>
                <w:bCs/>
                <w:color w:val="000000"/>
                <w:sz w:val="18"/>
                <w:szCs w:val="18"/>
                <w:shd w:val="clear" w:color="auto" w:fill="FFFFFF"/>
                <w:lang w:val="en-US" w:eastAsia="en-US"/>
              </w:rPr>
              <w:t> </w:t>
            </w:r>
          </w:p>
        </w:tc>
        <w:tc>
          <w:tcPr>
            <w:tcW w:w="782"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b/>
                <w:bCs/>
                <w:color w:val="000000"/>
                <w:sz w:val="18"/>
                <w:szCs w:val="18"/>
                <w:shd w:val="clear" w:color="auto" w:fill="FFFFFF"/>
                <w:lang w:val="en-US" w:eastAsia="en-US"/>
              </w:rPr>
            </w:pPr>
            <w:r w:rsidRPr="008F0349">
              <w:rPr>
                <w:b/>
                <w:bCs/>
                <w:color w:val="000000"/>
                <w:sz w:val="18"/>
                <w:szCs w:val="18"/>
                <w:shd w:val="clear" w:color="auto" w:fill="FFFFFF"/>
                <w:lang w:val="en-US" w:eastAsia="en-US"/>
              </w:rPr>
              <w:t> </w:t>
            </w:r>
          </w:p>
        </w:tc>
        <w:tc>
          <w:tcPr>
            <w:tcW w:w="975"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b/>
                <w:bCs/>
                <w:color w:val="000000"/>
                <w:sz w:val="18"/>
                <w:szCs w:val="18"/>
                <w:shd w:val="clear" w:color="auto" w:fill="FFFFFF"/>
                <w:lang w:val="en-US" w:eastAsia="en-US"/>
              </w:rPr>
            </w:pPr>
            <w:r w:rsidRPr="008F0349">
              <w:rPr>
                <w:b/>
                <w:bCs/>
                <w:color w:val="000000"/>
                <w:sz w:val="18"/>
                <w:szCs w:val="18"/>
                <w:shd w:val="clear" w:color="auto" w:fill="FFFFFF"/>
                <w:lang w:val="en-US" w:eastAsia="en-US"/>
              </w:rPr>
              <w:t>3117</w:t>
            </w:r>
          </w:p>
        </w:tc>
        <w:tc>
          <w:tcPr>
            <w:tcW w:w="1320"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b/>
                <w:bCs/>
                <w:color w:val="000000"/>
                <w:sz w:val="18"/>
                <w:szCs w:val="18"/>
                <w:shd w:val="clear" w:color="auto" w:fill="FFFFFF"/>
                <w:lang w:val="en-US" w:eastAsia="en-US"/>
              </w:rPr>
            </w:pPr>
            <w:r w:rsidRPr="008F0349">
              <w:rPr>
                <w:b/>
                <w:bCs/>
                <w:color w:val="000000"/>
                <w:sz w:val="18"/>
                <w:szCs w:val="18"/>
                <w:shd w:val="clear" w:color="auto" w:fill="FFFFFF"/>
                <w:lang w:val="en-US" w:eastAsia="en-US"/>
              </w:rPr>
              <w:t>90 765,50</w:t>
            </w:r>
          </w:p>
        </w:tc>
        <w:tc>
          <w:tcPr>
            <w:tcW w:w="1320"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b/>
                <w:bCs/>
                <w:color w:val="000000"/>
                <w:sz w:val="18"/>
                <w:szCs w:val="18"/>
                <w:shd w:val="clear" w:color="auto" w:fill="FFFFFF"/>
                <w:lang w:val="en-US" w:eastAsia="en-US"/>
              </w:rPr>
            </w:pPr>
            <w:r w:rsidRPr="008F0349">
              <w:rPr>
                <w:b/>
                <w:bCs/>
                <w:color w:val="000000"/>
                <w:sz w:val="18"/>
                <w:szCs w:val="18"/>
                <w:shd w:val="clear" w:color="auto" w:fill="FFFFFF"/>
                <w:lang w:val="en-US" w:eastAsia="en-US"/>
              </w:rPr>
              <w:t>109 095,00</w:t>
            </w:r>
          </w:p>
        </w:tc>
        <w:tc>
          <w:tcPr>
            <w:tcW w:w="1417" w:type="dxa"/>
            <w:tcBorders>
              <w:top w:val="nil"/>
              <w:left w:val="nil"/>
              <w:bottom w:val="single" w:sz="4" w:space="0" w:color="auto"/>
              <w:right w:val="single" w:sz="4" w:space="0" w:color="auto"/>
            </w:tcBorders>
            <w:shd w:val="clear" w:color="000000" w:fill="FFFFFF"/>
            <w:tcMar>
              <w:top w:w="0" w:type="dxa"/>
              <w:left w:w="70" w:type="dxa"/>
              <w:bottom w:w="0" w:type="dxa"/>
              <w:right w:w="70" w:type="dxa"/>
            </w:tcMar>
            <w:hideMark/>
          </w:tcPr>
          <w:p w:rsidR="008F0349" w:rsidRPr="008F0349" w:rsidRDefault="008F0349" w:rsidP="008F0349">
            <w:pPr>
              <w:jc w:val="left"/>
              <w:rPr>
                <w:b/>
                <w:bCs/>
                <w:color w:val="000000"/>
                <w:sz w:val="18"/>
                <w:szCs w:val="18"/>
                <w:shd w:val="clear" w:color="auto" w:fill="FFFFFF"/>
                <w:lang w:val="en-US" w:eastAsia="en-US"/>
              </w:rPr>
            </w:pPr>
            <w:r w:rsidRPr="008F0349">
              <w:rPr>
                <w:b/>
                <w:bCs/>
                <w:color w:val="000000"/>
                <w:sz w:val="18"/>
                <w:szCs w:val="18"/>
                <w:shd w:val="clear" w:color="auto" w:fill="FFFFFF"/>
                <w:lang w:val="en-US" w:eastAsia="en-US"/>
              </w:rPr>
              <w:t>18 329,50</w:t>
            </w:r>
          </w:p>
        </w:tc>
      </w:tr>
    </w:tbl>
    <w:p w:rsidR="008F0349" w:rsidRPr="008F0349" w:rsidRDefault="008F0349" w:rsidP="008F0349">
      <w:pPr>
        <w:widowControl w:val="0"/>
        <w:suppressAutoHyphens/>
        <w:spacing w:after="160" w:line="251" w:lineRule="auto"/>
        <w:ind w:left="720" w:right="33"/>
        <w:contextualSpacing/>
        <w:jc w:val="left"/>
        <w:rPr>
          <w:color w:val="000000"/>
          <w:shd w:val="clear" w:color="auto" w:fill="FFFFFF"/>
          <w:lang w:val="en-US" w:eastAsia="en-US"/>
        </w:rPr>
      </w:pPr>
    </w:p>
    <w:p w:rsidR="008F0349" w:rsidRPr="008F0349" w:rsidRDefault="008F0349" w:rsidP="008F0349">
      <w:pPr>
        <w:widowControl w:val="0"/>
        <w:suppressAutoHyphens/>
        <w:spacing w:after="160" w:line="251" w:lineRule="auto"/>
        <w:ind w:left="720" w:right="33"/>
        <w:contextualSpacing/>
        <w:jc w:val="left"/>
        <w:rPr>
          <w:color w:val="000000"/>
          <w:shd w:val="clear" w:color="auto" w:fill="FFFFFF"/>
          <w:lang w:val="en-US" w:eastAsia="en-US"/>
        </w:rPr>
      </w:pPr>
    </w:p>
    <w:p w:rsidR="008F0349" w:rsidRPr="008F0349" w:rsidRDefault="008F0349" w:rsidP="008F0349">
      <w:pPr>
        <w:widowControl w:val="0"/>
        <w:numPr>
          <w:ilvl w:val="0"/>
          <w:numId w:val="4"/>
        </w:numPr>
        <w:suppressAutoHyphens/>
        <w:spacing w:after="160" w:line="251" w:lineRule="auto"/>
        <w:ind w:right="33"/>
        <w:contextualSpacing/>
        <w:jc w:val="left"/>
        <w:rPr>
          <w:color w:val="000000"/>
          <w:shd w:val="clear" w:color="auto" w:fill="FFFFFF"/>
          <w:lang w:eastAsia="en-US"/>
        </w:rPr>
      </w:pPr>
      <w:r w:rsidRPr="008F0349">
        <w:rPr>
          <w:color w:val="000000"/>
          <w:shd w:val="clear" w:color="auto" w:fill="FFFFFF"/>
          <w:lang w:eastAsia="en-US"/>
        </w:rPr>
        <w:t>stawka miesięczna skutków zastosowanych ulg na 1 mieszkańca (18 329,50zł/4910 mieszkańców) – 3,73 zł</w:t>
      </w:r>
    </w:p>
    <w:p w:rsidR="008F0349" w:rsidRPr="008F0349" w:rsidRDefault="008F0349" w:rsidP="008F0349">
      <w:pPr>
        <w:widowControl w:val="0"/>
        <w:numPr>
          <w:ilvl w:val="0"/>
          <w:numId w:val="4"/>
        </w:numPr>
        <w:suppressAutoHyphens/>
        <w:spacing w:after="160" w:line="251" w:lineRule="auto"/>
        <w:ind w:right="33"/>
        <w:contextualSpacing/>
        <w:jc w:val="left"/>
        <w:rPr>
          <w:color w:val="000000"/>
          <w:shd w:val="clear" w:color="auto" w:fill="FFFFFF"/>
          <w:lang w:eastAsia="en-US"/>
        </w:rPr>
      </w:pPr>
      <w:r w:rsidRPr="008F0349">
        <w:rPr>
          <w:color w:val="000000"/>
          <w:shd w:val="clear" w:color="auto" w:fill="FFFFFF"/>
          <w:lang w:eastAsia="en-US"/>
        </w:rPr>
        <w:t>Po uwzględnieniu planowanych kosztów oraz skutków wynikających z ulg opłata za gospodarowanie winna wynosić 35,91 zł miesięcznie od osoby (wg wyliczenia 32,18 zł stawka bazowa + 3,73 zł z tytułu stosowanych ulg).</w:t>
      </w:r>
    </w:p>
    <w:p w:rsidR="008F0349" w:rsidRPr="008F0349" w:rsidRDefault="008F0349" w:rsidP="008F0349">
      <w:pPr>
        <w:spacing w:after="60" w:line="259" w:lineRule="auto"/>
        <w:ind w:left="360" w:right="-19"/>
        <w:jc w:val="left"/>
        <w:rPr>
          <w:color w:val="000000"/>
          <w:shd w:val="clear" w:color="auto" w:fill="FFFFFF"/>
          <w:lang w:eastAsia="en-US"/>
        </w:rPr>
      </w:pPr>
      <w:r w:rsidRPr="008F0349">
        <w:rPr>
          <w:color w:val="000000"/>
          <w:shd w:val="clear" w:color="auto" w:fill="FFFFFF"/>
          <w:lang w:eastAsia="en-US"/>
        </w:rPr>
        <w:t>Po przeanalizowaniu ponoszonych kosztów oraz zastosowanych ulg przyjęto stawkę opłaty za gospodarowanie odpadami komunalnymi w wysokości 35,00 zł  miesięcznie od osoby.</w:t>
      </w:r>
    </w:p>
    <w:p w:rsidR="008F0349" w:rsidRPr="008F0349" w:rsidRDefault="008F0349" w:rsidP="008F0349">
      <w:pPr>
        <w:spacing w:after="60" w:line="259" w:lineRule="auto"/>
        <w:ind w:left="331" w:right="-19"/>
        <w:jc w:val="left"/>
        <w:rPr>
          <w:b/>
          <w:bCs/>
          <w:color w:val="000000"/>
          <w:shd w:val="clear" w:color="auto" w:fill="FFFFFF"/>
          <w:lang w:eastAsia="en-US"/>
        </w:rPr>
      </w:pPr>
      <w:r w:rsidRPr="008F0349">
        <w:rPr>
          <w:b/>
          <w:bCs/>
          <w:color w:val="000000"/>
          <w:shd w:val="clear" w:color="auto" w:fill="FFFFFF"/>
          <w:lang w:eastAsia="en-US"/>
        </w:rPr>
        <w:lastRenderedPageBreak/>
        <w:t>3. Stawka opłaty podwyższonej za gospodarowanie odpadami komunalnymi:</w:t>
      </w:r>
    </w:p>
    <w:p w:rsidR="008F0349" w:rsidRPr="008F0349" w:rsidRDefault="008F0349" w:rsidP="008F0349">
      <w:pPr>
        <w:spacing w:after="60" w:line="259" w:lineRule="auto"/>
        <w:ind w:left="331" w:right="-19"/>
        <w:jc w:val="left"/>
        <w:rPr>
          <w:color w:val="000000"/>
          <w:shd w:val="clear" w:color="auto" w:fill="FFFFFF"/>
          <w:lang w:eastAsia="en-US"/>
        </w:rPr>
      </w:pPr>
      <w:r w:rsidRPr="008F0349">
        <w:rPr>
          <w:color w:val="000000"/>
          <w:shd w:val="clear" w:color="auto" w:fill="FFFFFF"/>
          <w:lang w:eastAsia="en-US"/>
        </w:rPr>
        <w:t>zgodnie z art. 6k ust. 3 rada gminy określi stawki opłaty podwyższonej za gospodarowanie odpadami komunalnymi, jeżeli nie jest wypełniony obowiązek zbierania odpadów komunalnych w sposób selektywny w wysokości nie niższej niż dwukrotna wysokość i nie wyższej niż czterokrotna wysokość stawki ustalonej przez radę gminy. Ustala się stawkę opłaty podwyższonej na poziomie 3-krotności stawki opłaty za gospodarowanie odpadami komunalnymi, tj. 2-krotność stawki : 35,00 zł x 2 = 70,00 zł</w:t>
      </w:r>
    </w:p>
    <w:p w:rsidR="008F0349" w:rsidRDefault="008F0349" w:rsidP="008F0349">
      <w:pPr>
        <w:spacing w:after="60" w:line="259" w:lineRule="auto"/>
        <w:ind w:left="331" w:right="-19"/>
        <w:jc w:val="left"/>
        <w:rPr>
          <w:color w:val="000000"/>
          <w:shd w:val="clear" w:color="auto" w:fill="FFFFFF"/>
          <w:lang w:eastAsia="en-US"/>
        </w:rPr>
      </w:pPr>
      <w:r w:rsidRPr="008F0349">
        <w:rPr>
          <w:color w:val="000000"/>
          <w:shd w:val="clear" w:color="auto" w:fill="FFFFFF"/>
          <w:lang w:eastAsia="en-US"/>
        </w:rPr>
        <w:t>Ustala się stawkę opłaty podwyższonej w wysokości 70,00 zł.</w:t>
      </w:r>
    </w:p>
    <w:p w:rsidR="008F0349" w:rsidRPr="008F0349" w:rsidRDefault="008F0349" w:rsidP="008F0349">
      <w:pPr>
        <w:spacing w:after="60" w:line="259" w:lineRule="auto"/>
        <w:ind w:left="331" w:right="-19"/>
        <w:jc w:val="left"/>
        <w:rPr>
          <w:color w:val="000000"/>
          <w:shd w:val="clear" w:color="auto" w:fill="FFFFFF"/>
          <w:lang w:eastAsia="en-US"/>
        </w:rPr>
      </w:pPr>
    </w:p>
    <w:p w:rsidR="008F0349" w:rsidRDefault="008F0349" w:rsidP="008F0349">
      <w:pPr>
        <w:pStyle w:val="NormalnyWeb"/>
        <w:spacing w:before="0" w:beforeAutospacing="0" w:after="0" w:afterAutospacing="0"/>
        <w:jc w:val="left"/>
        <w:rPr>
          <w:b/>
        </w:rPr>
      </w:pPr>
      <w:r w:rsidRPr="00272CA1">
        <w:rPr>
          <w:b/>
        </w:rPr>
        <w:t>Przewodnicząc</w:t>
      </w:r>
      <w:r>
        <w:rPr>
          <w:b/>
        </w:rPr>
        <w:t>y</w:t>
      </w:r>
      <w:r w:rsidRPr="00272CA1">
        <w:rPr>
          <w:b/>
        </w:rPr>
        <w:t xml:space="preserve"> Komisji </w:t>
      </w:r>
      <w:r>
        <w:rPr>
          <w:b/>
        </w:rPr>
        <w:t xml:space="preserve">Rolnictwa, Ochrony Środowiska i Mienia Komunalnego Marcin Skowronek </w:t>
      </w:r>
      <w:r>
        <w:t>poinformował, że członkowie na posiedzeniu Komisji obradowali nad projektem uchwały w dniu 21 marca. Komisja wydała pozytywną opinię do projektu uchwały.</w:t>
      </w:r>
      <w:r w:rsidR="004E601D">
        <w:br/>
      </w:r>
      <w:r w:rsidR="004E601D">
        <w:br/>
      </w:r>
      <w:r w:rsidR="004E601D">
        <w:rPr>
          <w:b/>
          <w:bCs/>
          <w:u w:val="single"/>
        </w:rPr>
        <w:t>Głosowano w sprawie:</w:t>
      </w:r>
      <w:r w:rsidR="004E601D">
        <w:br/>
        <w:t xml:space="preserve">w sprawie dokonania wyboru metody ustalenia opłaty za gospodarowanie odpadami komunalnymi i ustalenia stawki takiej opłaty oraz ustalenia ryczałtowej stawki opłaty za gospodarowanie odpadami komunalnymi za rok od domku letniskowego na nieruchomości albo od innej nieruchomości wykorzystywanej na cele rekreacyjno-wypoczynkowe na terenie gminy Baranów, zwolnienia w części z opłaty za gospodarowanie odpadami komunalnymi właścicieli nieruchomości zabudowanych budynkami mieszkalnymi jednorodzinnymi kompostujących bioodpady stanowiące odpady komunalne w kompostowniku przydomowym, oraz zwolnienia z części opłaty za gospodarowanie odpadami komunalnymi właścicieli nieruchomości na których zamieszkują rodziny wielodzietne.. </w:t>
      </w:r>
      <w:r w:rsidR="004E601D">
        <w:br/>
      </w:r>
      <w:r w:rsidR="004E601D">
        <w:br/>
      </w:r>
      <w:r w:rsidR="004E601D">
        <w:rPr>
          <w:rStyle w:val="Pogrubienie"/>
          <w:u w:val="single"/>
        </w:rPr>
        <w:t>Wyniki głosowania</w:t>
      </w:r>
      <w:r w:rsidR="004E601D">
        <w:br/>
        <w:t>ZA: 14, PRZECIW: 0, WSTRZYMUJĘ SIĘ: 0, BRAK GŁOSU: 0, NIEOBECNI: 1</w:t>
      </w:r>
      <w:r w:rsidR="004E601D">
        <w:br/>
      </w:r>
      <w:r w:rsidR="004E601D">
        <w:br/>
      </w:r>
      <w:r w:rsidR="004E601D">
        <w:rPr>
          <w:u w:val="single"/>
        </w:rPr>
        <w:t>Wyniki imienne:</w:t>
      </w:r>
      <w:r w:rsidR="004E601D">
        <w:br/>
        <w:t>ZA (14)</w:t>
      </w:r>
      <w:r w:rsidR="004E601D">
        <w:br/>
        <w:t xml:space="preserve">Piotr Gonera, Marek Jaskólski, Zygmunt Kazimierski, Jagoda </w:t>
      </w:r>
      <w:proofErr w:type="spellStart"/>
      <w:r w:rsidR="004E601D">
        <w:t>Kazusek</w:t>
      </w:r>
      <w:proofErr w:type="spellEnd"/>
      <w:r w:rsidR="004E601D">
        <w:t xml:space="preserve">, Wioletta Kryńska, Barbara </w:t>
      </w:r>
      <w:proofErr w:type="spellStart"/>
      <w:r w:rsidR="004E601D">
        <w:t>Pipirs</w:t>
      </w:r>
      <w:proofErr w:type="spellEnd"/>
      <w:r w:rsidR="004E601D">
        <w:t xml:space="preserve">, Arkadiusz Radziejewski, Marcin Skowronek, Miłosz Telus, Michał </w:t>
      </w:r>
      <w:proofErr w:type="spellStart"/>
      <w:r w:rsidR="004E601D">
        <w:t>Tybor</w:t>
      </w:r>
      <w:proofErr w:type="spellEnd"/>
      <w:r w:rsidR="004E601D">
        <w:t>, Mariola Wacławska-Ciołek, Jarosław Wiązowski, Agnieszka Wiśniewska, Paweł Zalewski</w:t>
      </w:r>
      <w:r w:rsidR="004E601D">
        <w:br/>
        <w:t>NIEOBECNI (1)</w:t>
      </w:r>
      <w:r w:rsidR="004E601D">
        <w:br/>
        <w:t>Witold Konarski</w:t>
      </w:r>
      <w:r w:rsidR="004E601D">
        <w:br/>
      </w:r>
      <w:r w:rsidR="004E601D">
        <w:br/>
      </w:r>
      <w:r w:rsidR="004E601D">
        <w:br/>
      </w:r>
      <w:r>
        <w:rPr>
          <w:b/>
        </w:rPr>
        <w:t>Rada Gminy Baranów w głosowaniu imiennym jednogłośnie podjęła Uchwałę nr XII/8</w:t>
      </w:r>
      <w:r w:rsidR="00A9203B">
        <w:rPr>
          <w:b/>
        </w:rPr>
        <w:t>7</w:t>
      </w:r>
      <w:r>
        <w:rPr>
          <w:b/>
        </w:rPr>
        <w:t xml:space="preserve">/2025 w sprawie </w:t>
      </w:r>
      <w:r w:rsidR="00A9203B" w:rsidRPr="00A9203B">
        <w:rPr>
          <w:b/>
        </w:rPr>
        <w:t>dokonania wyboru metody ustalenia opłaty za gospodarowanie odpadami komunalnymi i ustalenia stawki takiej opłaty oraz ustalenia ryczałtowej stawki opłaty za gospodarowanie odpadami komunalnymi za rok od domku letniskowego na nieruchomości albo od innej nieruchomości wykorzystywanej na cele rekreacyjno-wypoczynkowe na terenie gminy Baranów, zwolnienia w części z opłaty za gospodarowanie odpadami komunalnymi właścicieli nieruchomości zabudowanych budynkami mieszkalnymi jednorodzinnymi kompostujących bioodpady stanowiące odpady komunalne w kompostowniku przydomowym, oraz zwolnienia z części opłaty za gospodarowanie odpadami komunalnymi właścicieli nieruchomości na których zamieszkują rodziny wielodzietne</w:t>
      </w:r>
    </w:p>
    <w:p w:rsidR="001303C0" w:rsidRDefault="008F0349" w:rsidP="008F0349">
      <w:pPr>
        <w:pStyle w:val="NormalnyWeb"/>
        <w:spacing w:before="0" w:beforeAutospacing="0" w:after="0" w:afterAutospacing="0"/>
        <w:jc w:val="left"/>
      </w:pPr>
      <w:r>
        <w:rPr>
          <w:i/>
          <w:color w:val="00B0F0"/>
        </w:rPr>
        <w:t xml:space="preserve">(zał. nr </w:t>
      </w:r>
      <w:r w:rsidR="001303C0">
        <w:rPr>
          <w:i/>
          <w:color w:val="00B0F0"/>
        </w:rPr>
        <w:t>7</w:t>
      </w:r>
      <w:r>
        <w:rPr>
          <w:i/>
          <w:color w:val="00B0F0"/>
        </w:rPr>
        <w:t xml:space="preserve"> do protokołu)</w:t>
      </w:r>
      <w:r w:rsidR="004E601D">
        <w:br/>
      </w:r>
      <w:r w:rsidR="004E601D">
        <w:br/>
      </w:r>
      <w:r w:rsidR="00A9203B" w:rsidRPr="00A9203B">
        <w:rPr>
          <w:b/>
          <w:highlight w:val="lightGray"/>
        </w:rPr>
        <w:t xml:space="preserve">Ad. 4. </w:t>
      </w:r>
      <w:r w:rsidR="004E601D" w:rsidRPr="00A9203B">
        <w:rPr>
          <w:b/>
          <w:highlight w:val="lightGray"/>
        </w:rPr>
        <w:t>f) w sprawie ustanowienia programu osłonowego w Gminie Baranów w ramach rządowego programu "Korpusu Wsparcia Seniorów" na rok 2025.</w:t>
      </w:r>
      <w:r w:rsidR="004E601D">
        <w:br/>
      </w:r>
      <w:r w:rsidR="004E601D">
        <w:br/>
      </w:r>
      <w:r w:rsidR="00A9203B">
        <w:t xml:space="preserve">Agnieszka Łopata </w:t>
      </w:r>
      <w:r w:rsidR="001303C0">
        <w:t>–</w:t>
      </w:r>
      <w:r w:rsidR="00A9203B">
        <w:t xml:space="preserve"> </w:t>
      </w:r>
      <w:r w:rsidR="001303C0">
        <w:t>zmiana w uchwale zapisu 65 lat na 60 lat i więcej, poza tym podstawa programu obowiązuje bez zmian.</w:t>
      </w:r>
    </w:p>
    <w:p w:rsidR="001303C0" w:rsidRDefault="001303C0" w:rsidP="008F0349">
      <w:pPr>
        <w:pStyle w:val="NormalnyWeb"/>
        <w:spacing w:before="0" w:beforeAutospacing="0" w:after="0" w:afterAutospacing="0"/>
        <w:jc w:val="left"/>
      </w:pPr>
    </w:p>
    <w:p w:rsidR="00466E96" w:rsidRDefault="001303C0" w:rsidP="00466E96">
      <w:pPr>
        <w:pStyle w:val="NormalnyWeb"/>
        <w:spacing w:before="0" w:beforeAutospacing="0" w:after="0" w:afterAutospacing="0"/>
        <w:jc w:val="left"/>
        <w:rPr>
          <w:b/>
        </w:rPr>
      </w:pPr>
      <w:r w:rsidRPr="00272CA1">
        <w:rPr>
          <w:b/>
        </w:rPr>
        <w:lastRenderedPageBreak/>
        <w:t>Przewodnicząc</w:t>
      </w:r>
      <w:r>
        <w:rPr>
          <w:b/>
        </w:rPr>
        <w:t>a</w:t>
      </w:r>
      <w:r w:rsidRPr="00272CA1">
        <w:rPr>
          <w:b/>
        </w:rPr>
        <w:t xml:space="preserve"> Komisji </w:t>
      </w:r>
      <w:r>
        <w:rPr>
          <w:b/>
        </w:rPr>
        <w:t>Oświaty, Kultury i Sportu Wioletta Kryńska</w:t>
      </w:r>
      <w:r>
        <w:t xml:space="preserve"> poinformowała, że członkowie na posiedzeniu Komisji obradowali nad projektem uchwały w dniu 20 marca. Komisja wydała pozytywną opinię do projektu uchwały.</w:t>
      </w:r>
      <w:r w:rsidR="004E601D">
        <w:br/>
      </w:r>
      <w:r w:rsidR="004E601D">
        <w:br/>
      </w:r>
      <w:r w:rsidR="004E601D">
        <w:rPr>
          <w:b/>
          <w:bCs/>
          <w:u w:val="single"/>
        </w:rPr>
        <w:t>Głosowano w sprawie:</w:t>
      </w:r>
      <w:r w:rsidR="004E601D">
        <w:br/>
        <w:t xml:space="preserve">w sprawie ustanowienia programu osłonowego w Gminie Baranów w ramach rządowego programu "Korpusu Wsparcia Seniorów" na rok 2025.. </w:t>
      </w:r>
      <w:r w:rsidR="004E601D">
        <w:br/>
      </w:r>
      <w:r w:rsidR="004E601D">
        <w:br/>
      </w:r>
      <w:r w:rsidR="004E601D">
        <w:rPr>
          <w:rStyle w:val="Pogrubienie"/>
          <w:u w:val="single"/>
        </w:rPr>
        <w:t>Wyniki głosowania</w:t>
      </w:r>
      <w:r w:rsidR="004E601D">
        <w:br/>
        <w:t>ZA: 14, PRZECIW: 0, WSTRZYMUJĘ SIĘ: 0, BRAK GŁOSU: 0, NIEOBECNI: 1</w:t>
      </w:r>
      <w:r w:rsidR="004E601D">
        <w:br/>
      </w:r>
      <w:r w:rsidR="004E601D">
        <w:br/>
      </w:r>
      <w:r w:rsidR="004E601D">
        <w:rPr>
          <w:u w:val="single"/>
        </w:rPr>
        <w:t>Wyniki imienne:</w:t>
      </w:r>
      <w:r w:rsidR="004E601D">
        <w:br/>
        <w:t>ZA (14)</w:t>
      </w:r>
      <w:r w:rsidR="004E601D">
        <w:br/>
        <w:t xml:space="preserve">Piotr Gonera, Marek Jaskólski, Zygmunt Kazimierski, Jagoda </w:t>
      </w:r>
      <w:proofErr w:type="spellStart"/>
      <w:r w:rsidR="004E601D">
        <w:t>Kazusek</w:t>
      </w:r>
      <w:proofErr w:type="spellEnd"/>
      <w:r w:rsidR="004E601D">
        <w:t xml:space="preserve">, Wioletta Kryńska, Barbara </w:t>
      </w:r>
      <w:proofErr w:type="spellStart"/>
      <w:r w:rsidR="004E601D">
        <w:t>Pipirs</w:t>
      </w:r>
      <w:proofErr w:type="spellEnd"/>
      <w:r w:rsidR="004E601D">
        <w:t xml:space="preserve">, Arkadiusz Radziejewski, Marcin Skowronek, Miłosz Telus, Michał </w:t>
      </w:r>
      <w:proofErr w:type="spellStart"/>
      <w:r w:rsidR="004E601D">
        <w:t>Tybor</w:t>
      </w:r>
      <w:proofErr w:type="spellEnd"/>
      <w:r w:rsidR="004E601D">
        <w:t>, Mariola Wacławska-Ciołek, Jarosław Wiązowski, Agnieszka Wiśniewska, Paweł Zalewski</w:t>
      </w:r>
      <w:r w:rsidR="004E601D">
        <w:br/>
        <w:t>NIEOBECNI (1)</w:t>
      </w:r>
      <w:r w:rsidR="004E601D">
        <w:br/>
        <w:t>Witold Konarski</w:t>
      </w:r>
      <w:r w:rsidR="004E601D">
        <w:br/>
      </w:r>
      <w:r w:rsidR="004E601D">
        <w:br/>
      </w:r>
      <w:r w:rsidR="004E601D">
        <w:br/>
      </w:r>
      <w:r w:rsidR="00466E96">
        <w:rPr>
          <w:b/>
        </w:rPr>
        <w:t xml:space="preserve">Rada Gminy Baranów w głosowaniu imiennym jednogłośnie podjęła Uchwałę nr XII/87/2025 w sprawie </w:t>
      </w:r>
      <w:r w:rsidR="00466E96" w:rsidRPr="00466E96">
        <w:rPr>
          <w:b/>
        </w:rPr>
        <w:t>ustanowienia programu osłonowego w Gminie Baranów w ramach rządowego programu "Korpusu Wsparcia Seniorów" na rok 2025</w:t>
      </w:r>
      <w:r w:rsidR="00466E96">
        <w:rPr>
          <w:b/>
        </w:rPr>
        <w:t>.</w:t>
      </w:r>
    </w:p>
    <w:p w:rsidR="00EE57B4" w:rsidRPr="00263D3B" w:rsidRDefault="00466E96" w:rsidP="00EE57B4">
      <w:pPr>
        <w:spacing w:line="276" w:lineRule="auto"/>
        <w:jc w:val="left"/>
        <w:rPr>
          <w:sz w:val="24"/>
          <w:szCs w:val="24"/>
        </w:rPr>
      </w:pPr>
      <w:r>
        <w:rPr>
          <w:i/>
          <w:color w:val="00B0F0"/>
        </w:rPr>
        <w:t>(zał. nr 8 do protokołu)</w:t>
      </w:r>
      <w:r w:rsidR="004E601D">
        <w:br/>
      </w:r>
      <w:r w:rsidR="004E601D">
        <w:br/>
      </w:r>
      <w:r w:rsidR="006D6CF6" w:rsidRPr="006D6CF6">
        <w:rPr>
          <w:b/>
          <w:highlight w:val="lightGray"/>
        </w:rPr>
        <w:t xml:space="preserve">Ad. </w:t>
      </w:r>
      <w:r w:rsidR="004E601D" w:rsidRPr="006D6CF6">
        <w:rPr>
          <w:b/>
          <w:highlight w:val="lightGray"/>
        </w:rPr>
        <w:t>5. Przyjęcie protokołu z XI Sesji Rady Gminy.</w:t>
      </w:r>
      <w:r w:rsidR="004E601D">
        <w:br/>
      </w:r>
      <w:r w:rsidR="004E601D">
        <w:br/>
      </w:r>
      <w:r w:rsidR="004E601D">
        <w:br/>
      </w:r>
      <w:r w:rsidR="004E601D">
        <w:rPr>
          <w:b/>
          <w:bCs/>
          <w:u w:val="single"/>
        </w:rPr>
        <w:t>Głosowano w sprawie:</w:t>
      </w:r>
      <w:bookmarkStart w:id="0" w:name="_GoBack"/>
      <w:bookmarkEnd w:id="0"/>
      <w:r w:rsidR="004E601D">
        <w:br/>
        <w:t xml:space="preserve">Przyjęcie protokołu z XI Sesji Rady Gminy.. </w:t>
      </w:r>
      <w:r w:rsidR="004E601D">
        <w:br/>
      </w:r>
      <w:r w:rsidR="004E601D">
        <w:br/>
      </w:r>
      <w:r w:rsidR="004E601D">
        <w:rPr>
          <w:rStyle w:val="Pogrubienie"/>
          <w:u w:val="single"/>
        </w:rPr>
        <w:t>Wyniki głosowania</w:t>
      </w:r>
      <w:r w:rsidR="004E601D">
        <w:br/>
        <w:t>ZA: 12, PRZECIW: 0, WSTRZYMUJĘ SIĘ: 2, BRAK GŁOSU: 0, NIEOBECNI: 1</w:t>
      </w:r>
      <w:r w:rsidR="004E601D">
        <w:br/>
      </w:r>
      <w:r w:rsidR="004E601D">
        <w:br/>
      </w:r>
      <w:r w:rsidR="004E601D">
        <w:rPr>
          <w:u w:val="single"/>
        </w:rPr>
        <w:t>Wyniki imienne:</w:t>
      </w:r>
      <w:r w:rsidR="004E601D">
        <w:br/>
        <w:t>ZA (12)</w:t>
      </w:r>
      <w:r w:rsidR="004E601D">
        <w:br/>
        <w:t xml:space="preserve">Marek Jaskólski, Zygmunt Kazimierski, Jagoda </w:t>
      </w:r>
      <w:proofErr w:type="spellStart"/>
      <w:r w:rsidR="004E601D">
        <w:t>Kazusek</w:t>
      </w:r>
      <w:proofErr w:type="spellEnd"/>
      <w:r w:rsidR="004E601D">
        <w:t xml:space="preserve">, Wioletta Kryńska, Barbara </w:t>
      </w:r>
      <w:proofErr w:type="spellStart"/>
      <w:r w:rsidR="004E601D">
        <w:t>Pipirs</w:t>
      </w:r>
      <w:proofErr w:type="spellEnd"/>
      <w:r w:rsidR="004E601D">
        <w:t xml:space="preserve">, Arkadiusz Radziejewski, Marcin Skowronek, Miłosz Telus, Michał </w:t>
      </w:r>
      <w:proofErr w:type="spellStart"/>
      <w:r w:rsidR="004E601D">
        <w:t>Tybor</w:t>
      </w:r>
      <w:proofErr w:type="spellEnd"/>
      <w:r w:rsidR="004E601D">
        <w:t>, Mariola Wacławska-Ciołek, Jarosław Wiązowski, Paweł Zalewski</w:t>
      </w:r>
      <w:r w:rsidR="004E601D">
        <w:br/>
        <w:t>WSTRZYMUJĘ SIĘ (2)</w:t>
      </w:r>
      <w:r w:rsidR="004E601D">
        <w:br/>
        <w:t>Piotr Gonera, Agnieszka Wiśniewska</w:t>
      </w:r>
      <w:r w:rsidR="004E601D">
        <w:br/>
        <w:t>NIEOBECNI (1)</w:t>
      </w:r>
      <w:r w:rsidR="004E601D">
        <w:br/>
        <w:t>Witold Konarski</w:t>
      </w:r>
      <w:r w:rsidR="004E601D">
        <w:br/>
      </w:r>
      <w:r w:rsidR="004E601D">
        <w:br/>
      </w:r>
      <w:r w:rsidR="004E601D">
        <w:br/>
      </w:r>
      <w:r w:rsidR="001B2B53" w:rsidRPr="001B2B53">
        <w:rPr>
          <w:b/>
          <w:highlight w:val="lightGray"/>
        </w:rPr>
        <w:t xml:space="preserve">Ad. </w:t>
      </w:r>
      <w:r w:rsidR="004E601D" w:rsidRPr="001B2B53">
        <w:rPr>
          <w:b/>
          <w:highlight w:val="lightGray"/>
        </w:rPr>
        <w:t>6. Sprawozdanie z działalności Wójta Gminy w okresie między sesjami.</w:t>
      </w:r>
      <w:r w:rsidR="004E601D">
        <w:br/>
      </w:r>
      <w:r w:rsidR="004E601D">
        <w:br/>
      </w:r>
      <w:r w:rsidR="003E5311" w:rsidRPr="00EE57B4">
        <w:rPr>
          <w:b/>
        </w:rPr>
        <w:t>Wójt Gminy Baranów</w:t>
      </w:r>
      <w:r w:rsidR="00EE57B4" w:rsidRPr="00EE57B4">
        <w:rPr>
          <w:b/>
        </w:rPr>
        <w:t xml:space="preserve"> -</w:t>
      </w:r>
      <w:r w:rsidR="00EE57B4" w:rsidRPr="00EE57B4">
        <w:rPr>
          <w:sz w:val="24"/>
          <w:szCs w:val="24"/>
        </w:rPr>
        <w:t xml:space="preserve"> </w:t>
      </w:r>
      <w:r w:rsidR="00EE57B4" w:rsidRPr="00263D3B">
        <w:rPr>
          <w:sz w:val="24"/>
          <w:szCs w:val="24"/>
        </w:rPr>
        <w:t>pozwalam sobie przedstawić sprawozdanie z okresu międzysesyjnego (27.02.2025 – 26.03.2025).</w:t>
      </w:r>
    </w:p>
    <w:p w:rsidR="00EE57B4" w:rsidRPr="00263D3B" w:rsidRDefault="00EE57B4" w:rsidP="00EE57B4">
      <w:pPr>
        <w:spacing w:line="276" w:lineRule="auto"/>
        <w:rPr>
          <w:sz w:val="24"/>
          <w:szCs w:val="24"/>
        </w:rPr>
      </w:pPr>
      <w:r w:rsidRPr="00263D3B">
        <w:rPr>
          <w:sz w:val="24"/>
          <w:szCs w:val="24"/>
        </w:rPr>
        <w:t>dotyczące zadań realizowanych przez Urząd Gminy w Baranowie w podziale na działy:</w:t>
      </w:r>
    </w:p>
    <w:p w:rsidR="00EE57B4" w:rsidRPr="00263D3B" w:rsidRDefault="00EE57B4" w:rsidP="00EE57B4">
      <w:pPr>
        <w:spacing w:line="276" w:lineRule="auto"/>
        <w:rPr>
          <w:sz w:val="24"/>
          <w:szCs w:val="24"/>
        </w:rPr>
      </w:pPr>
      <w:r w:rsidRPr="00263D3B">
        <w:rPr>
          <w:b/>
          <w:sz w:val="24"/>
          <w:szCs w:val="24"/>
        </w:rPr>
        <w:lastRenderedPageBreak/>
        <w:t>I Inwestycji i zamówień publicznych</w:t>
      </w:r>
    </w:p>
    <w:p w:rsidR="00EE57B4" w:rsidRPr="00263D3B" w:rsidRDefault="00EE57B4" w:rsidP="00EE57B4">
      <w:pPr>
        <w:pStyle w:val="Akapitzlist"/>
        <w:numPr>
          <w:ilvl w:val="0"/>
          <w:numId w:val="18"/>
        </w:numPr>
        <w:autoSpaceDE/>
        <w:autoSpaceDN/>
        <w:adjustRightInd/>
        <w:spacing w:after="0" w:line="276" w:lineRule="auto"/>
        <w:rPr>
          <w:rFonts w:ascii="Times New Roman" w:hAnsi="Times New Roman" w:cs="Times New Roman"/>
          <w:sz w:val="24"/>
          <w:szCs w:val="24"/>
        </w:rPr>
      </w:pPr>
      <w:r w:rsidRPr="00263D3B">
        <w:rPr>
          <w:rFonts w:ascii="Times New Roman" w:eastAsia="Times New Roman" w:hAnsi="Times New Roman" w:cs="Times New Roman"/>
          <w:sz w:val="24"/>
          <w:szCs w:val="24"/>
          <w:lang w:eastAsia="pl-PL"/>
        </w:rPr>
        <w:t>Obecnie - Prowadzone są prace związane z rewitalizacją i konserwacją zabytkowego paku w Cegłowie.</w:t>
      </w:r>
      <w:r w:rsidRPr="00263D3B">
        <w:rPr>
          <w:rFonts w:ascii="Times New Roman" w:hAnsi="Times New Roman" w:cs="Times New Roman"/>
          <w:iCs/>
          <w:sz w:val="24"/>
          <w:szCs w:val="24"/>
        </w:rPr>
        <w:t xml:space="preserve"> (dofinansowanie Program Polski Ład)</w:t>
      </w:r>
      <w:r w:rsidRPr="00263D3B">
        <w:rPr>
          <w:rFonts w:ascii="Times New Roman" w:eastAsia="Times New Roman" w:hAnsi="Times New Roman" w:cs="Times New Roman"/>
          <w:iCs/>
          <w:sz w:val="24"/>
          <w:szCs w:val="24"/>
          <w:lang w:eastAsia="pl-PL"/>
        </w:rPr>
        <w:t xml:space="preserve"> umowa do końca czerwca, ale prace będą szybciej (wycinka 3 dodatkowych drzew/ mała architektura itp. - zgody konserwatorskie)</w:t>
      </w:r>
    </w:p>
    <w:p w:rsidR="00EE57B4" w:rsidRPr="00263D3B" w:rsidRDefault="00EE57B4" w:rsidP="00EE57B4">
      <w:pPr>
        <w:pStyle w:val="Akapitzlist"/>
        <w:numPr>
          <w:ilvl w:val="0"/>
          <w:numId w:val="18"/>
        </w:numPr>
        <w:autoSpaceDE/>
        <w:autoSpaceDN/>
        <w:adjustRightInd/>
        <w:spacing w:after="0" w:line="276" w:lineRule="auto"/>
        <w:rPr>
          <w:rFonts w:ascii="Times New Roman" w:hAnsi="Times New Roman" w:cs="Times New Roman"/>
          <w:sz w:val="24"/>
          <w:szCs w:val="24"/>
        </w:rPr>
      </w:pPr>
      <w:r w:rsidRPr="00263D3B">
        <w:rPr>
          <w:rFonts w:ascii="Times New Roman" w:eastAsia="Times New Roman" w:hAnsi="Times New Roman" w:cs="Times New Roman"/>
          <w:sz w:val="24"/>
          <w:szCs w:val="24"/>
          <w:lang w:eastAsia="pl-PL"/>
        </w:rPr>
        <w:t xml:space="preserve">Obecnie - Prowadzone są prace związane przebudową i modernizacją Stacji Uzdatniani Wody w Stanisławowie. </w:t>
      </w:r>
      <w:r w:rsidRPr="00263D3B">
        <w:rPr>
          <w:rFonts w:ascii="Times New Roman" w:hAnsi="Times New Roman" w:cs="Times New Roman"/>
          <w:iCs/>
          <w:sz w:val="24"/>
          <w:szCs w:val="24"/>
        </w:rPr>
        <w:t>(dofinansowanie Program Polski Ład)</w:t>
      </w:r>
      <w:r w:rsidRPr="00263D3B">
        <w:rPr>
          <w:rFonts w:ascii="Times New Roman" w:eastAsia="Times New Roman" w:hAnsi="Times New Roman" w:cs="Times New Roman"/>
          <w:iCs/>
          <w:sz w:val="24"/>
          <w:szCs w:val="24"/>
          <w:lang w:eastAsia="pl-PL"/>
        </w:rPr>
        <w:t xml:space="preserve"> Stanisławów</w:t>
      </w:r>
    </w:p>
    <w:p w:rsidR="00EE57B4" w:rsidRPr="00263D3B" w:rsidRDefault="00EE57B4" w:rsidP="00EE57B4">
      <w:pPr>
        <w:pStyle w:val="Akapitzlist"/>
        <w:numPr>
          <w:ilvl w:val="0"/>
          <w:numId w:val="18"/>
        </w:numPr>
        <w:autoSpaceDE/>
        <w:autoSpaceDN/>
        <w:adjustRightInd/>
        <w:spacing w:after="0" w:line="276" w:lineRule="auto"/>
        <w:rPr>
          <w:rFonts w:ascii="Times New Roman" w:eastAsia="Times New Roman" w:hAnsi="Times New Roman" w:cs="Times New Roman"/>
          <w:sz w:val="24"/>
          <w:szCs w:val="24"/>
          <w:lang w:eastAsia="pl-PL"/>
        </w:rPr>
      </w:pPr>
      <w:r w:rsidRPr="00263D3B">
        <w:rPr>
          <w:rFonts w:ascii="Times New Roman" w:hAnsi="Times New Roman" w:cs="Times New Roman"/>
          <w:iCs/>
          <w:sz w:val="24"/>
          <w:szCs w:val="24"/>
        </w:rPr>
        <w:t>W ramach bieżącego utrzymania dróg dokonywane są remonty cząstkowe nawierzchni i uzupełniane poboczy przy drogach gminnych.</w:t>
      </w:r>
    </w:p>
    <w:p w:rsidR="00EE57B4" w:rsidRPr="00263D3B" w:rsidRDefault="00EE57B4" w:rsidP="00EE57B4">
      <w:pPr>
        <w:pStyle w:val="Akapitzlist"/>
        <w:numPr>
          <w:ilvl w:val="0"/>
          <w:numId w:val="18"/>
        </w:numPr>
        <w:autoSpaceDE/>
        <w:autoSpaceDN/>
        <w:adjustRightInd/>
        <w:spacing w:after="200" w:line="276" w:lineRule="auto"/>
        <w:jc w:val="left"/>
        <w:rPr>
          <w:rFonts w:ascii="Times New Roman" w:hAnsi="Times New Roman" w:cs="Times New Roman"/>
          <w:sz w:val="24"/>
          <w:szCs w:val="24"/>
        </w:rPr>
      </w:pPr>
      <w:r w:rsidRPr="00263D3B">
        <w:rPr>
          <w:rFonts w:ascii="Times New Roman" w:hAnsi="Times New Roman" w:cs="Times New Roman"/>
          <w:sz w:val="24"/>
          <w:szCs w:val="24"/>
        </w:rPr>
        <w:t>Remont i przeglądy budynków komunalnych na terenie gminy.</w:t>
      </w:r>
    </w:p>
    <w:p w:rsidR="00EE57B4" w:rsidRPr="00263D3B" w:rsidRDefault="00EE57B4" w:rsidP="00EE57B4">
      <w:pPr>
        <w:pStyle w:val="Akapitzlist"/>
        <w:numPr>
          <w:ilvl w:val="0"/>
          <w:numId w:val="18"/>
        </w:numPr>
        <w:autoSpaceDE/>
        <w:autoSpaceDN/>
        <w:adjustRightInd/>
        <w:spacing w:after="200" w:line="276" w:lineRule="auto"/>
        <w:jc w:val="left"/>
        <w:rPr>
          <w:rFonts w:ascii="Times New Roman" w:hAnsi="Times New Roman" w:cs="Times New Roman"/>
          <w:sz w:val="24"/>
          <w:szCs w:val="24"/>
        </w:rPr>
      </w:pPr>
      <w:r w:rsidRPr="00263D3B">
        <w:rPr>
          <w:rFonts w:ascii="Times New Roman" w:hAnsi="Times New Roman" w:cs="Times New Roman"/>
          <w:sz w:val="24"/>
          <w:szCs w:val="24"/>
        </w:rPr>
        <w:t>Zamówienie oleju oraz węgla do budynków komunalnych.</w:t>
      </w:r>
    </w:p>
    <w:p w:rsidR="00EE57B4" w:rsidRPr="00263D3B" w:rsidRDefault="00EE57B4" w:rsidP="00EE57B4">
      <w:pPr>
        <w:pStyle w:val="Akapitzlist"/>
        <w:numPr>
          <w:ilvl w:val="0"/>
          <w:numId w:val="18"/>
        </w:numPr>
        <w:autoSpaceDE/>
        <w:autoSpaceDN/>
        <w:adjustRightInd/>
        <w:spacing w:after="200" w:line="276" w:lineRule="auto"/>
        <w:jc w:val="left"/>
        <w:rPr>
          <w:rFonts w:ascii="Times New Roman" w:hAnsi="Times New Roman" w:cs="Times New Roman"/>
          <w:sz w:val="24"/>
          <w:szCs w:val="24"/>
        </w:rPr>
      </w:pPr>
      <w:r w:rsidRPr="00263D3B">
        <w:rPr>
          <w:rFonts w:ascii="Times New Roman" w:hAnsi="Times New Roman" w:cs="Times New Roman"/>
          <w:sz w:val="24"/>
          <w:szCs w:val="24"/>
        </w:rPr>
        <w:t>Konsultacje dotyczące projektu Drogi w Cegłowie – koncepcji i wykupów – projekt 2025/2026 tzw. ZRID (droga + ścieżka pieszo-rowerowa)</w:t>
      </w:r>
    </w:p>
    <w:p w:rsidR="00EE57B4" w:rsidRPr="00263D3B" w:rsidRDefault="00EE57B4" w:rsidP="00EE57B4">
      <w:pPr>
        <w:pStyle w:val="Akapitzlist"/>
        <w:numPr>
          <w:ilvl w:val="0"/>
          <w:numId w:val="18"/>
        </w:numPr>
        <w:autoSpaceDE/>
        <w:autoSpaceDN/>
        <w:adjustRightInd/>
        <w:spacing w:after="200" w:line="276" w:lineRule="auto"/>
        <w:jc w:val="left"/>
        <w:rPr>
          <w:rFonts w:ascii="Times New Roman" w:hAnsi="Times New Roman" w:cs="Times New Roman"/>
          <w:sz w:val="24"/>
          <w:szCs w:val="24"/>
        </w:rPr>
      </w:pPr>
      <w:r w:rsidRPr="00263D3B">
        <w:rPr>
          <w:rFonts w:ascii="Times New Roman" w:hAnsi="Times New Roman" w:cs="Times New Roman"/>
          <w:sz w:val="24"/>
          <w:szCs w:val="24"/>
        </w:rPr>
        <w:t>Prowadzenie procedury w związku z wyborem wykonawcy  - odbiór śmieci w Gminie Baranów. KIO – Krajowa Izba Obrachunkowa, decyzja, ponowny wybór wykonawcy – i czekamy na odwołania ( rządzą odpowiednie procedury), na kwiecień – możliwy jest wybór wykonawcy z wolnej ręki.</w:t>
      </w:r>
    </w:p>
    <w:p w:rsidR="00EE57B4" w:rsidRPr="00263D3B" w:rsidRDefault="00EE57B4" w:rsidP="00EE57B4">
      <w:pPr>
        <w:pStyle w:val="Akapitzlist"/>
        <w:spacing w:after="200" w:line="276" w:lineRule="auto"/>
        <w:ind w:left="1800"/>
        <w:rPr>
          <w:rFonts w:ascii="Times New Roman" w:hAnsi="Times New Roman" w:cs="Times New Roman"/>
          <w:sz w:val="24"/>
          <w:szCs w:val="24"/>
        </w:rPr>
      </w:pPr>
    </w:p>
    <w:p w:rsidR="00EE57B4" w:rsidRPr="00263D3B" w:rsidRDefault="00EE57B4" w:rsidP="00EE57B4">
      <w:pPr>
        <w:spacing w:after="200" w:line="276" w:lineRule="auto"/>
        <w:rPr>
          <w:b/>
          <w:sz w:val="24"/>
          <w:szCs w:val="24"/>
        </w:rPr>
      </w:pPr>
      <w:r w:rsidRPr="00263D3B">
        <w:rPr>
          <w:b/>
          <w:sz w:val="24"/>
          <w:szCs w:val="24"/>
        </w:rPr>
        <w:t xml:space="preserve">PRACE I PLANY INWESTYCYJNE: </w:t>
      </w:r>
    </w:p>
    <w:p w:rsidR="00EE57B4" w:rsidRPr="00263D3B" w:rsidRDefault="00EE57B4" w:rsidP="00EE57B4">
      <w:pPr>
        <w:spacing w:after="200" w:line="276" w:lineRule="auto"/>
        <w:ind w:left="720"/>
        <w:rPr>
          <w:sz w:val="24"/>
          <w:szCs w:val="24"/>
        </w:rPr>
      </w:pPr>
      <w:r w:rsidRPr="00263D3B">
        <w:rPr>
          <w:sz w:val="24"/>
          <w:szCs w:val="24"/>
        </w:rPr>
        <w:t xml:space="preserve">1. Jesteśmy w trakcie wyboru najkorzystniejszej oferty w realizowanym projekcje dofinansowanym przez Marszałka Województwa Mazowieckiego „Wsparcie lokalnych centrów integracyjnych” remont świetlicy wiejskiej w Golach ( m. in ocieplenie stropów/ ścian/ stolarka okienna/ wymiana pieca). </w:t>
      </w:r>
    </w:p>
    <w:p w:rsidR="00EE57B4" w:rsidRPr="00263D3B" w:rsidRDefault="00EE57B4" w:rsidP="00EE57B4">
      <w:pPr>
        <w:pStyle w:val="Akapitzlist"/>
        <w:numPr>
          <w:ilvl w:val="0"/>
          <w:numId w:val="19"/>
        </w:numPr>
        <w:autoSpaceDE/>
        <w:autoSpaceDN/>
        <w:adjustRightInd/>
        <w:spacing w:after="200" w:line="276" w:lineRule="auto"/>
        <w:jc w:val="left"/>
        <w:rPr>
          <w:rFonts w:ascii="Times New Roman" w:hAnsi="Times New Roman" w:cs="Times New Roman"/>
          <w:sz w:val="24"/>
          <w:szCs w:val="24"/>
        </w:rPr>
      </w:pPr>
      <w:r w:rsidRPr="00263D3B">
        <w:rPr>
          <w:rFonts w:ascii="Times New Roman" w:hAnsi="Times New Roman" w:cs="Times New Roman"/>
          <w:sz w:val="24"/>
          <w:szCs w:val="24"/>
        </w:rPr>
        <w:t>Złożone wnioski „Mazowsze dla sportu” – bieżnia przy szkole w Bożej Woli</w:t>
      </w:r>
    </w:p>
    <w:p w:rsidR="00EE57B4" w:rsidRPr="00263D3B" w:rsidRDefault="00EE57B4" w:rsidP="00EE57B4">
      <w:pPr>
        <w:pStyle w:val="Akapitzlist"/>
        <w:numPr>
          <w:ilvl w:val="0"/>
          <w:numId w:val="19"/>
        </w:numPr>
        <w:autoSpaceDE/>
        <w:autoSpaceDN/>
        <w:adjustRightInd/>
        <w:spacing w:after="200" w:line="276" w:lineRule="auto"/>
        <w:jc w:val="left"/>
        <w:rPr>
          <w:rFonts w:ascii="Times New Roman" w:hAnsi="Times New Roman" w:cs="Times New Roman"/>
          <w:sz w:val="24"/>
          <w:szCs w:val="24"/>
        </w:rPr>
      </w:pPr>
      <w:proofErr w:type="spellStart"/>
      <w:r w:rsidRPr="00263D3B">
        <w:rPr>
          <w:rFonts w:ascii="Times New Roman" w:hAnsi="Times New Roman" w:cs="Times New Roman"/>
          <w:sz w:val="24"/>
          <w:szCs w:val="24"/>
        </w:rPr>
        <w:t>jw</w:t>
      </w:r>
      <w:proofErr w:type="spellEnd"/>
      <w:r w:rsidRPr="00263D3B">
        <w:rPr>
          <w:rFonts w:ascii="Times New Roman" w:hAnsi="Times New Roman" w:cs="Times New Roman"/>
          <w:sz w:val="24"/>
          <w:szCs w:val="24"/>
        </w:rPr>
        <w:t xml:space="preserve">  „Mazowsze dla klimatu” na odwodnienie/odprowadzenie wód do zbiorników retencyjnych wokół ośrodka zdrowia w Baranowie</w:t>
      </w:r>
    </w:p>
    <w:p w:rsidR="00EE57B4" w:rsidRPr="00263D3B" w:rsidRDefault="00EE57B4" w:rsidP="00EE57B4">
      <w:pPr>
        <w:pStyle w:val="Akapitzlist"/>
        <w:numPr>
          <w:ilvl w:val="0"/>
          <w:numId w:val="19"/>
        </w:numPr>
        <w:autoSpaceDE/>
        <w:autoSpaceDN/>
        <w:adjustRightInd/>
        <w:spacing w:after="200" w:line="276" w:lineRule="auto"/>
        <w:jc w:val="left"/>
        <w:rPr>
          <w:rFonts w:ascii="Times New Roman" w:hAnsi="Times New Roman" w:cs="Times New Roman"/>
          <w:sz w:val="24"/>
          <w:szCs w:val="24"/>
        </w:rPr>
      </w:pPr>
      <w:r w:rsidRPr="00263D3B">
        <w:rPr>
          <w:rFonts w:ascii="Times New Roman" w:hAnsi="Times New Roman" w:cs="Times New Roman"/>
          <w:sz w:val="24"/>
          <w:szCs w:val="24"/>
        </w:rPr>
        <w:t xml:space="preserve">Prowadzone są prace projektowe dotyczące kanalizacji/ wodociągów, dodatkowo otrzymaliśmy umorzenie pożyczki od </w:t>
      </w:r>
      <w:proofErr w:type="spellStart"/>
      <w:r w:rsidRPr="00263D3B">
        <w:rPr>
          <w:rFonts w:ascii="Times New Roman" w:hAnsi="Times New Roman" w:cs="Times New Roman"/>
          <w:sz w:val="24"/>
          <w:szCs w:val="24"/>
        </w:rPr>
        <w:t>WFOSiGW</w:t>
      </w:r>
      <w:proofErr w:type="spellEnd"/>
      <w:r w:rsidRPr="00263D3B">
        <w:rPr>
          <w:rFonts w:ascii="Times New Roman" w:hAnsi="Times New Roman" w:cs="Times New Roman"/>
          <w:sz w:val="24"/>
          <w:szCs w:val="24"/>
        </w:rPr>
        <w:t xml:space="preserve"> która została zaciągnięta na wykonanie jednego z etapów kanalizacji w Bronisławowie, ze wskazaniem na podobny cel.</w:t>
      </w:r>
    </w:p>
    <w:p w:rsidR="00EE57B4" w:rsidRPr="00263D3B" w:rsidRDefault="00EE57B4" w:rsidP="00EE57B4">
      <w:pPr>
        <w:spacing w:after="200" w:line="276" w:lineRule="auto"/>
        <w:ind w:left="1440"/>
        <w:contextualSpacing/>
        <w:rPr>
          <w:sz w:val="24"/>
          <w:szCs w:val="24"/>
        </w:rPr>
      </w:pPr>
    </w:p>
    <w:p w:rsidR="00EE57B4" w:rsidRPr="00263D3B" w:rsidRDefault="00EE57B4" w:rsidP="00EE57B4">
      <w:pPr>
        <w:spacing w:after="200" w:line="276" w:lineRule="auto"/>
        <w:rPr>
          <w:sz w:val="24"/>
          <w:szCs w:val="24"/>
        </w:rPr>
      </w:pPr>
      <w:r w:rsidRPr="00263D3B">
        <w:rPr>
          <w:sz w:val="24"/>
          <w:szCs w:val="24"/>
        </w:rPr>
        <w:t xml:space="preserve">SZKOŁY/ PRZEDSZKOLE – PLANY – WAŻNE! – </w:t>
      </w:r>
      <w:r w:rsidRPr="00263D3B">
        <w:rPr>
          <w:b/>
          <w:bCs/>
          <w:sz w:val="24"/>
          <w:szCs w:val="24"/>
          <w:u w:val="single"/>
        </w:rPr>
        <w:t xml:space="preserve">Żadnej szkoły nie zamykamy ! </w:t>
      </w:r>
    </w:p>
    <w:p w:rsidR="00EE57B4" w:rsidRPr="00263D3B" w:rsidRDefault="00EE57B4" w:rsidP="00EE57B4">
      <w:pPr>
        <w:spacing w:after="200" w:line="276" w:lineRule="auto"/>
        <w:rPr>
          <w:sz w:val="24"/>
          <w:szCs w:val="24"/>
        </w:rPr>
      </w:pPr>
      <w:r w:rsidRPr="00263D3B">
        <w:rPr>
          <w:b/>
          <w:bCs/>
          <w:sz w:val="24"/>
          <w:szCs w:val="24"/>
          <w:u w:val="single"/>
        </w:rPr>
        <w:t>(w tamtym roku inwestycje w sale gimnastyczne w 3 szkołach (BW, Baranów, Kaski)</w:t>
      </w:r>
    </w:p>
    <w:p w:rsidR="00EE57B4" w:rsidRPr="00263D3B" w:rsidRDefault="00EE57B4" w:rsidP="00EE57B4">
      <w:pPr>
        <w:pStyle w:val="Akapitzlist"/>
        <w:numPr>
          <w:ilvl w:val="0"/>
          <w:numId w:val="19"/>
        </w:numPr>
        <w:autoSpaceDE/>
        <w:autoSpaceDN/>
        <w:adjustRightInd/>
        <w:spacing w:after="200" w:line="276" w:lineRule="auto"/>
        <w:ind w:firstLine="0"/>
        <w:jc w:val="left"/>
        <w:rPr>
          <w:rFonts w:ascii="Times New Roman" w:hAnsi="Times New Roman" w:cs="Times New Roman"/>
          <w:sz w:val="24"/>
          <w:szCs w:val="24"/>
        </w:rPr>
      </w:pPr>
      <w:r w:rsidRPr="00263D3B">
        <w:rPr>
          <w:rFonts w:ascii="Times New Roman" w:hAnsi="Times New Roman" w:cs="Times New Roman"/>
          <w:sz w:val="24"/>
          <w:szCs w:val="24"/>
        </w:rPr>
        <w:t>przygotowujemy się do procedury związanej z ogłoszeniem konkursu na wykonanie zmiany dachu na budynku przedszkola.</w:t>
      </w:r>
    </w:p>
    <w:p w:rsidR="00EE57B4" w:rsidRPr="00263D3B" w:rsidRDefault="00EE57B4" w:rsidP="00EE57B4">
      <w:pPr>
        <w:pStyle w:val="Akapitzlist"/>
        <w:numPr>
          <w:ilvl w:val="0"/>
          <w:numId w:val="19"/>
        </w:numPr>
        <w:autoSpaceDE/>
        <w:autoSpaceDN/>
        <w:adjustRightInd/>
        <w:spacing w:after="200" w:line="276" w:lineRule="auto"/>
        <w:ind w:firstLine="0"/>
        <w:jc w:val="left"/>
        <w:rPr>
          <w:rFonts w:ascii="Times New Roman" w:hAnsi="Times New Roman" w:cs="Times New Roman"/>
          <w:sz w:val="24"/>
          <w:szCs w:val="24"/>
        </w:rPr>
      </w:pPr>
      <w:r w:rsidRPr="00263D3B">
        <w:rPr>
          <w:rFonts w:ascii="Times New Roman" w:hAnsi="Times New Roman" w:cs="Times New Roman"/>
          <w:sz w:val="24"/>
          <w:szCs w:val="24"/>
        </w:rPr>
        <w:t>remont łazienek w szkole w Kaskach + malowanie sali gimnastycznej łącznika korytarzy + malowanie sali gimnastycznej w szkole w Bożej Woli</w:t>
      </w:r>
    </w:p>
    <w:p w:rsidR="00EE57B4" w:rsidRPr="00263D3B" w:rsidRDefault="00EE57B4" w:rsidP="00EE57B4">
      <w:pPr>
        <w:pStyle w:val="Akapitzlist"/>
        <w:numPr>
          <w:ilvl w:val="0"/>
          <w:numId w:val="19"/>
        </w:numPr>
        <w:autoSpaceDE/>
        <w:autoSpaceDN/>
        <w:adjustRightInd/>
        <w:spacing w:after="200" w:line="276" w:lineRule="auto"/>
        <w:ind w:firstLine="0"/>
        <w:jc w:val="left"/>
        <w:rPr>
          <w:rFonts w:ascii="Times New Roman" w:hAnsi="Times New Roman" w:cs="Times New Roman"/>
          <w:sz w:val="24"/>
          <w:szCs w:val="24"/>
        </w:rPr>
      </w:pPr>
      <w:r w:rsidRPr="00263D3B">
        <w:rPr>
          <w:rFonts w:ascii="Times New Roman" w:hAnsi="Times New Roman" w:cs="Times New Roman"/>
          <w:sz w:val="24"/>
          <w:szCs w:val="24"/>
        </w:rPr>
        <w:lastRenderedPageBreak/>
        <w:t>Baranów – przygotowujemy się do kompleksowego remontu szkoły – (ostatni lokator zostanie przeniesiony do domu nauczyciela w Kaskach) - odpowiednia dokumentacja techniczna / termomodernizacja itp.</w:t>
      </w:r>
    </w:p>
    <w:p w:rsidR="00EE57B4" w:rsidRPr="00263D3B" w:rsidRDefault="00EE57B4" w:rsidP="00EE57B4">
      <w:pPr>
        <w:spacing w:line="276" w:lineRule="auto"/>
        <w:contextualSpacing/>
        <w:rPr>
          <w:b/>
          <w:bCs/>
          <w:sz w:val="24"/>
          <w:szCs w:val="24"/>
        </w:rPr>
      </w:pPr>
    </w:p>
    <w:p w:rsidR="00EE57B4" w:rsidRPr="00263D3B" w:rsidRDefault="00EE57B4" w:rsidP="00EE57B4">
      <w:pPr>
        <w:spacing w:line="276" w:lineRule="auto"/>
        <w:contextualSpacing/>
        <w:rPr>
          <w:sz w:val="24"/>
          <w:szCs w:val="24"/>
        </w:rPr>
      </w:pPr>
      <w:r w:rsidRPr="00263D3B">
        <w:rPr>
          <w:b/>
          <w:bCs/>
          <w:sz w:val="24"/>
          <w:szCs w:val="24"/>
        </w:rPr>
        <w:t>II. Prace wykonane przez Zakład Usług Komunalnych</w:t>
      </w:r>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 xml:space="preserve">Wycinka  i </w:t>
      </w:r>
      <w:proofErr w:type="spellStart"/>
      <w:r w:rsidRPr="00263D3B">
        <w:rPr>
          <w:rFonts w:ascii="Times New Roman" w:hAnsi="Times New Roman" w:cs="Times New Roman"/>
          <w:sz w:val="24"/>
          <w:szCs w:val="24"/>
        </w:rPr>
        <w:t>rębakowanie</w:t>
      </w:r>
      <w:proofErr w:type="spellEnd"/>
      <w:r w:rsidRPr="00263D3B">
        <w:rPr>
          <w:rFonts w:ascii="Times New Roman" w:hAnsi="Times New Roman" w:cs="Times New Roman"/>
          <w:sz w:val="24"/>
          <w:szCs w:val="24"/>
        </w:rPr>
        <w:t xml:space="preserve"> </w:t>
      </w:r>
      <w:proofErr w:type="spellStart"/>
      <w:r w:rsidRPr="00263D3B">
        <w:rPr>
          <w:rFonts w:ascii="Times New Roman" w:hAnsi="Times New Roman" w:cs="Times New Roman"/>
          <w:sz w:val="24"/>
          <w:szCs w:val="24"/>
        </w:rPr>
        <w:t>zakrzaczeń</w:t>
      </w:r>
      <w:proofErr w:type="spellEnd"/>
      <w:r w:rsidRPr="00263D3B">
        <w:rPr>
          <w:rFonts w:ascii="Times New Roman" w:hAnsi="Times New Roman" w:cs="Times New Roman"/>
          <w:sz w:val="24"/>
          <w:szCs w:val="24"/>
        </w:rPr>
        <w:t xml:space="preserve"> przy drogach gminnych: </w:t>
      </w:r>
      <w:proofErr w:type="spellStart"/>
      <w:r w:rsidRPr="00263D3B">
        <w:rPr>
          <w:rFonts w:ascii="Times New Roman" w:hAnsi="Times New Roman" w:cs="Times New Roman"/>
          <w:sz w:val="24"/>
          <w:szCs w:val="24"/>
        </w:rPr>
        <w:t>Drybus</w:t>
      </w:r>
      <w:proofErr w:type="spellEnd"/>
      <w:r w:rsidRPr="00263D3B">
        <w:rPr>
          <w:rFonts w:ascii="Times New Roman" w:hAnsi="Times New Roman" w:cs="Times New Roman"/>
          <w:sz w:val="24"/>
          <w:szCs w:val="24"/>
        </w:rPr>
        <w:t xml:space="preserve">, Żaby, Boża Wola , ul. Różana, Bronisławów droga do Karoliny, Murowanic </w:t>
      </w:r>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 xml:space="preserve">Uzupełnienie ubytków asfaltem na zimno w drogach gminnych: Kaski, ul. Akacjowa, Piaskowa, Szkolna, </w:t>
      </w:r>
      <w:proofErr w:type="spellStart"/>
      <w:r w:rsidRPr="00263D3B">
        <w:rPr>
          <w:rFonts w:ascii="Times New Roman" w:hAnsi="Times New Roman" w:cs="Times New Roman"/>
          <w:sz w:val="24"/>
          <w:szCs w:val="24"/>
        </w:rPr>
        <w:t>Basin</w:t>
      </w:r>
      <w:proofErr w:type="spellEnd"/>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 xml:space="preserve">Konserwacja i naprawa ciągnika JOHN DEERE i kosiarki bijakowej </w:t>
      </w:r>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Sprzątanie terenów gminnych: ZOZ Baranów, Biblioteka w Kaskach,), teren przy „Pałacu” w Cegłowie , teren przy Urzędzie Gminy, teren Placu w Kaskach i Plac przy kościele  w Baranowie, teren działki w Nowej Pułapinie</w:t>
      </w:r>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 xml:space="preserve">Sprzątanie strychu w budynku komunalnym przy szkole w Kaskach w celu jego zagospodarowania na część mieszkalną </w:t>
      </w:r>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 xml:space="preserve">Sprzątanie poboczy dróg </w:t>
      </w:r>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Pomoc przy organizacji współzawodnictwa międzyszkolnego w ramach Programu Gminnego „Sala dla wszystkich” w Cegłowie (pomoc techniczno-logistyczna)</w:t>
      </w:r>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Montaż stojaka na rowery przy korcie tenisowym w Cegłowie</w:t>
      </w:r>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Naprawa i montaż  znaków drogowych w Bożej Woli i innych miejscach</w:t>
      </w:r>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Naprawa wiat przystankowych Nowa Pułapina , Cegłów – boisko- naprawa siedzisk na trybunach</w:t>
      </w:r>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Naprawa masztu przy Urzędzie Gminy</w:t>
      </w:r>
    </w:p>
    <w:p w:rsidR="00EE57B4" w:rsidRPr="00263D3B" w:rsidRDefault="00EE57B4" w:rsidP="00EE57B4">
      <w:pPr>
        <w:pStyle w:val="Akapitzlist"/>
        <w:numPr>
          <w:ilvl w:val="0"/>
          <w:numId w:val="17"/>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 xml:space="preserve">Zbiórka odpadów komunalnych z terenu całej Gminy </w:t>
      </w:r>
    </w:p>
    <w:p w:rsidR="00EE57B4" w:rsidRPr="00263D3B" w:rsidRDefault="00EE57B4" w:rsidP="00EE57B4">
      <w:pPr>
        <w:pStyle w:val="Akapitzlist"/>
        <w:numPr>
          <w:ilvl w:val="0"/>
          <w:numId w:val="17"/>
        </w:numPr>
        <w:autoSpaceDE/>
        <w:autoSpaceDN/>
        <w:adjustRightInd/>
        <w:jc w:val="left"/>
        <w:rPr>
          <w:rFonts w:ascii="Times New Roman" w:hAnsi="Times New Roman" w:cs="Times New Roman"/>
          <w:sz w:val="24"/>
          <w:szCs w:val="24"/>
        </w:rPr>
      </w:pPr>
      <w:r w:rsidRPr="00263D3B">
        <w:rPr>
          <w:rFonts w:ascii="Times New Roman" w:hAnsi="Times New Roman" w:cs="Times New Roman"/>
          <w:sz w:val="24"/>
          <w:szCs w:val="24"/>
        </w:rPr>
        <w:t>Rozładunek węgla dla GOPS w Baranowie</w:t>
      </w:r>
    </w:p>
    <w:p w:rsidR="00EE57B4" w:rsidRPr="00263D3B" w:rsidRDefault="00EE57B4" w:rsidP="00EE57B4">
      <w:pPr>
        <w:pStyle w:val="Akapitzlist"/>
        <w:numPr>
          <w:ilvl w:val="0"/>
          <w:numId w:val="17"/>
        </w:numPr>
        <w:autoSpaceDE/>
        <w:autoSpaceDN/>
        <w:adjustRightInd/>
        <w:jc w:val="left"/>
        <w:rPr>
          <w:rFonts w:ascii="Times New Roman" w:hAnsi="Times New Roman" w:cs="Times New Roman"/>
          <w:sz w:val="24"/>
          <w:szCs w:val="24"/>
        </w:rPr>
      </w:pPr>
      <w:r w:rsidRPr="00263D3B">
        <w:rPr>
          <w:rFonts w:ascii="Times New Roman" w:hAnsi="Times New Roman" w:cs="Times New Roman"/>
          <w:sz w:val="24"/>
          <w:szCs w:val="24"/>
        </w:rPr>
        <w:t>Rozładunek nowo zakupionej kosiarki bijakowej</w:t>
      </w:r>
    </w:p>
    <w:p w:rsidR="00EE57B4" w:rsidRPr="00263D3B" w:rsidRDefault="00EE57B4" w:rsidP="00EE57B4">
      <w:pPr>
        <w:pStyle w:val="Akapitzlist"/>
        <w:numPr>
          <w:ilvl w:val="0"/>
          <w:numId w:val="17"/>
        </w:numPr>
        <w:autoSpaceDE/>
        <w:autoSpaceDN/>
        <w:adjustRightInd/>
        <w:jc w:val="left"/>
        <w:rPr>
          <w:rFonts w:ascii="Times New Roman" w:hAnsi="Times New Roman" w:cs="Times New Roman"/>
          <w:sz w:val="24"/>
          <w:szCs w:val="24"/>
        </w:rPr>
      </w:pPr>
      <w:r w:rsidRPr="00263D3B">
        <w:rPr>
          <w:rFonts w:ascii="Times New Roman" w:hAnsi="Times New Roman" w:cs="Times New Roman"/>
          <w:sz w:val="24"/>
          <w:szCs w:val="24"/>
        </w:rPr>
        <w:t>Pomoc przy organizacji Sesji Rady Gminy .</w:t>
      </w:r>
    </w:p>
    <w:p w:rsidR="00EE57B4" w:rsidRPr="00263D3B" w:rsidRDefault="00EE57B4" w:rsidP="00EE57B4">
      <w:pPr>
        <w:pStyle w:val="Akapitzlist"/>
        <w:numPr>
          <w:ilvl w:val="0"/>
          <w:numId w:val="17"/>
        </w:numPr>
        <w:autoSpaceDE/>
        <w:autoSpaceDN/>
        <w:adjustRightInd/>
        <w:jc w:val="left"/>
        <w:rPr>
          <w:rFonts w:ascii="Times New Roman" w:hAnsi="Times New Roman" w:cs="Times New Roman"/>
          <w:sz w:val="24"/>
          <w:szCs w:val="24"/>
        </w:rPr>
      </w:pPr>
      <w:r w:rsidRPr="00263D3B">
        <w:rPr>
          <w:rFonts w:ascii="Times New Roman" w:hAnsi="Times New Roman" w:cs="Times New Roman"/>
          <w:sz w:val="24"/>
          <w:szCs w:val="24"/>
        </w:rPr>
        <w:t>Palenie w piecu c.o. w budynku GOPS</w:t>
      </w:r>
    </w:p>
    <w:p w:rsidR="00EE57B4" w:rsidRPr="00263D3B" w:rsidRDefault="00EE57B4" w:rsidP="00EE57B4">
      <w:pPr>
        <w:pStyle w:val="Akapitzlist"/>
        <w:numPr>
          <w:ilvl w:val="0"/>
          <w:numId w:val="17"/>
        </w:numPr>
        <w:autoSpaceDE/>
        <w:autoSpaceDN/>
        <w:adjustRightInd/>
        <w:jc w:val="left"/>
        <w:rPr>
          <w:rFonts w:ascii="Times New Roman" w:hAnsi="Times New Roman" w:cs="Times New Roman"/>
          <w:sz w:val="24"/>
          <w:szCs w:val="24"/>
        </w:rPr>
      </w:pPr>
      <w:r w:rsidRPr="00263D3B">
        <w:rPr>
          <w:rFonts w:ascii="Times New Roman" w:hAnsi="Times New Roman" w:cs="Times New Roman"/>
          <w:sz w:val="24"/>
          <w:szCs w:val="24"/>
        </w:rPr>
        <w:t xml:space="preserve">Zakup paliwa </w:t>
      </w:r>
    </w:p>
    <w:p w:rsidR="00EE57B4" w:rsidRPr="00263D3B" w:rsidRDefault="00EE57B4" w:rsidP="00EE57B4">
      <w:pPr>
        <w:pStyle w:val="Akapitzlist"/>
        <w:numPr>
          <w:ilvl w:val="0"/>
          <w:numId w:val="17"/>
        </w:numPr>
        <w:autoSpaceDE/>
        <w:autoSpaceDN/>
        <w:adjustRightInd/>
        <w:jc w:val="left"/>
        <w:rPr>
          <w:rFonts w:ascii="Times New Roman" w:hAnsi="Times New Roman" w:cs="Times New Roman"/>
          <w:sz w:val="24"/>
          <w:szCs w:val="24"/>
        </w:rPr>
      </w:pPr>
      <w:r w:rsidRPr="00263D3B">
        <w:rPr>
          <w:rFonts w:ascii="Times New Roman" w:hAnsi="Times New Roman" w:cs="Times New Roman"/>
          <w:sz w:val="24"/>
          <w:szCs w:val="24"/>
        </w:rPr>
        <w:t>Bieżące prace porządkowe i naprawcze na terenie obiektów gminnych.</w:t>
      </w:r>
    </w:p>
    <w:p w:rsidR="00EE57B4" w:rsidRPr="00263D3B" w:rsidRDefault="00EE57B4" w:rsidP="00EE57B4">
      <w:pPr>
        <w:ind w:left="360"/>
        <w:rPr>
          <w:sz w:val="24"/>
          <w:szCs w:val="24"/>
        </w:rPr>
      </w:pPr>
      <w:r w:rsidRPr="00263D3B">
        <w:rPr>
          <w:sz w:val="24"/>
          <w:szCs w:val="24"/>
        </w:rPr>
        <w:t xml:space="preserve">Uwaga: </w:t>
      </w:r>
    </w:p>
    <w:p w:rsidR="00EE57B4" w:rsidRPr="00263D3B" w:rsidRDefault="00EE57B4" w:rsidP="00EE57B4">
      <w:pPr>
        <w:numPr>
          <w:ilvl w:val="0"/>
          <w:numId w:val="17"/>
        </w:numPr>
        <w:autoSpaceDE/>
        <w:autoSpaceDN/>
        <w:adjustRightInd/>
        <w:spacing w:after="160"/>
        <w:rPr>
          <w:sz w:val="24"/>
          <w:szCs w:val="24"/>
        </w:rPr>
      </w:pPr>
      <w:r w:rsidRPr="00263D3B">
        <w:rPr>
          <w:sz w:val="24"/>
          <w:szCs w:val="24"/>
        </w:rPr>
        <w:t>- bardzo duże ilości śmieci wzdłuż dróg (szczególnie dróg powiatowych)</w:t>
      </w:r>
    </w:p>
    <w:p w:rsidR="00EE57B4" w:rsidRPr="00263D3B" w:rsidRDefault="00EE57B4" w:rsidP="00EE57B4">
      <w:pPr>
        <w:numPr>
          <w:ilvl w:val="0"/>
          <w:numId w:val="17"/>
        </w:numPr>
        <w:autoSpaceDE/>
        <w:autoSpaceDN/>
        <w:adjustRightInd/>
        <w:spacing w:after="160"/>
        <w:rPr>
          <w:sz w:val="24"/>
          <w:szCs w:val="24"/>
        </w:rPr>
      </w:pPr>
      <w:r w:rsidRPr="00263D3B">
        <w:rPr>
          <w:sz w:val="24"/>
          <w:szCs w:val="24"/>
        </w:rPr>
        <w:t xml:space="preserve">- dużo ubytków w drogach  zwłaszcza na terenach gdzie CPK wykupiło grunty </w:t>
      </w:r>
    </w:p>
    <w:p w:rsidR="00EE57B4" w:rsidRPr="00263D3B" w:rsidRDefault="00EE57B4" w:rsidP="00EE57B4">
      <w:pPr>
        <w:numPr>
          <w:ilvl w:val="0"/>
          <w:numId w:val="17"/>
        </w:numPr>
        <w:autoSpaceDE/>
        <w:autoSpaceDN/>
        <w:adjustRightInd/>
        <w:spacing w:after="160"/>
        <w:rPr>
          <w:sz w:val="24"/>
          <w:szCs w:val="24"/>
        </w:rPr>
      </w:pPr>
      <w:r w:rsidRPr="00263D3B">
        <w:rPr>
          <w:sz w:val="24"/>
          <w:szCs w:val="24"/>
        </w:rPr>
        <w:t xml:space="preserve">- odrosty </w:t>
      </w:r>
      <w:proofErr w:type="spellStart"/>
      <w:r w:rsidRPr="00263D3B">
        <w:rPr>
          <w:sz w:val="24"/>
          <w:szCs w:val="24"/>
        </w:rPr>
        <w:t>zakrzaczeń</w:t>
      </w:r>
      <w:proofErr w:type="spellEnd"/>
      <w:r w:rsidRPr="00263D3B">
        <w:rPr>
          <w:sz w:val="24"/>
          <w:szCs w:val="24"/>
        </w:rPr>
        <w:t xml:space="preserve"> przy drogach</w:t>
      </w:r>
    </w:p>
    <w:p w:rsidR="00EE57B4" w:rsidRPr="00263D3B" w:rsidRDefault="00EE57B4" w:rsidP="00EE57B4">
      <w:pPr>
        <w:rPr>
          <w:sz w:val="24"/>
          <w:szCs w:val="24"/>
        </w:rPr>
      </w:pPr>
      <w:r w:rsidRPr="00263D3B">
        <w:rPr>
          <w:sz w:val="24"/>
          <w:szCs w:val="24"/>
        </w:rPr>
        <w:t>ZUK aktualnie prowadzi działania w tym zakresie</w:t>
      </w:r>
    </w:p>
    <w:p w:rsidR="00EE57B4" w:rsidRPr="00263D3B" w:rsidRDefault="00EE57B4" w:rsidP="00EE57B4">
      <w:pPr>
        <w:shd w:val="clear" w:color="auto" w:fill="FFFFFF"/>
        <w:spacing w:line="276" w:lineRule="auto"/>
        <w:ind w:left="360"/>
        <w:contextualSpacing/>
        <w:rPr>
          <w:b/>
          <w:sz w:val="24"/>
          <w:szCs w:val="24"/>
        </w:rPr>
      </w:pPr>
    </w:p>
    <w:p w:rsidR="00EE57B4" w:rsidRPr="00263D3B" w:rsidRDefault="00EE57B4" w:rsidP="00EE57B4">
      <w:pPr>
        <w:shd w:val="clear" w:color="auto" w:fill="FFFFFF"/>
        <w:spacing w:line="276" w:lineRule="auto"/>
        <w:ind w:left="360"/>
        <w:contextualSpacing/>
        <w:rPr>
          <w:b/>
          <w:sz w:val="24"/>
          <w:szCs w:val="24"/>
        </w:rPr>
      </w:pPr>
      <w:r w:rsidRPr="00263D3B">
        <w:rPr>
          <w:b/>
          <w:sz w:val="24"/>
          <w:szCs w:val="24"/>
        </w:rPr>
        <w:t>III. OŚWIATA i współpraca z</w:t>
      </w:r>
      <w:r w:rsidRPr="00263D3B">
        <w:rPr>
          <w:sz w:val="24"/>
          <w:szCs w:val="24"/>
        </w:rPr>
        <w:t xml:space="preserve"> </w:t>
      </w:r>
      <w:r w:rsidRPr="00263D3B">
        <w:rPr>
          <w:b/>
          <w:sz w:val="24"/>
          <w:szCs w:val="24"/>
        </w:rPr>
        <w:t>organizacjami pozarządowymi</w:t>
      </w:r>
    </w:p>
    <w:p w:rsidR="00EE57B4" w:rsidRPr="00263D3B" w:rsidRDefault="00EE57B4" w:rsidP="00EE57B4">
      <w:pPr>
        <w:shd w:val="clear" w:color="auto" w:fill="FFFFFF"/>
        <w:spacing w:line="276" w:lineRule="auto"/>
        <w:ind w:left="360"/>
        <w:contextualSpacing/>
        <w:rPr>
          <w:b/>
          <w:sz w:val="24"/>
          <w:szCs w:val="24"/>
        </w:rPr>
      </w:pPr>
    </w:p>
    <w:p w:rsidR="00EE57B4" w:rsidRPr="00263D3B" w:rsidRDefault="00EE57B4" w:rsidP="00EE57B4">
      <w:pPr>
        <w:pStyle w:val="Akapitzlist"/>
        <w:numPr>
          <w:ilvl w:val="0"/>
          <w:numId w:val="16"/>
        </w:numPr>
        <w:autoSpaceDE/>
        <w:autoSpaceDN/>
        <w:adjustRightInd/>
        <w:spacing w:after="200" w:line="276" w:lineRule="auto"/>
        <w:jc w:val="left"/>
        <w:rPr>
          <w:rFonts w:ascii="Times New Roman" w:hAnsi="Times New Roman" w:cs="Times New Roman"/>
          <w:sz w:val="24"/>
          <w:szCs w:val="24"/>
        </w:rPr>
      </w:pPr>
      <w:r w:rsidRPr="00263D3B">
        <w:rPr>
          <w:rFonts w:ascii="Times New Roman" w:hAnsi="Times New Roman" w:cs="Times New Roman"/>
          <w:sz w:val="24"/>
          <w:szCs w:val="24"/>
        </w:rPr>
        <w:t>Przygotowanie Harmonogramu Dyżuru Wakacyjnego dla najmłodszych dzieci, Dyżur będzie trwał od 1 lipca do 14 sierpnia w Gminnym Przedszkolu w Golach</w:t>
      </w:r>
    </w:p>
    <w:p w:rsidR="00EE57B4" w:rsidRPr="00263D3B" w:rsidRDefault="00EE57B4" w:rsidP="00EE57B4">
      <w:pPr>
        <w:pStyle w:val="Akapitzlist"/>
        <w:numPr>
          <w:ilvl w:val="2"/>
          <w:numId w:val="16"/>
        </w:numPr>
        <w:autoSpaceDE/>
        <w:autoSpaceDN/>
        <w:adjustRightInd/>
        <w:spacing w:after="200" w:line="276" w:lineRule="auto"/>
        <w:jc w:val="left"/>
        <w:rPr>
          <w:rFonts w:ascii="Times New Roman" w:hAnsi="Times New Roman" w:cs="Times New Roman"/>
          <w:sz w:val="24"/>
          <w:szCs w:val="24"/>
        </w:rPr>
      </w:pPr>
      <w:r w:rsidRPr="00263D3B">
        <w:rPr>
          <w:rFonts w:ascii="Times New Roman" w:hAnsi="Times New Roman" w:cs="Times New Roman"/>
          <w:sz w:val="24"/>
          <w:szCs w:val="24"/>
        </w:rPr>
        <w:t>Od 1 do 31 lipca dwie grupy po 25 osób,</w:t>
      </w:r>
    </w:p>
    <w:p w:rsidR="00EE57B4" w:rsidRPr="00263D3B" w:rsidRDefault="00EE57B4" w:rsidP="00EE57B4">
      <w:pPr>
        <w:pStyle w:val="Akapitzlist"/>
        <w:numPr>
          <w:ilvl w:val="2"/>
          <w:numId w:val="16"/>
        </w:numPr>
        <w:autoSpaceDE/>
        <w:autoSpaceDN/>
        <w:adjustRightInd/>
        <w:spacing w:after="200" w:line="276" w:lineRule="auto"/>
        <w:jc w:val="left"/>
        <w:rPr>
          <w:rFonts w:ascii="Times New Roman" w:hAnsi="Times New Roman" w:cs="Times New Roman"/>
          <w:sz w:val="24"/>
          <w:szCs w:val="24"/>
        </w:rPr>
      </w:pPr>
      <w:r w:rsidRPr="00263D3B">
        <w:rPr>
          <w:rFonts w:ascii="Times New Roman" w:hAnsi="Times New Roman" w:cs="Times New Roman"/>
          <w:sz w:val="24"/>
          <w:szCs w:val="24"/>
        </w:rPr>
        <w:t>Od 1 do 14 sierpnia jedna grupa 25 osobowa.</w:t>
      </w:r>
    </w:p>
    <w:p w:rsidR="00EE57B4" w:rsidRPr="00263D3B" w:rsidRDefault="00EE57B4" w:rsidP="00EE57B4">
      <w:pPr>
        <w:spacing w:after="200" w:line="276" w:lineRule="auto"/>
        <w:rPr>
          <w:sz w:val="24"/>
          <w:szCs w:val="24"/>
        </w:rPr>
      </w:pPr>
      <w:r w:rsidRPr="00263D3B">
        <w:rPr>
          <w:sz w:val="24"/>
          <w:szCs w:val="24"/>
        </w:rPr>
        <w:lastRenderedPageBreak/>
        <w:t>Z dyżuru mogą skorzystać wszystkie dzieci uczęszczające do placówek oświatowych z terenu Gminy Baranów zarówno z przedszkola jak i zerówek szkolnych.</w:t>
      </w:r>
    </w:p>
    <w:p w:rsidR="00EE57B4" w:rsidRPr="00263D3B" w:rsidRDefault="00EE57B4" w:rsidP="00EE57B4">
      <w:pPr>
        <w:spacing w:after="200" w:line="276" w:lineRule="auto"/>
        <w:rPr>
          <w:sz w:val="24"/>
          <w:szCs w:val="24"/>
        </w:rPr>
      </w:pPr>
      <w:r w:rsidRPr="00263D3B">
        <w:rPr>
          <w:sz w:val="24"/>
          <w:szCs w:val="24"/>
        </w:rPr>
        <w:t>Wnioski o przyjęcie na dyżur wakacyjny przyjmuje Gminne przedszkole.</w:t>
      </w:r>
    </w:p>
    <w:p w:rsidR="00EE57B4" w:rsidRPr="00263D3B" w:rsidRDefault="00EE57B4" w:rsidP="00EE57B4">
      <w:pPr>
        <w:pStyle w:val="Akapitzlist"/>
        <w:rPr>
          <w:rFonts w:ascii="Times New Roman" w:hAnsi="Times New Roman" w:cs="Times New Roman"/>
          <w:sz w:val="24"/>
          <w:szCs w:val="24"/>
        </w:rPr>
      </w:pPr>
    </w:p>
    <w:p w:rsidR="00EE57B4" w:rsidRPr="00263D3B" w:rsidRDefault="00EE57B4" w:rsidP="00EE57B4">
      <w:pPr>
        <w:pStyle w:val="Akapitzlist"/>
        <w:numPr>
          <w:ilvl w:val="0"/>
          <w:numId w:val="16"/>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Rozliczenie pomocy w ramach programu Laptop dla Ucznia (laptopy dla uczniów klas 4 wydawane w 2023r.)</w:t>
      </w:r>
    </w:p>
    <w:p w:rsidR="00EE57B4" w:rsidRPr="00263D3B" w:rsidRDefault="00EE57B4" w:rsidP="00EE57B4">
      <w:pPr>
        <w:pStyle w:val="Akapitzlist"/>
        <w:rPr>
          <w:rFonts w:ascii="Times New Roman" w:hAnsi="Times New Roman" w:cs="Times New Roman"/>
          <w:sz w:val="24"/>
          <w:szCs w:val="24"/>
        </w:rPr>
      </w:pPr>
    </w:p>
    <w:p w:rsidR="00EE57B4" w:rsidRPr="00263D3B" w:rsidRDefault="00EE57B4" w:rsidP="00EE57B4">
      <w:pPr>
        <w:pStyle w:val="Akapitzlist"/>
        <w:numPr>
          <w:ilvl w:val="0"/>
          <w:numId w:val="16"/>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 xml:space="preserve">Złożenie wniosku w programie </w:t>
      </w:r>
      <w:r w:rsidRPr="00263D3B">
        <w:rPr>
          <w:rFonts w:ascii="Times New Roman" w:hAnsi="Times New Roman" w:cs="Times New Roman"/>
          <w:b/>
          <w:sz w:val="24"/>
          <w:szCs w:val="24"/>
        </w:rPr>
        <w:t>Aktywna Szkoła</w:t>
      </w:r>
      <w:r w:rsidRPr="00263D3B">
        <w:rPr>
          <w:rFonts w:ascii="Times New Roman" w:hAnsi="Times New Roman" w:cs="Times New Roman"/>
          <w:sz w:val="24"/>
          <w:szCs w:val="24"/>
        </w:rPr>
        <w:t xml:space="preserve"> na sportowe zajęcia poza lekcyjne dla dzieci z terenu Gminy Baranów,</w:t>
      </w:r>
    </w:p>
    <w:p w:rsidR="00EE57B4" w:rsidRPr="00263D3B" w:rsidRDefault="00EE57B4" w:rsidP="00EE57B4">
      <w:pPr>
        <w:pStyle w:val="Akapitzlist"/>
        <w:rPr>
          <w:rFonts w:ascii="Times New Roman" w:hAnsi="Times New Roman" w:cs="Times New Roman"/>
          <w:sz w:val="24"/>
          <w:szCs w:val="24"/>
        </w:rPr>
      </w:pP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Zajęcia z zapasów SP Baranów dla klas I-III 12h w miesiącu</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Zajęcia z zapasów SP Baranów dla klas IV – VI 12h w miesiącu</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 xml:space="preserve">Zajęcia z zapasów SP Baranów dla klas VII – VIII 12h w miesiącu </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Zajęcia z zapasów SP Gole dla klas IV – VI 12h w miesiącu</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Tenis ziemny Boża Wola dla Klas I – III 4h w miesiącu</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Tenis ziemny Boża Wola dla klas IV – VIII 4h w miesiącu</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Piłka siatkowa dziewcząt dla klas IV – VIII 12h w miesiącu</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Piłka nożna i tenis stołowy dla chłopców ze szkół średnich 12h w miesiącu</w:t>
      </w:r>
    </w:p>
    <w:p w:rsidR="00EE57B4" w:rsidRPr="00263D3B" w:rsidRDefault="00EE57B4" w:rsidP="00EE57B4">
      <w:pPr>
        <w:pStyle w:val="Akapitzlist"/>
        <w:numPr>
          <w:ilvl w:val="0"/>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Zajęcia prowadzone w ramach programu Aktywna do Kwadratu. Do programu zgłosiły się wszystkie szkoły z naszej gminy: (klasy I-III)</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 xml:space="preserve">SP w Bożej Woli </w:t>
      </w:r>
      <w:bookmarkStart w:id="1" w:name="_Hlk193871138"/>
      <w:r w:rsidRPr="00263D3B">
        <w:rPr>
          <w:rFonts w:ascii="Times New Roman" w:hAnsi="Times New Roman" w:cs="Times New Roman"/>
          <w:sz w:val="24"/>
          <w:szCs w:val="24"/>
        </w:rPr>
        <w:t>prowadzi zajęcia</w:t>
      </w:r>
      <w:bookmarkEnd w:id="1"/>
      <w:r w:rsidRPr="00263D3B">
        <w:rPr>
          <w:rFonts w:ascii="Times New Roman" w:hAnsi="Times New Roman" w:cs="Times New Roman"/>
          <w:sz w:val="24"/>
          <w:szCs w:val="24"/>
        </w:rPr>
        <w:t>:</w:t>
      </w:r>
    </w:p>
    <w:p w:rsidR="00EE57B4" w:rsidRPr="00263D3B" w:rsidRDefault="00EE57B4" w:rsidP="00EE57B4">
      <w:pPr>
        <w:pStyle w:val="Akapitzlist"/>
        <w:numPr>
          <w:ilvl w:val="2"/>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Sportowe - ogólnorozwojowe</w:t>
      </w:r>
    </w:p>
    <w:p w:rsidR="00EE57B4" w:rsidRPr="00263D3B" w:rsidRDefault="00EE57B4" w:rsidP="00EE57B4">
      <w:pPr>
        <w:pStyle w:val="Akapitzlist"/>
        <w:numPr>
          <w:ilvl w:val="2"/>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Szachy</w:t>
      </w:r>
    </w:p>
    <w:p w:rsidR="00EE57B4" w:rsidRPr="00263D3B" w:rsidRDefault="00EE57B4" w:rsidP="00EE57B4">
      <w:pPr>
        <w:pStyle w:val="Akapitzlist"/>
        <w:numPr>
          <w:ilvl w:val="2"/>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Piłka Nożna</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SP w Kaski prowadzi zajęcia</w:t>
      </w:r>
    </w:p>
    <w:p w:rsidR="00EE57B4" w:rsidRPr="00263D3B" w:rsidRDefault="00EE57B4" w:rsidP="00EE57B4">
      <w:pPr>
        <w:pStyle w:val="Akapitzlist"/>
        <w:numPr>
          <w:ilvl w:val="2"/>
          <w:numId w:val="16"/>
        </w:numPr>
        <w:autoSpaceDE/>
        <w:autoSpaceDN/>
        <w:adjustRightInd/>
        <w:spacing w:after="200" w:line="276" w:lineRule="auto"/>
        <w:rPr>
          <w:rFonts w:ascii="Times New Roman" w:hAnsi="Times New Roman" w:cs="Times New Roman"/>
          <w:sz w:val="24"/>
          <w:szCs w:val="24"/>
        </w:rPr>
      </w:pPr>
      <w:bookmarkStart w:id="2" w:name="_Hlk193871539"/>
      <w:r w:rsidRPr="00263D3B">
        <w:rPr>
          <w:rFonts w:ascii="Times New Roman" w:hAnsi="Times New Roman" w:cs="Times New Roman"/>
          <w:sz w:val="24"/>
          <w:szCs w:val="24"/>
        </w:rPr>
        <w:t xml:space="preserve">Sportowe – ogólnorozwojowe </w:t>
      </w:r>
    </w:p>
    <w:bookmarkEnd w:id="2"/>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SP w Golach prowadzi zajęcia:</w:t>
      </w:r>
    </w:p>
    <w:p w:rsidR="00EE57B4" w:rsidRPr="00263D3B" w:rsidRDefault="00EE57B4" w:rsidP="00EE57B4">
      <w:pPr>
        <w:pStyle w:val="Akapitzlist"/>
        <w:numPr>
          <w:ilvl w:val="2"/>
          <w:numId w:val="16"/>
        </w:numPr>
        <w:autoSpaceDE/>
        <w:autoSpaceDN/>
        <w:adjustRightInd/>
        <w:spacing w:after="200" w:line="276" w:lineRule="auto"/>
        <w:jc w:val="left"/>
        <w:rPr>
          <w:rFonts w:ascii="Times New Roman" w:hAnsi="Times New Roman" w:cs="Times New Roman"/>
          <w:sz w:val="24"/>
          <w:szCs w:val="24"/>
        </w:rPr>
      </w:pPr>
      <w:r w:rsidRPr="00263D3B">
        <w:rPr>
          <w:rFonts w:ascii="Times New Roman" w:hAnsi="Times New Roman" w:cs="Times New Roman"/>
          <w:sz w:val="24"/>
          <w:szCs w:val="24"/>
        </w:rPr>
        <w:t xml:space="preserve">Sportowe – ogólnorozwojowe </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SP w Baranowie prowadzi zajęcia:</w:t>
      </w:r>
    </w:p>
    <w:p w:rsidR="00EE57B4" w:rsidRPr="00263D3B" w:rsidRDefault="00EE57B4" w:rsidP="00EE57B4">
      <w:pPr>
        <w:pStyle w:val="Akapitzlist"/>
        <w:numPr>
          <w:ilvl w:val="2"/>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Zapasy</w:t>
      </w:r>
    </w:p>
    <w:p w:rsidR="00EE57B4" w:rsidRPr="00263D3B" w:rsidRDefault="00EE57B4" w:rsidP="00EE57B4">
      <w:pPr>
        <w:pStyle w:val="Akapitzlist"/>
        <w:numPr>
          <w:ilvl w:val="2"/>
          <w:numId w:val="16"/>
        </w:numPr>
        <w:autoSpaceDE/>
        <w:autoSpaceDN/>
        <w:adjustRightInd/>
        <w:spacing w:after="200" w:line="276" w:lineRule="auto"/>
        <w:jc w:val="left"/>
        <w:rPr>
          <w:rFonts w:ascii="Times New Roman" w:hAnsi="Times New Roman" w:cs="Times New Roman"/>
          <w:sz w:val="24"/>
          <w:szCs w:val="24"/>
        </w:rPr>
      </w:pPr>
      <w:r w:rsidRPr="00263D3B">
        <w:rPr>
          <w:rFonts w:ascii="Times New Roman" w:hAnsi="Times New Roman" w:cs="Times New Roman"/>
          <w:sz w:val="24"/>
          <w:szCs w:val="24"/>
        </w:rPr>
        <w:t xml:space="preserve">Sportowe – ogólnorozwojowe </w:t>
      </w:r>
    </w:p>
    <w:p w:rsidR="00EE57B4" w:rsidRPr="00263D3B" w:rsidRDefault="00EE57B4" w:rsidP="00EE57B4">
      <w:pPr>
        <w:pStyle w:val="Akapitzlist"/>
        <w:rPr>
          <w:rFonts w:ascii="Times New Roman" w:hAnsi="Times New Roman" w:cs="Times New Roman"/>
          <w:sz w:val="24"/>
          <w:szCs w:val="24"/>
        </w:rPr>
      </w:pPr>
    </w:p>
    <w:p w:rsidR="00EE57B4" w:rsidRPr="00263D3B" w:rsidRDefault="00EE57B4" w:rsidP="00EE57B4">
      <w:pPr>
        <w:pStyle w:val="Akapitzlist"/>
        <w:numPr>
          <w:ilvl w:val="0"/>
          <w:numId w:val="16"/>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Instalacja nowego przystanku dla autobusu szkolnego w miejscowości Holendry Baranowskie.</w:t>
      </w:r>
    </w:p>
    <w:p w:rsidR="00EE57B4" w:rsidRPr="00263D3B" w:rsidRDefault="00EE57B4" w:rsidP="00EE57B4">
      <w:pPr>
        <w:pStyle w:val="Akapitzlist"/>
        <w:rPr>
          <w:rFonts w:ascii="Times New Roman" w:hAnsi="Times New Roman" w:cs="Times New Roman"/>
          <w:sz w:val="24"/>
          <w:szCs w:val="24"/>
        </w:rPr>
      </w:pPr>
    </w:p>
    <w:p w:rsidR="00EE57B4" w:rsidRPr="00263D3B" w:rsidRDefault="00EE57B4" w:rsidP="00EE57B4">
      <w:pPr>
        <w:pStyle w:val="Akapitzlist"/>
        <w:numPr>
          <w:ilvl w:val="0"/>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b/>
          <w:i/>
          <w:sz w:val="24"/>
          <w:szCs w:val="24"/>
        </w:rPr>
        <w:t>Zgłoszenie nauczycieli do programu „Laptop dla Nauczyciela”</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7 nauczycieli SP Baranów</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4 nauczycieli z SP Boża Wola</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1 nauczyciel z SP Gole</w:t>
      </w:r>
    </w:p>
    <w:p w:rsidR="00EE57B4" w:rsidRPr="00263D3B" w:rsidRDefault="00EE57B4" w:rsidP="00EE57B4">
      <w:pPr>
        <w:pStyle w:val="Akapitzlist"/>
        <w:numPr>
          <w:ilvl w:val="1"/>
          <w:numId w:val="16"/>
        </w:numPr>
        <w:autoSpaceDE/>
        <w:autoSpaceDN/>
        <w:adjustRightInd/>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W szkole w Kaskach żaden z nauczycieli nie nabył prawa do otrzymania bonu.</w:t>
      </w:r>
    </w:p>
    <w:p w:rsidR="00EE57B4" w:rsidRPr="00263D3B" w:rsidRDefault="00EE57B4" w:rsidP="00EE57B4">
      <w:pPr>
        <w:pStyle w:val="Akapitzlist"/>
        <w:spacing w:after="200" w:line="276" w:lineRule="auto"/>
        <w:ind w:left="1440"/>
        <w:rPr>
          <w:rFonts w:ascii="Times New Roman" w:hAnsi="Times New Roman" w:cs="Times New Roman"/>
          <w:sz w:val="24"/>
          <w:szCs w:val="24"/>
        </w:rPr>
      </w:pPr>
    </w:p>
    <w:p w:rsidR="00EE57B4" w:rsidRPr="00263D3B" w:rsidRDefault="00EE57B4" w:rsidP="00EE57B4">
      <w:pPr>
        <w:pStyle w:val="Akapitzlist"/>
        <w:numPr>
          <w:ilvl w:val="0"/>
          <w:numId w:val="16"/>
        </w:numPr>
        <w:autoSpaceDE/>
        <w:autoSpaceDN/>
        <w:adjustRightInd/>
        <w:spacing w:after="200" w:line="276" w:lineRule="auto"/>
        <w:rPr>
          <w:rFonts w:ascii="Times New Roman" w:hAnsi="Times New Roman" w:cs="Times New Roman"/>
          <w:b/>
          <w:sz w:val="24"/>
          <w:szCs w:val="24"/>
        </w:rPr>
      </w:pPr>
      <w:r w:rsidRPr="00263D3B">
        <w:rPr>
          <w:rFonts w:ascii="Times New Roman" w:hAnsi="Times New Roman" w:cs="Times New Roman"/>
          <w:b/>
          <w:sz w:val="24"/>
          <w:szCs w:val="24"/>
        </w:rPr>
        <w:lastRenderedPageBreak/>
        <w:t xml:space="preserve">Konkurs na organizację Ogłoszenie  </w:t>
      </w:r>
      <w:r w:rsidRPr="00263D3B">
        <w:rPr>
          <w:rFonts w:ascii="Times New Roman" w:hAnsi="Times New Roman" w:cs="Times New Roman"/>
          <w:sz w:val="24"/>
          <w:szCs w:val="24"/>
        </w:rPr>
        <w:t xml:space="preserve">- otwarty konkurs ofert na realizację zadań publicznych przez organizacje pozarządowe w zakresie </w:t>
      </w:r>
      <w:r w:rsidRPr="00263D3B">
        <w:rPr>
          <w:rFonts w:ascii="Times New Roman" w:hAnsi="Times New Roman" w:cs="Times New Roman"/>
          <w:b/>
          <w:sz w:val="24"/>
          <w:szCs w:val="24"/>
        </w:rPr>
        <w:t>upowszechniania kultury fizycznej i sportu na terenie Gminy Baranów w roku 2025.</w:t>
      </w:r>
    </w:p>
    <w:p w:rsidR="00EE57B4" w:rsidRPr="00263D3B" w:rsidRDefault="00EE57B4" w:rsidP="00EE57B4">
      <w:pPr>
        <w:pStyle w:val="Akapitzlist"/>
        <w:spacing w:after="200" w:line="276" w:lineRule="auto"/>
        <w:rPr>
          <w:rFonts w:ascii="Times New Roman" w:hAnsi="Times New Roman" w:cs="Times New Roman"/>
          <w:sz w:val="24"/>
          <w:szCs w:val="24"/>
        </w:rPr>
      </w:pPr>
      <w:r w:rsidRPr="00263D3B">
        <w:rPr>
          <w:rFonts w:ascii="Times New Roman" w:hAnsi="Times New Roman" w:cs="Times New Roman"/>
          <w:b/>
          <w:sz w:val="24"/>
          <w:szCs w:val="24"/>
        </w:rPr>
        <w:t xml:space="preserve">Informacje dofinansowaniu klubu sportowego „ORION”  </w:t>
      </w:r>
      <w:r w:rsidRPr="00263D3B">
        <w:rPr>
          <w:rFonts w:ascii="Times New Roman" w:hAnsi="Times New Roman" w:cs="Times New Roman"/>
          <w:sz w:val="24"/>
          <w:szCs w:val="24"/>
        </w:rPr>
        <w:t>- organizacje pozarządowe na zasadach konkursowych lub pozakonkursowych (to wszystko jest opublikowanie w regulaminie współpracy z organizacjami pozarządowymi) – jedyną uwagą do regulaminu było wskazanie, że należałoby więcej środków zabezpieczyć dla ORIONA, z uwzględnieniem 25-lecia Klubu,….</w:t>
      </w:r>
    </w:p>
    <w:p w:rsidR="00EE57B4" w:rsidRPr="00263D3B" w:rsidRDefault="00EE57B4" w:rsidP="00EE57B4">
      <w:pPr>
        <w:pStyle w:val="Akapitzlist"/>
        <w:spacing w:after="200" w:line="276" w:lineRule="auto"/>
        <w:rPr>
          <w:rFonts w:ascii="Times New Roman" w:hAnsi="Times New Roman" w:cs="Times New Roman"/>
          <w:sz w:val="24"/>
          <w:szCs w:val="24"/>
        </w:rPr>
      </w:pPr>
      <w:r w:rsidRPr="00263D3B">
        <w:rPr>
          <w:rFonts w:ascii="Times New Roman" w:hAnsi="Times New Roman" w:cs="Times New Roman"/>
          <w:sz w:val="24"/>
          <w:szCs w:val="24"/>
        </w:rPr>
        <w:t xml:space="preserve">Sport – wydatki na sport utrzymanie boiska sportowego  - to ok. 50 000 </w:t>
      </w:r>
      <w:proofErr w:type="spellStart"/>
      <w:r w:rsidRPr="00263D3B">
        <w:rPr>
          <w:rFonts w:ascii="Times New Roman" w:hAnsi="Times New Roman" w:cs="Times New Roman"/>
          <w:sz w:val="24"/>
          <w:szCs w:val="24"/>
        </w:rPr>
        <w:t>pln</w:t>
      </w:r>
      <w:proofErr w:type="spellEnd"/>
      <w:r w:rsidRPr="00263D3B">
        <w:rPr>
          <w:rFonts w:ascii="Times New Roman" w:hAnsi="Times New Roman" w:cs="Times New Roman"/>
          <w:sz w:val="24"/>
          <w:szCs w:val="24"/>
        </w:rPr>
        <w:t xml:space="preserve"> rocznie – (Organizacje pozarządowe – nieprawda rozsiewana na FB). Utrzymanie infrastruktury sportowej, ponadto w ciągu ostatnich lat gmina inwestowała (przy wsparciu źródeł zewnętrznych) o poprawienie stanu infrastruktury sportowej (m. in. Oświetlenie kortów tenisowych,  całego boiska sportowego, monitoring). Organizacje pozarządowe mogą bezpłatnie korzystać z infrastruktury gminnej, mają użyczone siedziby na świetlicach wiejskich czy w innych miejscach. ( 4 koła KGW, 2 kluby sportowe, 2 stowarzyszenia, straże OSP mają swoje siedziby – gmina utrzymuje gotowość bojową). </w:t>
      </w:r>
    </w:p>
    <w:p w:rsidR="00EE57B4" w:rsidRPr="00263D3B" w:rsidRDefault="00EE57B4" w:rsidP="00EE57B4">
      <w:pPr>
        <w:pStyle w:val="Akapitzlist"/>
        <w:spacing w:after="200" w:line="276" w:lineRule="auto"/>
        <w:rPr>
          <w:rFonts w:ascii="Times New Roman" w:hAnsi="Times New Roman" w:cs="Times New Roman"/>
          <w:b/>
          <w:sz w:val="24"/>
          <w:szCs w:val="24"/>
        </w:rPr>
      </w:pPr>
    </w:p>
    <w:p w:rsidR="00EE57B4" w:rsidRPr="00263D3B" w:rsidRDefault="00EE57B4" w:rsidP="00EE57B4">
      <w:pPr>
        <w:pStyle w:val="Akapitzlist"/>
        <w:numPr>
          <w:ilvl w:val="0"/>
          <w:numId w:val="16"/>
        </w:numPr>
        <w:autoSpaceDE/>
        <w:autoSpaceDN/>
        <w:adjustRightInd/>
        <w:spacing w:after="200" w:line="276" w:lineRule="auto"/>
        <w:rPr>
          <w:rFonts w:ascii="Times New Roman" w:hAnsi="Times New Roman" w:cs="Times New Roman"/>
          <w:b/>
          <w:sz w:val="24"/>
          <w:szCs w:val="24"/>
        </w:rPr>
      </w:pPr>
      <w:r w:rsidRPr="00263D3B">
        <w:rPr>
          <w:rFonts w:ascii="Times New Roman" w:hAnsi="Times New Roman" w:cs="Times New Roman"/>
          <w:b/>
          <w:sz w:val="24"/>
          <w:szCs w:val="24"/>
        </w:rPr>
        <w:t>SALA GIMNASTYCZNA W GOLACH – AKTYWNA ŚRODA – 18 – 21, ze szczegółowym podziałem na rodzaj zajęć</w:t>
      </w:r>
    </w:p>
    <w:p w:rsidR="00EE57B4" w:rsidRPr="00263D3B" w:rsidRDefault="00EE57B4" w:rsidP="00EE57B4">
      <w:pPr>
        <w:pStyle w:val="Akapitzlist"/>
        <w:spacing w:after="200" w:line="276" w:lineRule="auto"/>
        <w:ind w:left="360"/>
        <w:rPr>
          <w:rFonts w:ascii="Times New Roman" w:hAnsi="Times New Roman" w:cs="Times New Roman"/>
          <w:b/>
          <w:sz w:val="24"/>
          <w:szCs w:val="24"/>
        </w:rPr>
      </w:pPr>
    </w:p>
    <w:p w:rsidR="00EE57B4" w:rsidRPr="00263D3B" w:rsidRDefault="00EE57B4" w:rsidP="00EE57B4">
      <w:pPr>
        <w:pStyle w:val="Akapitzlist"/>
        <w:spacing w:after="200" w:line="276" w:lineRule="auto"/>
        <w:ind w:left="0"/>
        <w:rPr>
          <w:rFonts w:ascii="Times New Roman" w:hAnsi="Times New Roman" w:cs="Times New Roman"/>
          <w:sz w:val="24"/>
          <w:szCs w:val="24"/>
        </w:rPr>
      </w:pPr>
      <w:r w:rsidRPr="00263D3B">
        <w:rPr>
          <w:rFonts w:ascii="Times New Roman" w:hAnsi="Times New Roman" w:cs="Times New Roman"/>
          <w:b/>
          <w:sz w:val="24"/>
          <w:szCs w:val="24"/>
        </w:rPr>
        <w:t xml:space="preserve">IV. Stanowisko Inspektor do spraw organizacyjnych, obrony cywilnej i zarządzania kryzysowego </w:t>
      </w:r>
    </w:p>
    <w:p w:rsidR="00EE57B4" w:rsidRPr="00263D3B" w:rsidRDefault="00EE57B4" w:rsidP="00EE57B4">
      <w:pPr>
        <w:numPr>
          <w:ilvl w:val="0"/>
          <w:numId w:val="15"/>
        </w:numPr>
        <w:autoSpaceDE/>
        <w:autoSpaceDN/>
        <w:adjustRightInd/>
        <w:spacing w:after="160" w:line="259" w:lineRule="auto"/>
        <w:rPr>
          <w:sz w:val="24"/>
          <w:szCs w:val="24"/>
        </w:rPr>
      </w:pPr>
      <w:r w:rsidRPr="00263D3B">
        <w:rPr>
          <w:sz w:val="24"/>
          <w:szCs w:val="24"/>
        </w:rPr>
        <w:t>Udzielanie odpowiedzi na wnioski o udostępnienie informacji publicznej</w:t>
      </w:r>
    </w:p>
    <w:p w:rsidR="00EE57B4" w:rsidRPr="00263D3B" w:rsidRDefault="00EE57B4" w:rsidP="00EE57B4">
      <w:pPr>
        <w:numPr>
          <w:ilvl w:val="0"/>
          <w:numId w:val="15"/>
        </w:numPr>
        <w:autoSpaceDE/>
        <w:autoSpaceDN/>
        <w:adjustRightInd/>
        <w:spacing w:after="160" w:line="259" w:lineRule="auto"/>
        <w:jc w:val="left"/>
        <w:rPr>
          <w:sz w:val="24"/>
          <w:szCs w:val="24"/>
        </w:rPr>
      </w:pPr>
      <w:r w:rsidRPr="00263D3B">
        <w:rPr>
          <w:sz w:val="24"/>
          <w:szCs w:val="24"/>
        </w:rPr>
        <w:t>Współpraca z firmą brokerską Modus w sprawie ubezpieczeń i odszkodowań</w:t>
      </w:r>
    </w:p>
    <w:p w:rsidR="00EE57B4" w:rsidRPr="00263D3B" w:rsidRDefault="00EE57B4" w:rsidP="00EE57B4">
      <w:pPr>
        <w:numPr>
          <w:ilvl w:val="0"/>
          <w:numId w:val="15"/>
        </w:numPr>
        <w:autoSpaceDE/>
        <w:autoSpaceDN/>
        <w:adjustRightInd/>
        <w:spacing w:after="160" w:line="259" w:lineRule="auto"/>
        <w:rPr>
          <w:sz w:val="24"/>
          <w:szCs w:val="24"/>
        </w:rPr>
      </w:pPr>
      <w:r w:rsidRPr="00263D3B">
        <w:rPr>
          <w:sz w:val="24"/>
          <w:szCs w:val="24"/>
        </w:rPr>
        <w:t>Udział w treningu: ostrzeganie uderzeniami z powietrza</w:t>
      </w:r>
    </w:p>
    <w:p w:rsidR="00EE57B4" w:rsidRPr="00263D3B" w:rsidRDefault="00EE57B4" w:rsidP="00EE57B4">
      <w:pPr>
        <w:numPr>
          <w:ilvl w:val="0"/>
          <w:numId w:val="15"/>
        </w:numPr>
        <w:autoSpaceDE/>
        <w:autoSpaceDN/>
        <w:adjustRightInd/>
        <w:spacing w:after="160" w:line="259" w:lineRule="auto"/>
        <w:rPr>
          <w:sz w:val="24"/>
          <w:szCs w:val="24"/>
        </w:rPr>
      </w:pPr>
      <w:r w:rsidRPr="00263D3B">
        <w:rPr>
          <w:sz w:val="24"/>
          <w:szCs w:val="24"/>
        </w:rPr>
        <w:t>Współpraca z jednostkami OSP, Komendantem gminnym OSP, oraz Komendą Powiatową Państwowej Straży Pożarnej w Grodzisku Mazowieckim – Udział zebraniach sprawozdawczych 4 OSP – na wszystkich zebraniach dotychczasowy zarząd uzyskał absolutorium, i może dalej działać – sprawozdanie z działalności  straży będzie na kolejnej sesji w kwietniu 2025.</w:t>
      </w:r>
    </w:p>
    <w:p w:rsidR="00EE57B4" w:rsidRPr="00263D3B" w:rsidRDefault="00EE57B4" w:rsidP="00EE57B4">
      <w:pPr>
        <w:numPr>
          <w:ilvl w:val="0"/>
          <w:numId w:val="15"/>
        </w:numPr>
        <w:autoSpaceDE/>
        <w:autoSpaceDN/>
        <w:adjustRightInd/>
        <w:spacing w:after="160" w:line="259" w:lineRule="auto"/>
        <w:rPr>
          <w:sz w:val="24"/>
          <w:szCs w:val="24"/>
        </w:rPr>
      </w:pPr>
      <w:r w:rsidRPr="00263D3B">
        <w:rPr>
          <w:sz w:val="24"/>
          <w:szCs w:val="24"/>
        </w:rPr>
        <w:t>Rozpatrywanie wniosków o wypłatę równoważnika pieniężnego dla OSP</w:t>
      </w:r>
    </w:p>
    <w:p w:rsidR="00EE57B4" w:rsidRPr="00263D3B" w:rsidRDefault="00EE57B4" w:rsidP="00EE57B4">
      <w:pPr>
        <w:numPr>
          <w:ilvl w:val="0"/>
          <w:numId w:val="15"/>
        </w:numPr>
        <w:autoSpaceDE/>
        <w:autoSpaceDN/>
        <w:adjustRightInd/>
        <w:spacing w:after="160" w:line="259" w:lineRule="auto"/>
        <w:rPr>
          <w:sz w:val="24"/>
          <w:szCs w:val="24"/>
        </w:rPr>
      </w:pPr>
      <w:r w:rsidRPr="00263D3B">
        <w:rPr>
          <w:sz w:val="24"/>
          <w:szCs w:val="24"/>
        </w:rPr>
        <w:t>Nakładanie świadczeń rzeczowych dla WCR ( Wojskowego Centrum Rekrutacji)</w:t>
      </w:r>
    </w:p>
    <w:p w:rsidR="00EE57B4" w:rsidRPr="00263D3B" w:rsidRDefault="00EE57B4" w:rsidP="00EE57B4">
      <w:pPr>
        <w:pStyle w:val="Akapitzlist"/>
        <w:numPr>
          <w:ilvl w:val="0"/>
          <w:numId w:val="15"/>
        </w:numPr>
        <w:autoSpaceDE/>
        <w:autoSpaceDN/>
        <w:adjustRightInd/>
        <w:rPr>
          <w:rFonts w:ascii="Times New Roman" w:hAnsi="Times New Roman" w:cs="Times New Roman"/>
          <w:sz w:val="24"/>
          <w:szCs w:val="24"/>
        </w:rPr>
      </w:pPr>
      <w:r w:rsidRPr="00263D3B">
        <w:rPr>
          <w:rFonts w:ascii="Times New Roman" w:hAnsi="Times New Roman" w:cs="Times New Roman"/>
          <w:sz w:val="24"/>
          <w:szCs w:val="24"/>
        </w:rPr>
        <w:t xml:space="preserve"> Wykonywanie zadań z zakresu obrony cywilnej i ochrony informacji niejawnych</w:t>
      </w:r>
    </w:p>
    <w:p w:rsidR="00EE57B4" w:rsidRPr="00263D3B" w:rsidRDefault="00EE57B4" w:rsidP="00EE57B4">
      <w:pPr>
        <w:pStyle w:val="Akapitzlist"/>
        <w:ind w:left="644"/>
        <w:rPr>
          <w:rFonts w:ascii="Times New Roman" w:hAnsi="Times New Roman" w:cs="Times New Roman"/>
          <w:sz w:val="24"/>
          <w:szCs w:val="24"/>
        </w:rPr>
      </w:pPr>
      <w:r w:rsidRPr="00263D3B">
        <w:rPr>
          <w:rFonts w:ascii="Times New Roman" w:hAnsi="Times New Roman" w:cs="Times New Roman"/>
          <w:sz w:val="24"/>
          <w:szCs w:val="24"/>
        </w:rPr>
        <w:t xml:space="preserve">8. Prowadzenie archiwum zakładowego </w:t>
      </w:r>
    </w:p>
    <w:p w:rsidR="00EE57B4" w:rsidRPr="00263D3B" w:rsidRDefault="00EE57B4" w:rsidP="00EE57B4">
      <w:pPr>
        <w:pStyle w:val="Akapitzlist"/>
        <w:ind w:left="1364"/>
        <w:rPr>
          <w:rFonts w:ascii="Times New Roman" w:hAnsi="Times New Roman" w:cs="Times New Roman"/>
          <w:sz w:val="24"/>
          <w:szCs w:val="24"/>
        </w:rPr>
      </w:pPr>
    </w:p>
    <w:p w:rsidR="00EE57B4" w:rsidRPr="00263D3B" w:rsidRDefault="00EE57B4" w:rsidP="00EE57B4">
      <w:pPr>
        <w:rPr>
          <w:sz w:val="24"/>
          <w:szCs w:val="24"/>
        </w:rPr>
      </w:pPr>
      <w:r w:rsidRPr="00263D3B">
        <w:rPr>
          <w:sz w:val="24"/>
          <w:szCs w:val="24"/>
        </w:rPr>
        <w:t>9. Przygotowanie dokumentacji i udział w kwalifikacji wojskowej osób  z terenu Gminy Baranów.</w:t>
      </w:r>
    </w:p>
    <w:p w:rsidR="00EE57B4" w:rsidRPr="00263D3B" w:rsidRDefault="00EE57B4" w:rsidP="00EE57B4">
      <w:pPr>
        <w:rPr>
          <w:b/>
          <w:sz w:val="24"/>
          <w:szCs w:val="24"/>
        </w:rPr>
      </w:pPr>
      <w:r w:rsidRPr="00263D3B">
        <w:rPr>
          <w:b/>
          <w:sz w:val="24"/>
          <w:szCs w:val="24"/>
        </w:rPr>
        <w:t xml:space="preserve">10 Prace przygotowawcze przed wyborami </w:t>
      </w:r>
      <w:r w:rsidRPr="00263D3B">
        <w:rPr>
          <w:b/>
          <w:bCs/>
          <w:kern w:val="2"/>
          <w:sz w:val="24"/>
          <w:szCs w:val="24"/>
        </w:rPr>
        <w:t xml:space="preserve">Prezydenta Rzeczypospolitej Polskiej zarządzonych na dzień 18 maja 2025 roku. </w:t>
      </w:r>
    </w:p>
    <w:p w:rsidR="00EE57B4" w:rsidRPr="00263D3B" w:rsidRDefault="00EE57B4" w:rsidP="00EE57B4">
      <w:pPr>
        <w:spacing w:line="276" w:lineRule="auto"/>
        <w:contextualSpacing/>
        <w:rPr>
          <w:b/>
          <w:bCs/>
          <w:sz w:val="24"/>
          <w:szCs w:val="24"/>
        </w:rPr>
      </w:pPr>
    </w:p>
    <w:p w:rsidR="00EE57B4" w:rsidRPr="00263D3B" w:rsidRDefault="00EE57B4" w:rsidP="00EE57B4">
      <w:pPr>
        <w:spacing w:line="276" w:lineRule="auto"/>
        <w:contextualSpacing/>
        <w:rPr>
          <w:sz w:val="24"/>
          <w:szCs w:val="24"/>
        </w:rPr>
      </w:pPr>
      <w:r w:rsidRPr="00263D3B">
        <w:rPr>
          <w:b/>
          <w:bCs/>
          <w:sz w:val="24"/>
          <w:szCs w:val="24"/>
        </w:rPr>
        <w:t>V. Ochrona środowiska:</w:t>
      </w:r>
    </w:p>
    <w:p w:rsidR="00EE57B4" w:rsidRPr="00263D3B" w:rsidRDefault="00EE57B4" w:rsidP="00EE57B4">
      <w:pPr>
        <w:rPr>
          <w:sz w:val="24"/>
          <w:szCs w:val="24"/>
        </w:rPr>
      </w:pPr>
      <w:r w:rsidRPr="00263D3B">
        <w:rPr>
          <w:bCs/>
          <w:color w:val="000000"/>
          <w:sz w:val="24"/>
          <w:szCs w:val="24"/>
        </w:rPr>
        <w:lastRenderedPageBreak/>
        <w:t>P</w:t>
      </w:r>
      <w:r w:rsidRPr="00263D3B">
        <w:rPr>
          <w:b/>
          <w:bCs/>
          <w:color w:val="000000"/>
          <w:sz w:val="24"/>
          <w:szCs w:val="24"/>
        </w:rPr>
        <w:t>rzygotowanie Programu Opieki nad Zwierzętami na obecny rok</w:t>
      </w:r>
      <w:r w:rsidRPr="00263D3B">
        <w:rPr>
          <w:bCs/>
          <w:color w:val="000000"/>
          <w:sz w:val="24"/>
          <w:szCs w:val="24"/>
        </w:rPr>
        <w:t xml:space="preserve"> – opiniowanie, omówione bez uwag na komisji – uwzględnia tylko podstawy wymagane art. 11a Ustawy o ochronie zwierząt. </w:t>
      </w:r>
      <w:r w:rsidRPr="00263D3B">
        <w:rPr>
          <w:bCs/>
          <w:color w:val="000000"/>
          <w:sz w:val="24"/>
          <w:szCs w:val="24"/>
          <w:u w:val="single"/>
        </w:rPr>
        <w:t xml:space="preserve">Przewidziany budżet na ten cel to 70 000 zł. </w:t>
      </w:r>
    </w:p>
    <w:p w:rsidR="00EE57B4" w:rsidRPr="00263D3B" w:rsidRDefault="00EE57B4" w:rsidP="00EE57B4">
      <w:pPr>
        <w:rPr>
          <w:bCs/>
          <w:color w:val="000000"/>
          <w:sz w:val="24"/>
          <w:szCs w:val="24"/>
        </w:rPr>
      </w:pPr>
    </w:p>
    <w:p w:rsidR="00EE57B4" w:rsidRPr="00263D3B" w:rsidRDefault="00EE57B4" w:rsidP="00EE57B4">
      <w:pPr>
        <w:rPr>
          <w:sz w:val="24"/>
          <w:szCs w:val="24"/>
        </w:rPr>
      </w:pPr>
      <w:r w:rsidRPr="00263D3B">
        <w:rPr>
          <w:b/>
          <w:bCs/>
          <w:color w:val="000000"/>
          <w:sz w:val="24"/>
          <w:szCs w:val="24"/>
        </w:rPr>
        <w:t>Dofinansowania na sterylizacje i kastracje</w:t>
      </w:r>
      <w:r w:rsidRPr="00263D3B">
        <w:rPr>
          <w:bCs/>
          <w:color w:val="000000"/>
          <w:sz w:val="24"/>
          <w:szCs w:val="24"/>
        </w:rPr>
        <w:t xml:space="preserve"> – także zwierząt właścicielskich – pochodzą ze wsparcia ze spółki CPK.</w:t>
      </w:r>
    </w:p>
    <w:p w:rsidR="00EE57B4" w:rsidRPr="00263D3B" w:rsidRDefault="00EE57B4" w:rsidP="00EE57B4">
      <w:pPr>
        <w:rPr>
          <w:sz w:val="24"/>
          <w:szCs w:val="24"/>
        </w:rPr>
      </w:pPr>
      <w:r w:rsidRPr="00263D3B">
        <w:rPr>
          <w:bCs/>
          <w:color w:val="000000"/>
          <w:sz w:val="24"/>
          <w:szCs w:val="24"/>
        </w:rPr>
        <w:t>Dofinansowujemy do wyczerpania budżetu. 100%, obowiązkowe znakowanie.</w:t>
      </w:r>
    </w:p>
    <w:p w:rsidR="00EE57B4" w:rsidRPr="00263D3B" w:rsidRDefault="00EE57B4" w:rsidP="00EE57B4">
      <w:pPr>
        <w:rPr>
          <w:sz w:val="24"/>
          <w:szCs w:val="24"/>
        </w:rPr>
      </w:pPr>
      <w:r w:rsidRPr="00263D3B">
        <w:rPr>
          <w:bCs/>
          <w:color w:val="000000"/>
          <w:sz w:val="24"/>
          <w:szCs w:val="24"/>
        </w:rPr>
        <w:t xml:space="preserve">Do dnia 24.03.2025 przyznano dofinansowanie dla 35 wniosków. </w:t>
      </w:r>
    </w:p>
    <w:p w:rsidR="00EE57B4" w:rsidRPr="00263D3B" w:rsidRDefault="00EE57B4" w:rsidP="00EE57B4">
      <w:pPr>
        <w:rPr>
          <w:sz w:val="24"/>
          <w:szCs w:val="24"/>
        </w:rPr>
      </w:pPr>
    </w:p>
    <w:p w:rsidR="00EE57B4" w:rsidRPr="00263D3B" w:rsidRDefault="00EE57B4" w:rsidP="00EE57B4">
      <w:pPr>
        <w:rPr>
          <w:sz w:val="24"/>
          <w:szCs w:val="24"/>
        </w:rPr>
      </w:pPr>
      <w:r w:rsidRPr="00263D3B">
        <w:rPr>
          <w:b/>
          <w:sz w:val="24"/>
          <w:szCs w:val="24"/>
        </w:rPr>
        <w:t>Azbest -</w:t>
      </w:r>
      <w:r w:rsidRPr="00263D3B">
        <w:rPr>
          <w:sz w:val="24"/>
          <w:szCs w:val="24"/>
        </w:rPr>
        <w:t xml:space="preserve">  złożyliśmy wniosek o dofinansowanie do </w:t>
      </w:r>
      <w:proofErr w:type="spellStart"/>
      <w:r w:rsidRPr="00263D3B">
        <w:rPr>
          <w:sz w:val="24"/>
          <w:szCs w:val="24"/>
        </w:rPr>
        <w:t>WFOŚiGW</w:t>
      </w:r>
      <w:proofErr w:type="spellEnd"/>
      <w:r w:rsidRPr="00263D3B">
        <w:rPr>
          <w:sz w:val="24"/>
          <w:szCs w:val="24"/>
        </w:rPr>
        <w:t>, czekamy na wyniki naboru.</w:t>
      </w:r>
    </w:p>
    <w:p w:rsidR="00EE57B4" w:rsidRPr="00263D3B" w:rsidRDefault="00EE57B4" w:rsidP="00EE57B4">
      <w:pPr>
        <w:rPr>
          <w:sz w:val="24"/>
          <w:szCs w:val="24"/>
        </w:rPr>
      </w:pPr>
      <w:r w:rsidRPr="00263D3B">
        <w:rPr>
          <w:sz w:val="24"/>
          <w:szCs w:val="24"/>
        </w:rPr>
        <w:t xml:space="preserve">Informacje od Mieszkańców o posiadanym azbeście, składane do 31 stycznia tego roku, zostały zweryfikowane w bazie azbestowej. Został także wysłany roczny raport z bazy azbestowej. </w:t>
      </w:r>
    </w:p>
    <w:p w:rsidR="00EE57B4" w:rsidRPr="00263D3B" w:rsidRDefault="00EE57B4" w:rsidP="00EE57B4">
      <w:pPr>
        <w:rPr>
          <w:sz w:val="24"/>
          <w:szCs w:val="24"/>
        </w:rPr>
      </w:pPr>
      <w:r w:rsidRPr="00263D3B">
        <w:rPr>
          <w:sz w:val="24"/>
          <w:szCs w:val="24"/>
        </w:rPr>
        <w:t>W trybie ciągłym przyjmowane są zgłoszenia o zdjętym-zmagazynowanym azbeście na posesji (gotowym do odbioru, musi być ofoliowany).</w:t>
      </w:r>
    </w:p>
    <w:p w:rsidR="00EE57B4" w:rsidRPr="00263D3B" w:rsidRDefault="00EE57B4" w:rsidP="00EE57B4">
      <w:pPr>
        <w:rPr>
          <w:b/>
          <w:sz w:val="24"/>
          <w:szCs w:val="24"/>
        </w:rPr>
      </w:pPr>
    </w:p>
    <w:p w:rsidR="00EE57B4" w:rsidRPr="00263D3B" w:rsidRDefault="00EE57B4" w:rsidP="00EE57B4">
      <w:pPr>
        <w:rPr>
          <w:sz w:val="24"/>
          <w:szCs w:val="24"/>
        </w:rPr>
      </w:pPr>
      <w:r w:rsidRPr="00263D3B">
        <w:rPr>
          <w:b/>
          <w:sz w:val="24"/>
          <w:szCs w:val="24"/>
        </w:rPr>
        <w:t>Program czyste powietrze</w:t>
      </w:r>
      <w:r w:rsidRPr="00263D3B">
        <w:rPr>
          <w:sz w:val="24"/>
          <w:szCs w:val="24"/>
        </w:rPr>
        <w:t xml:space="preserve"> – nowy nabór planowany jest na 31 marca 2025 r.</w:t>
      </w:r>
    </w:p>
    <w:p w:rsidR="00EE57B4" w:rsidRPr="00263D3B" w:rsidRDefault="00EE57B4" w:rsidP="00EE57B4">
      <w:pPr>
        <w:rPr>
          <w:sz w:val="24"/>
          <w:szCs w:val="24"/>
        </w:rPr>
      </w:pPr>
    </w:p>
    <w:p w:rsidR="00EE57B4" w:rsidRPr="00263D3B" w:rsidRDefault="00EE57B4" w:rsidP="00EE57B4">
      <w:pPr>
        <w:pStyle w:val="NormalnyWeb"/>
        <w:shd w:val="clear" w:color="auto" w:fill="FFFFFF"/>
        <w:spacing w:beforeAutospacing="0" w:after="0" w:afterAutospacing="0"/>
      </w:pPr>
      <w:r w:rsidRPr="00263D3B">
        <w:rPr>
          <w:noProof/>
        </w:rPr>
        <w:drawing>
          <wp:inline distT="0" distB="0" distL="0" distR="0" wp14:anchorId="414BD466" wp14:editId="15202313">
            <wp:extent cx="5757545" cy="19697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7"/>
                    <a:stretch>
                      <a:fillRect/>
                    </a:stretch>
                  </pic:blipFill>
                  <pic:spPr bwMode="auto">
                    <a:xfrm>
                      <a:off x="0" y="0"/>
                      <a:ext cx="5757545" cy="1969770"/>
                    </a:xfrm>
                    <a:prstGeom prst="rect">
                      <a:avLst/>
                    </a:prstGeom>
                  </pic:spPr>
                </pic:pic>
              </a:graphicData>
            </a:graphic>
          </wp:inline>
        </w:drawing>
      </w:r>
    </w:p>
    <w:p w:rsidR="00EE57B4" w:rsidRPr="00263D3B" w:rsidRDefault="00EE57B4" w:rsidP="00EE57B4">
      <w:pPr>
        <w:pStyle w:val="NormalnyWeb"/>
        <w:shd w:val="clear" w:color="auto" w:fill="FFFFFF"/>
        <w:spacing w:beforeAutospacing="0" w:after="0" w:afterAutospacing="0"/>
      </w:pPr>
    </w:p>
    <w:p w:rsidR="00EE57B4" w:rsidRPr="00263D3B" w:rsidRDefault="00EE57B4" w:rsidP="00EE57B4">
      <w:pPr>
        <w:pStyle w:val="NormalnyWeb"/>
        <w:shd w:val="clear" w:color="auto" w:fill="FFFFFF"/>
        <w:spacing w:beforeAutospacing="0" w:after="0" w:afterAutospacing="0"/>
      </w:pPr>
    </w:p>
    <w:p w:rsidR="00EE57B4" w:rsidRPr="00263D3B" w:rsidRDefault="00EE57B4" w:rsidP="00EE57B4">
      <w:pPr>
        <w:pStyle w:val="NormalnyWeb"/>
        <w:shd w:val="clear" w:color="auto" w:fill="FFFFFF"/>
        <w:spacing w:beforeAutospacing="0" w:after="0" w:afterAutospacing="0"/>
      </w:pPr>
      <w:r w:rsidRPr="00263D3B">
        <w:rPr>
          <w:color w:val="000000"/>
        </w:rPr>
        <w:t xml:space="preserve">W nawiązaniu do powyższego najwyższy poziom i prefinansowanie – możliwe do złożenia tylko przez operatora. Gmina złożyła deklaracje chęci pełnienia funkcji Operatora, ale czekamy na szczegóły. Nie są wyjaśnione wszystkie jeszcze kwestie. </w:t>
      </w:r>
    </w:p>
    <w:p w:rsidR="00EE57B4" w:rsidRPr="00263D3B" w:rsidRDefault="00EE57B4" w:rsidP="00EE57B4">
      <w:pPr>
        <w:pStyle w:val="NormalnyWeb"/>
        <w:shd w:val="clear" w:color="auto" w:fill="FFFFFF"/>
        <w:spacing w:beforeAutospacing="0" w:after="0" w:afterAutospacing="0"/>
      </w:pPr>
    </w:p>
    <w:p w:rsidR="00EE57B4" w:rsidRPr="00263D3B" w:rsidRDefault="00EE57B4" w:rsidP="00EE57B4">
      <w:pPr>
        <w:pStyle w:val="NormalnyWeb"/>
        <w:shd w:val="clear" w:color="auto" w:fill="FFFFFF"/>
        <w:spacing w:beforeAutospacing="0" w:after="0" w:afterAutospacing="0"/>
        <w:rPr>
          <w:color w:val="000000"/>
        </w:rPr>
      </w:pPr>
    </w:p>
    <w:p w:rsidR="00EE57B4" w:rsidRPr="00263D3B" w:rsidRDefault="00EE57B4" w:rsidP="00EE57B4">
      <w:pPr>
        <w:rPr>
          <w:color w:val="000000"/>
          <w:sz w:val="24"/>
          <w:szCs w:val="24"/>
        </w:rPr>
      </w:pPr>
      <w:r w:rsidRPr="00263D3B">
        <w:rPr>
          <w:b/>
          <w:color w:val="000000"/>
          <w:sz w:val="24"/>
          <w:szCs w:val="24"/>
        </w:rPr>
        <w:t xml:space="preserve">Otrzymaliśmy decyzję zezwalającą na wycinkę 3 drzew w </w:t>
      </w:r>
      <w:r w:rsidRPr="00263D3B">
        <w:rPr>
          <w:color w:val="000000"/>
          <w:sz w:val="24"/>
          <w:szCs w:val="24"/>
        </w:rPr>
        <w:t xml:space="preserve">Kaskach przy skrzyżowaniu z ul. Topolową – zgłoszenie Pana Sołtysa. </w:t>
      </w:r>
      <w:r w:rsidRPr="00263D3B">
        <w:rPr>
          <w:color w:val="000000"/>
          <w:sz w:val="24"/>
          <w:szCs w:val="24"/>
          <w:u w:val="single"/>
        </w:rPr>
        <w:t>Sugeruję jednak, by zaczekać z wycinką do października, gdy zakończy się okres lęgowy ptaków. </w:t>
      </w:r>
      <w:r w:rsidRPr="00263D3B">
        <w:rPr>
          <w:color w:val="000000"/>
          <w:sz w:val="24"/>
          <w:szCs w:val="24"/>
        </w:rPr>
        <w:t xml:space="preserve"> </w:t>
      </w:r>
    </w:p>
    <w:p w:rsidR="00EE57B4" w:rsidRPr="00263D3B" w:rsidRDefault="00EE57B4" w:rsidP="00EE57B4">
      <w:pPr>
        <w:rPr>
          <w:color w:val="000000"/>
          <w:sz w:val="24"/>
          <w:szCs w:val="24"/>
        </w:rPr>
      </w:pPr>
    </w:p>
    <w:p w:rsidR="00EE57B4" w:rsidRPr="00444F35" w:rsidRDefault="00EE57B4" w:rsidP="00EE57B4">
      <w:pPr>
        <w:spacing w:after="240"/>
        <w:rPr>
          <w:sz w:val="24"/>
          <w:szCs w:val="24"/>
        </w:rPr>
      </w:pPr>
      <w:r w:rsidRPr="00263D3B">
        <w:rPr>
          <w:color w:val="000000"/>
          <w:sz w:val="24"/>
          <w:szCs w:val="24"/>
        </w:rPr>
        <w:t xml:space="preserve">Wataha psów w Baranowie – kilkukrotne oględziny w terenie (objazdówki przy okazji, zgłoszenie do schroniska, dwie wizyty bez rezultatu. </w:t>
      </w:r>
    </w:p>
    <w:p w:rsidR="00EE57B4" w:rsidRPr="00263D3B" w:rsidRDefault="00EE57B4" w:rsidP="00EE57B4">
      <w:pPr>
        <w:rPr>
          <w:sz w:val="24"/>
          <w:szCs w:val="24"/>
        </w:rPr>
      </w:pPr>
      <w:r w:rsidRPr="00263D3B">
        <w:rPr>
          <w:b/>
          <w:bCs/>
          <w:sz w:val="24"/>
          <w:szCs w:val="24"/>
        </w:rPr>
        <w:t xml:space="preserve">VI. </w:t>
      </w:r>
      <w:r w:rsidRPr="00263D3B">
        <w:rPr>
          <w:b/>
          <w:sz w:val="24"/>
          <w:szCs w:val="24"/>
        </w:rPr>
        <w:t>ZARZĄDZENIA WÓJTA SZCZEGÓŁY – (13) Zarządzeń na BIP Urzędu Gminy – zachęcamy do zapoznania się z nimi.</w:t>
      </w:r>
    </w:p>
    <w:p w:rsidR="00EE57B4" w:rsidRPr="00263D3B" w:rsidRDefault="00EE57B4" w:rsidP="00EE57B4">
      <w:pPr>
        <w:shd w:val="clear" w:color="auto" w:fill="FFFFFF"/>
        <w:spacing w:line="276" w:lineRule="auto"/>
        <w:ind w:left="720" w:right="-480"/>
        <w:contextualSpacing/>
        <w:rPr>
          <w:b/>
          <w:bCs/>
          <w:color w:val="000000"/>
          <w:sz w:val="24"/>
          <w:szCs w:val="24"/>
        </w:rPr>
      </w:pPr>
      <w:r w:rsidRPr="00263D3B">
        <w:rPr>
          <w:b/>
          <w:bCs/>
          <w:color w:val="000000"/>
          <w:sz w:val="24"/>
          <w:szCs w:val="24"/>
        </w:rPr>
        <w:t xml:space="preserve">VII. CPK </w:t>
      </w:r>
    </w:p>
    <w:p w:rsidR="00EE57B4" w:rsidRPr="00263D3B" w:rsidRDefault="00EE57B4" w:rsidP="00EE57B4">
      <w:pPr>
        <w:shd w:val="clear" w:color="auto" w:fill="FFFFFF"/>
        <w:spacing w:line="276" w:lineRule="auto"/>
        <w:ind w:left="720" w:right="-480"/>
        <w:contextualSpacing/>
        <w:rPr>
          <w:sz w:val="24"/>
          <w:szCs w:val="24"/>
        </w:rPr>
      </w:pPr>
      <w:r w:rsidRPr="00263D3B">
        <w:rPr>
          <w:b/>
          <w:bCs/>
          <w:sz w:val="24"/>
          <w:szCs w:val="24"/>
        </w:rPr>
        <w:t>VIII. INNE:</w:t>
      </w:r>
    </w:p>
    <w:p w:rsidR="00EE57B4" w:rsidRPr="00263D3B" w:rsidRDefault="00EE57B4" w:rsidP="00EE57B4">
      <w:pPr>
        <w:shd w:val="clear" w:color="auto" w:fill="FFFFFF"/>
        <w:spacing w:line="276" w:lineRule="auto"/>
        <w:ind w:left="720" w:right="-480"/>
        <w:contextualSpacing/>
        <w:rPr>
          <w:b/>
          <w:bCs/>
          <w:sz w:val="24"/>
          <w:szCs w:val="24"/>
        </w:rPr>
      </w:pPr>
    </w:p>
    <w:p w:rsidR="00EE57B4" w:rsidRPr="00263D3B" w:rsidRDefault="00EE57B4" w:rsidP="00EE57B4">
      <w:pPr>
        <w:shd w:val="clear" w:color="auto" w:fill="FFFFFF"/>
        <w:spacing w:line="276" w:lineRule="auto"/>
        <w:ind w:left="720" w:right="-480"/>
        <w:contextualSpacing/>
        <w:rPr>
          <w:bCs/>
          <w:color w:val="000000"/>
          <w:sz w:val="24"/>
          <w:szCs w:val="24"/>
        </w:rPr>
      </w:pPr>
      <w:r w:rsidRPr="00263D3B">
        <w:rPr>
          <w:bCs/>
          <w:color w:val="000000"/>
          <w:sz w:val="24"/>
          <w:szCs w:val="24"/>
        </w:rPr>
        <w:lastRenderedPageBreak/>
        <w:t xml:space="preserve">1.Organizowaliśmy konsultacje (6 spotkań) na ten temat oraz na temat PLANU OGÓLNEGO, który powinien być uchwalony do końca tego roku oraz Strategii Otoczenia obszaru CPK - uwagi można było składać do 28 lutego – pracujemy nad tymi wnioskami. </w:t>
      </w:r>
    </w:p>
    <w:p w:rsidR="00EE57B4" w:rsidRPr="00263D3B" w:rsidRDefault="00EE57B4" w:rsidP="00EE57B4">
      <w:pPr>
        <w:shd w:val="clear" w:color="auto" w:fill="FFFFFF"/>
        <w:spacing w:line="276" w:lineRule="auto"/>
        <w:ind w:left="720" w:right="-480"/>
        <w:contextualSpacing/>
        <w:rPr>
          <w:sz w:val="24"/>
          <w:szCs w:val="24"/>
        </w:rPr>
      </w:pPr>
    </w:p>
    <w:p w:rsidR="00EE57B4" w:rsidRPr="00263D3B" w:rsidRDefault="00EE57B4" w:rsidP="00EE57B4">
      <w:pPr>
        <w:shd w:val="clear" w:color="auto" w:fill="FFFFFF"/>
        <w:spacing w:line="276" w:lineRule="auto"/>
        <w:ind w:left="720" w:right="-480"/>
        <w:contextualSpacing/>
        <w:rPr>
          <w:sz w:val="24"/>
          <w:szCs w:val="24"/>
        </w:rPr>
      </w:pPr>
      <w:r w:rsidRPr="00263D3B">
        <w:rPr>
          <w:sz w:val="24"/>
          <w:szCs w:val="24"/>
        </w:rPr>
        <w:t>DZIEŃ ZIEMI</w:t>
      </w:r>
      <w:r w:rsidRPr="00263D3B">
        <w:rPr>
          <w:b/>
          <w:sz w:val="24"/>
          <w:szCs w:val="24"/>
        </w:rPr>
        <w:t xml:space="preserve"> </w:t>
      </w:r>
      <w:r w:rsidRPr="00263D3B">
        <w:rPr>
          <w:sz w:val="24"/>
          <w:szCs w:val="24"/>
        </w:rPr>
        <w:t>– zapraszamy do wzięcia udziału w akcji – sołtysów/ sołectwa  - walor edukacyjny, żebyśmy może dbali o nasze dobro wspólne.</w:t>
      </w:r>
    </w:p>
    <w:p w:rsidR="003E5311" w:rsidRDefault="004E601D" w:rsidP="00466E96">
      <w:pPr>
        <w:pStyle w:val="NormalnyWeb"/>
        <w:spacing w:before="0" w:beforeAutospacing="0" w:after="0" w:afterAutospacing="0"/>
        <w:jc w:val="left"/>
      </w:pPr>
      <w:r>
        <w:br/>
      </w:r>
    </w:p>
    <w:p w:rsidR="003E5311" w:rsidRDefault="003E5311" w:rsidP="00466E96">
      <w:pPr>
        <w:pStyle w:val="NormalnyWeb"/>
        <w:spacing w:before="0" w:beforeAutospacing="0" w:after="0" w:afterAutospacing="0"/>
        <w:jc w:val="left"/>
      </w:pPr>
      <w:r>
        <w:t>Sołtys Marek Praski – doraźnie jeśli będzie odbiór nie ma możliwości zwiększenia częstotliwości odbioru odpadów.</w:t>
      </w:r>
    </w:p>
    <w:p w:rsidR="003E5311" w:rsidRDefault="003E5311" w:rsidP="00466E96">
      <w:pPr>
        <w:pStyle w:val="NormalnyWeb"/>
        <w:spacing w:before="0" w:beforeAutospacing="0" w:after="0" w:afterAutospacing="0"/>
        <w:jc w:val="left"/>
      </w:pPr>
    </w:p>
    <w:p w:rsidR="00E03A07" w:rsidRDefault="003E5311" w:rsidP="00466E96">
      <w:pPr>
        <w:pStyle w:val="NormalnyWeb"/>
        <w:spacing w:before="0" w:beforeAutospacing="0" w:after="0" w:afterAutospacing="0"/>
        <w:jc w:val="left"/>
      </w:pPr>
      <w:r>
        <w:t xml:space="preserve">Wójt Gminy Baranów </w:t>
      </w:r>
      <w:r w:rsidR="00E03A07">
        <w:t>–</w:t>
      </w:r>
      <w:r>
        <w:t xml:space="preserve"> </w:t>
      </w:r>
      <w:r w:rsidR="00E03A07">
        <w:t>harmonogram jest dostosowany do wytycznych w ustawie, tak jak mówią przepisy.</w:t>
      </w:r>
    </w:p>
    <w:p w:rsidR="00B62C29" w:rsidRDefault="00B62C29" w:rsidP="00466E96">
      <w:pPr>
        <w:pStyle w:val="NormalnyWeb"/>
        <w:spacing w:before="0" w:beforeAutospacing="0" w:after="0" w:afterAutospacing="0"/>
        <w:jc w:val="left"/>
      </w:pPr>
    </w:p>
    <w:p w:rsidR="00B62C29" w:rsidRDefault="00E03A07" w:rsidP="00466E96">
      <w:pPr>
        <w:pStyle w:val="NormalnyWeb"/>
        <w:spacing w:before="0" w:beforeAutospacing="0" w:after="0" w:afterAutospacing="0"/>
        <w:jc w:val="left"/>
      </w:pPr>
      <w:r>
        <w:t xml:space="preserve">Radny Marek </w:t>
      </w:r>
      <w:r w:rsidR="00B62C29">
        <w:t xml:space="preserve">Jaskólski – co dalej z </w:t>
      </w:r>
      <w:proofErr w:type="spellStart"/>
      <w:r w:rsidR="00B62C29">
        <w:t>Netfalą</w:t>
      </w:r>
      <w:proofErr w:type="spellEnd"/>
      <w:r w:rsidR="00B62C29">
        <w:t>?</w:t>
      </w:r>
    </w:p>
    <w:p w:rsidR="00B62C29" w:rsidRDefault="00B62C29" w:rsidP="00466E96">
      <w:pPr>
        <w:pStyle w:val="NormalnyWeb"/>
        <w:spacing w:before="0" w:beforeAutospacing="0" w:after="0" w:afterAutospacing="0"/>
        <w:jc w:val="left"/>
      </w:pPr>
    </w:p>
    <w:p w:rsidR="00B62C29" w:rsidRDefault="00B62C29" w:rsidP="00466E96">
      <w:pPr>
        <w:pStyle w:val="NormalnyWeb"/>
        <w:spacing w:before="0" w:beforeAutospacing="0" w:after="0" w:afterAutospacing="0"/>
        <w:jc w:val="left"/>
      </w:pPr>
      <w:r>
        <w:t>Wójt Gminy Baranów – firma pozyskała środki zewnętrzne Unijne. Są jakieś blokady przez CPK nie mniej jednak wszystko idzie w dobrym kierunku.</w:t>
      </w:r>
    </w:p>
    <w:p w:rsidR="00B62C29" w:rsidRDefault="00B62C29" w:rsidP="00466E96">
      <w:pPr>
        <w:pStyle w:val="NormalnyWeb"/>
        <w:spacing w:before="0" w:beforeAutospacing="0" w:after="0" w:afterAutospacing="0"/>
        <w:jc w:val="left"/>
      </w:pPr>
    </w:p>
    <w:p w:rsidR="00B62C29" w:rsidRDefault="00B62C29" w:rsidP="00466E96">
      <w:pPr>
        <w:pStyle w:val="NormalnyWeb"/>
        <w:spacing w:before="0" w:beforeAutospacing="0" w:after="0" w:afterAutospacing="0"/>
        <w:jc w:val="left"/>
      </w:pPr>
      <w:r>
        <w:t>Radny Marek Jaskólski -  do kogo zgłaszać temat bezdomnej watahy psów</w:t>
      </w:r>
    </w:p>
    <w:p w:rsidR="00B62C29" w:rsidRDefault="00B62C29" w:rsidP="00466E96">
      <w:pPr>
        <w:pStyle w:val="NormalnyWeb"/>
        <w:spacing w:before="0" w:beforeAutospacing="0" w:after="0" w:afterAutospacing="0"/>
        <w:jc w:val="left"/>
      </w:pPr>
    </w:p>
    <w:p w:rsidR="00B62C29" w:rsidRDefault="00B62C29" w:rsidP="00466E96">
      <w:pPr>
        <w:pStyle w:val="NormalnyWeb"/>
        <w:spacing w:before="0" w:beforeAutospacing="0" w:after="0" w:afterAutospacing="0"/>
        <w:jc w:val="left"/>
      </w:pPr>
      <w:r>
        <w:t>Wójt Gminy Baranów – bardzo proszę o zgłaszanie do Ochrony Środowiska</w:t>
      </w:r>
    </w:p>
    <w:p w:rsidR="00B62C29" w:rsidRDefault="00B62C29" w:rsidP="00466E96">
      <w:pPr>
        <w:pStyle w:val="NormalnyWeb"/>
        <w:spacing w:before="0" w:beforeAutospacing="0" w:after="0" w:afterAutospacing="0"/>
        <w:jc w:val="left"/>
      </w:pPr>
    </w:p>
    <w:p w:rsidR="00B62C29" w:rsidRDefault="00B62C29" w:rsidP="00466E96">
      <w:pPr>
        <w:pStyle w:val="NormalnyWeb"/>
        <w:spacing w:before="0" w:beforeAutospacing="0" w:after="0" w:afterAutospacing="0"/>
        <w:jc w:val="left"/>
      </w:pPr>
      <w:r>
        <w:t>Sołtys Marek Praski – dotyczy dożynek, zabezpieczenie drogi dojazdowej do boiska, dotyczy kanału w którym jest zapadlisko.</w:t>
      </w:r>
    </w:p>
    <w:p w:rsidR="00B62C29" w:rsidRDefault="00B62C29" w:rsidP="00466E96">
      <w:pPr>
        <w:pStyle w:val="NormalnyWeb"/>
        <w:spacing w:before="0" w:beforeAutospacing="0" w:after="0" w:afterAutospacing="0"/>
        <w:jc w:val="left"/>
      </w:pPr>
    </w:p>
    <w:p w:rsidR="00B04A1C" w:rsidRDefault="00B62C29" w:rsidP="00466E96">
      <w:pPr>
        <w:pStyle w:val="NormalnyWeb"/>
        <w:spacing w:before="0" w:beforeAutospacing="0" w:after="0" w:afterAutospacing="0"/>
        <w:jc w:val="left"/>
      </w:pPr>
      <w:r>
        <w:t xml:space="preserve">Radny Michał </w:t>
      </w:r>
      <w:proofErr w:type="spellStart"/>
      <w:r>
        <w:t>Tybor</w:t>
      </w:r>
      <w:proofErr w:type="spellEnd"/>
      <w:r>
        <w:t xml:space="preserve"> – sprawozdanie jakie gmina ponosi koszty roczne z utrzymania organizacji pozarządowych.</w:t>
      </w:r>
      <w:r w:rsidR="004E601D">
        <w:br/>
      </w:r>
      <w:r w:rsidR="004E601D">
        <w:br/>
      </w:r>
      <w:r w:rsidR="006D6CF6" w:rsidRPr="001B2B53">
        <w:rPr>
          <w:b/>
          <w:highlight w:val="lightGray"/>
        </w:rPr>
        <w:t xml:space="preserve">Ad. </w:t>
      </w:r>
      <w:r w:rsidR="004E601D" w:rsidRPr="001B2B53">
        <w:rPr>
          <w:b/>
          <w:highlight w:val="lightGray"/>
        </w:rPr>
        <w:t>7. Interpelacje i zapytania Radnych.</w:t>
      </w:r>
      <w:r w:rsidR="004E601D">
        <w:br/>
      </w:r>
      <w:r w:rsidR="004E601D">
        <w:br/>
      </w:r>
      <w:r w:rsidR="008D258E">
        <w:t xml:space="preserve">Wiceprzewodniczący Rady </w:t>
      </w:r>
      <w:r w:rsidR="00B04A1C">
        <w:t xml:space="preserve">Marcin Skowronek odczytał Interpelację Radnego Michała </w:t>
      </w:r>
      <w:proofErr w:type="spellStart"/>
      <w:r w:rsidR="00B04A1C">
        <w:t>Tybora</w:t>
      </w:r>
      <w:proofErr w:type="spellEnd"/>
      <w:r w:rsidR="00B04A1C">
        <w:t xml:space="preserve"> w sprawie udzielenia informacji dotyczącej wykorzystania pełnowymiarowej Sali gimnastycznej oraz pomieszczeń na parterze i antresoli budynku zlokalizowanych przy Szkole Podstawowej w Golach.</w:t>
      </w:r>
    </w:p>
    <w:p w:rsidR="001C0A0E" w:rsidRDefault="00B04A1C" w:rsidP="00466E96">
      <w:pPr>
        <w:pStyle w:val="NormalnyWeb"/>
        <w:spacing w:before="0" w:beforeAutospacing="0" w:after="0" w:afterAutospacing="0"/>
        <w:jc w:val="left"/>
      </w:pPr>
      <w:r>
        <w:t>Poinformowano, że pismo zostało przekazane przez Przewodniczącego Rady do Wójta Gminy Baranów w celu udzielenia odpowiedzi na zawarte w interpelacji pytania. Sama interpelacja została opublikowana na BIP Urzędu Gminy w Baranowie.</w:t>
      </w:r>
      <w:r w:rsidR="004E601D">
        <w:br/>
      </w:r>
      <w:r w:rsidR="004E601D">
        <w:br/>
      </w:r>
      <w:r w:rsidR="004E601D">
        <w:br/>
      </w:r>
      <w:r w:rsidR="006D6CF6" w:rsidRPr="001B2B53">
        <w:rPr>
          <w:b/>
          <w:highlight w:val="lightGray"/>
        </w:rPr>
        <w:t xml:space="preserve">Ad. </w:t>
      </w:r>
      <w:r w:rsidR="004E601D" w:rsidRPr="001B2B53">
        <w:rPr>
          <w:b/>
          <w:highlight w:val="lightGray"/>
        </w:rPr>
        <w:t>8. Odpowiedzi na interpelacje i zapytania.</w:t>
      </w:r>
      <w:r w:rsidR="004E601D">
        <w:br/>
      </w:r>
    </w:p>
    <w:p w:rsidR="001C0A0E" w:rsidRDefault="001C0A0E" w:rsidP="00466E96">
      <w:pPr>
        <w:pStyle w:val="NormalnyWeb"/>
        <w:spacing w:before="0" w:beforeAutospacing="0" w:after="0" w:afterAutospacing="0"/>
        <w:jc w:val="left"/>
      </w:pPr>
      <w:r>
        <w:t>Wójt Gminy Baranów – odpowiedź na interpelację pokaże się w najbliższym czasie na stronie Biuletynu Informacji Publicznej Urzędu Gminy w Baranowie.</w:t>
      </w:r>
      <w:r w:rsidR="004E601D">
        <w:br/>
      </w:r>
      <w:r w:rsidR="004E601D">
        <w:br/>
      </w:r>
      <w:r w:rsidR="004E601D">
        <w:br/>
      </w:r>
      <w:r w:rsidR="006D6CF6" w:rsidRPr="001B2B53">
        <w:rPr>
          <w:b/>
          <w:highlight w:val="lightGray"/>
        </w:rPr>
        <w:t xml:space="preserve">Ad. </w:t>
      </w:r>
      <w:r w:rsidR="004E601D" w:rsidRPr="001B2B53">
        <w:rPr>
          <w:b/>
          <w:highlight w:val="lightGray"/>
        </w:rPr>
        <w:t>9. Sprawy różne.</w:t>
      </w:r>
      <w:r w:rsidR="004E601D">
        <w:br/>
      </w:r>
    </w:p>
    <w:p w:rsidR="001C0A0E" w:rsidRDefault="001C0A0E" w:rsidP="00466E96">
      <w:pPr>
        <w:pStyle w:val="NormalnyWeb"/>
        <w:spacing w:before="0" w:beforeAutospacing="0" w:after="0" w:afterAutospacing="0"/>
        <w:jc w:val="left"/>
      </w:pPr>
      <w:r>
        <w:t xml:space="preserve">Radny Powiatowy Robert </w:t>
      </w:r>
      <w:proofErr w:type="spellStart"/>
      <w:r>
        <w:t>Nowecki</w:t>
      </w:r>
      <w:proofErr w:type="spellEnd"/>
      <w:r>
        <w:t xml:space="preserve"> – uzupełnienie na rondzie w Cegłowie. CPK – 19.03 kolejny etap przetargu. Newralgiczne drogi (CPK) ul. Serocka w Kaskach i droga na Pułapinie.</w:t>
      </w:r>
    </w:p>
    <w:p w:rsidR="001C0A0E" w:rsidRDefault="001C0A0E" w:rsidP="00466E96">
      <w:pPr>
        <w:pStyle w:val="NormalnyWeb"/>
        <w:spacing w:before="0" w:beforeAutospacing="0" w:after="0" w:afterAutospacing="0"/>
        <w:jc w:val="left"/>
      </w:pPr>
    </w:p>
    <w:p w:rsidR="002C47CD" w:rsidRDefault="001C0A0E" w:rsidP="00466E96">
      <w:pPr>
        <w:pStyle w:val="NormalnyWeb"/>
        <w:spacing w:before="0" w:beforeAutospacing="0" w:after="0" w:afterAutospacing="0"/>
        <w:jc w:val="left"/>
      </w:pPr>
      <w:r>
        <w:t xml:space="preserve">Radna Powiatowa Wioletta </w:t>
      </w:r>
      <w:proofErr w:type="spellStart"/>
      <w:r>
        <w:t>Mechocka</w:t>
      </w:r>
      <w:proofErr w:type="spellEnd"/>
      <w:r>
        <w:t xml:space="preserve"> – chodnik na Regowie czekamy na zgodę i mamy nadzieję, że pomyślnie przejdziemy do kolejnego etapu i będziemy </w:t>
      </w:r>
      <w:r w:rsidR="00763E80">
        <w:t xml:space="preserve">mogli ogłosić przetarg. Droga w Cegłowie – modernizacja. Mamy nowego Komendanta PSP w Grodzisku Mazowieckim – akcje edukacyjne w </w:t>
      </w:r>
      <w:r w:rsidR="00763E80">
        <w:lastRenderedPageBreak/>
        <w:t>sprawie wypalania traw oraz jak poprawnie układać baloty, oraz jak sobie radzić w przypadku załamania się lodu. Sprawozdanie z działań ratowniczych straży na terenie powiatu grodziskiego.</w:t>
      </w:r>
    </w:p>
    <w:p w:rsidR="002C47CD" w:rsidRDefault="002C47CD" w:rsidP="00466E96">
      <w:pPr>
        <w:pStyle w:val="NormalnyWeb"/>
        <w:spacing w:before="0" w:beforeAutospacing="0" w:after="0" w:afterAutospacing="0"/>
        <w:jc w:val="left"/>
      </w:pPr>
    </w:p>
    <w:p w:rsidR="002C47CD" w:rsidRDefault="002C47CD" w:rsidP="00466E96">
      <w:pPr>
        <w:pStyle w:val="NormalnyWeb"/>
        <w:spacing w:before="0" w:beforeAutospacing="0" w:after="0" w:afterAutospacing="0"/>
        <w:jc w:val="left"/>
      </w:pPr>
      <w:r>
        <w:t>Radna Agnieszka Wiśniewska – kocie oczka w Cegłowie nie mrugają.</w:t>
      </w:r>
    </w:p>
    <w:p w:rsidR="002C47CD" w:rsidRDefault="002C47CD" w:rsidP="00466E96">
      <w:pPr>
        <w:pStyle w:val="NormalnyWeb"/>
        <w:spacing w:before="0" w:beforeAutospacing="0" w:after="0" w:afterAutospacing="0"/>
        <w:jc w:val="left"/>
      </w:pPr>
    </w:p>
    <w:p w:rsidR="002C47CD" w:rsidRDefault="002C47CD" w:rsidP="00466E96">
      <w:pPr>
        <w:pStyle w:val="NormalnyWeb"/>
        <w:spacing w:before="0" w:beforeAutospacing="0" w:after="0" w:afterAutospacing="0"/>
        <w:jc w:val="left"/>
      </w:pPr>
      <w:r>
        <w:t xml:space="preserve">Radny Powiatowy Robert </w:t>
      </w:r>
      <w:proofErr w:type="spellStart"/>
      <w:r>
        <w:t>Nowecki</w:t>
      </w:r>
      <w:proofErr w:type="spellEnd"/>
      <w:r>
        <w:t xml:space="preserve"> – cyklicznie będzie to wymieniane.</w:t>
      </w:r>
    </w:p>
    <w:p w:rsidR="002C47CD" w:rsidRDefault="002C47CD" w:rsidP="00466E96">
      <w:pPr>
        <w:pStyle w:val="NormalnyWeb"/>
        <w:spacing w:before="0" w:beforeAutospacing="0" w:after="0" w:afterAutospacing="0"/>
        <w:jc w:val="left"/>
      </w:pPr>
    </w:p>
    <w:p w:rsidR="002C47CD" w:rsidRDefault="002C47CD" w:rsidP="00466E96">
      <w:pPr>
        <w:pStyle w:val="NormalnyWeb"/>
        <w:spacing w:before="0" w:beforeAutospacing="0" w:after="0" w:afterAutospacing="0"/>
        <w:jc w:val="left"/>
      </w:pPr>
      <w:r>
        <w:t>Sołtys Mariusz Cieślak – wzmożenie akcji Policji, pojawiły się kradzieże na terenie gminy.</w:t>
      </w:r>
    </w:p>
    <w:p w:rsidR="002C47CD" w:rsidRDefault="002C47CD" w:rsidP="00466E96">
      <w:pPr>
        <w:pStyle w:val="NormalnyWeb"/>
        <w:spacing w:before="0" w:beforeAutospacing="0" w:after="0" w:afterAutospacing="0"/>
        <w:jc w:val="left"/>
      </w:pPr>
    </w:p>
    <w:p w:rsidR="002C47CD" w:rsidRDefault="002C47CD" w:rsidP="00466E96">
      <w:pPr>
        <w:pStyle w:val="NormalnyWeb"/>
        <w:spacing w:before="0" w:beforeAutospacing="0" w:after="0" w:afterAutospacing="0"/>
        <w:jc w:val="left"/>
      </w:pPr>
      <w:r>
        <w:t xml:space="preserve">Radna Powiatowa Wioletta </w:t>
      </w:r>
      <w:proofErr w:type="spellStart"/>
      <w:r>
        <w:t>Mechocka</w:t>
      </w:r>
      <w:proofErr w:type="spellEnd"/>
      <w:r>
        <w:t xml:space="preserve"> – są toczone rozmowy czy możemy zwiększyć  patrole na terenie gminy. Mamy dużo opuszczonych gospodarstw.</w:t>
      </w:r>
    </w:p>
    <w:p w:rsidR="002C47CD" w:rsidRDefault="002C47CD" w:rsidP="00466E96">
      <w:pPr>
        <w:pStyle w:val="NormalnyWeb"/>
        <w:spacing w:before="0" w:beforeAutospacing="0" w:after="0" w:afterAutospacing="0"/>
        <w:jc w:val="left"/>
      </w:pPr>
    </w:p>
    <w:p w:rsidR="002C47CD" w:rsidRDefault="002C47CD" w:rsidP="00466E96">
      <w:pPr>
        <w:pStyle w:val="NormalnyWeb"/>
        <w:spacing w:before="0" w:beforeAutospacing="0" w:after="0" w:afterAutospacing="0"/>
        <w:jc w:val="left"/>
      </w:pPr>
      <w:r>
        <w:t>Prezes Stowarzyszenia „Ochrona i Rozwój” Tadeusz Szymańczak – odniesienie do dwóch pism które zostały złożone do Urzędu Gminy i do Biura Rady Gminy w sprawie zapewnienia pomocy fizycznej i prawnej mieszkańcom gminy Baranów którzy borykają się z problemem wchodzenia na ziemie bez ich zgody, Policja nic nie robi w tym zakresie.</w:t>
      </w:r>
    </w:p>
    <w:p w:rsidR="002C47CD" w:rsidRDefault="002C47CD" w:rsidP="00466E96">
      <w:pPr>
        <w:pStyle w:val="NormalnyWeb"/>
        <w:spacing w:before="0" w:beforeAutospacing="0" w:after="0" w:afterAutospacing="0"/>
        <w:jc w:val="left"/>
      </w:pPr>
      <w:r>
        <w:t>Wójt Gminy Baranów – w odniesieniu do Urzędu przekazujemy informacje dalej dla mieszkańców, nie traktujemy tego jako poczty. Mamy obowiązek informowania mieszkańców i to robimy w sposób jaki mamy możliwy.</w:t>
      </w:r>
    </w:p>
    <w:p w:rsidR="002C47CD" w:rsidRDefault="002C47CD" w:rsidP="00466E96">
      <w:pPr>
        <w:pStyle w:val="NormalnyWeb"/>
        <w:spacing w:before="0" w:beforeAutospacing="0" w:after="0" w:afterAutospacing="0"/>
        <w:jc w:val="left"/>
      </w:pPr>
    </w:p>
    <w:p w:rsidR="002C47CD" w:rsidRDefault="002C47CD" w:rsidP="00466E96">
      <w:pPr>
        <w:pStyle w:val="NormalnyWeb"/>
        <w:spacing w:before="0" w:beforeAutospacing="0" w:after="0" w:afterAutospacing="0"/>
        <w:jc w:val="left"/>
      </w:pPr>
      <w:r>
        <w:t xml:space="preserve">Radna Jagoda </w:t>
      </w:r>
      <w:proofErr w:type="spellStart"/>
      <w:r>
        <w:t>Kazusek</w:t>
      </w:r>
      <w:proofErr w:type="spellEnd"/>
      <w:r>
        <w:t xml:space="preserve"> – co ma Pan na myśli piszą o pomoc fizyczną i prawną (pytanie do Pana Tadeusza)</w:t>
      </w:r>
    </w:p>
    <w:p w:rsidR="002C47CD" w:rsidRDefault="002C47CD" w:rsidP="00466E96">
      <w:pPr>
        <w:pStyle w:val="NormalnyWeb"/>
        <w:spacing w:before="0" w:beforeAutospacing="0" w:after="0" w:afterAutospacing="0"/>
        <w:jc w:val="left"/>
      </w:pPr>
    </w:p>
    <w:p w:rsidR="002C47CD" w:rsidRDefault="002C47CD" w:rsidP="00466E96">
      <w:pPr>
        <w:pStyle w:val="NormalnyWeb"/>
        <w:spacing w:before="0" w:beforeAutospacing="0" w:after="0" w:afterAutospacing="0"/>
        <w:jc w:val="left"/>
      </w:pPr>
      <w:r>
        <w:t>Tadeusz Szymańczak – chodzi o prawnika Urzędu Gminy w interwencjach na terenie gminy.</w:t>
      </w:r>
    </w:p>
    <w:p w:rsidR="002C47CD" w:rsidRDefault="002C47CD" w:rsidP="00466E96">
      <w:pPr>
        <w:pStyle w:val="NormalnyWeb"/>
        <w:spacing w:before="0" w:beforeAutospacing="0" w:after="0" w:afterAutospacing="0"/>
        <w:jc w:val="left"/>
      </w:pPr>
    </w:p>
    <w:p w:rsidR="002C47CD" w:rsidRDefault="002C47CD" w:rsidP="00466E96">
      <w:pPr>
        <w:pStyle w:val="NormalnyWeb"/>
        <w:spacing w:before="0" w:beforeAutospacing="0" w:after="0" w:afterAutospacing="0"/>
        <w:jc w:val="left"/>
      </w:pPr>
      <w:r>
        <w:t>Radna Agnieszka Wiśniewska – na temat powstania Dino na terenie Baranowa, czy to prawda?</w:t>
      </w:r>
    </w:p>
    <w:p w:rsidR="002C47CD" w:rsidRDefault="002C47CD" w:rsidP="00466E96">
      <w:pPr>
        <w:pStyle w:val="NormalnyWeb"/>
        <w:spacing w:before="0" w:beforeAutospacing="0" w:after="0" w:afterAutospacing="0"/>
        <w:jc w:val="left"/>
      </w:pPr>
    </w:p>
    <w:p w:rsidR="000C1CC3" w:rsidRDefault="002C47CD" w:rsidP="00466E96">
      <w:pPr>
        <w:pStyle w:val="NormalnyWeb"/>
        <w:spacing w:before="0" w:beforeAutospacing="0" w:after="0" w:afterAutospacing="0"/>
        <w:jc w:val="left"/>
      </w:pPr>
      <w:r>
        <w:t>Wójt Gminy Baranów</w:t>
      </w:r>
      <w:r w:rsidR="000C1CC3">
        <w:t xml:space="preserve"> – nic mi nie wiadomo na temat sprzedaży działek pod tą inwestycję. Pan z tej firmy upatrzył sobie działki, ale to są działki prywatne. Oczywiście zgoda na budowę do UG będziemy musieli przekazać do CPK. Na ten moment nie ma dokumentu potwierdzającego ten fakt powstania.</w:t>
      </w:r>
    </w:p>
    <w:p w:rsidR="000C1CC3" w:rsidRDefault="000C1CC3" w:rsidP="00466E96">
      <w:pPr>
        <w:pStyle w:val="NormalnyWeb"/>
        <w:spacing w:before="0" w:beforeAutospacing="0" w:after="0" w:afterAutospacing="0"/>
        <w:jc w:val="left"/>
      </w:pPr>
    </w:p>
    <w:p w:rsidR="000C1CC3" w:rsidRDefault="000C1CC3" w:rsidP="00466E96">
      <w:pPr>
        <w:pStyle w:val="NormalnyWeb"/>
        <w:spacing w:before="0" w:beforeAutospacing="0" w:after="0" w:afterAutospacing="0"/>
        <w:jc w:val="left"/>
      </w:pPr>
      <w:r>
        <w:t>Radna Mariola Wacławska-Ciołek – złe ustawienia lamp w stronę Kopisk, palą się cały czas. Ul. Armii Krajowej 21 problem z lampą, ul. Akacjowa w okresie jesienno-letnim nie ma widoczności w przejeździe, drzewa są w pasie drogowym i są mocno pochylone nad jezdnią.</w:t>
      </w:r>
    </w:p>
    <w:p w:rsidR="000C1CC3" w:rsidRDefault="000C1CC3" w:rsidP="00466E96">
      <w:pPr>
        <w:pStyle w:val="NormalnyWeb"/>
        <w:spacing w:before="0" w:beforeAutospacing="0" w:after="0" w:afterAutospacing="0"/>
        <w:jc w:val="left"/>
      </w:pPr>
    </w:p>
    <w:p w:rsidR="00673057" w:rsidRDefault="000C1CC3" w:rsidP="00466E96">
      <w:pPr>
        <w:pStyle w:val="NormalnyWeb"/>
        <w:spacing w:before="0" w:beforeAutospacing="0" w:after="0" w:afterAutospacing="0"/>
        <w:jc w:val="left"/>
      </w:pPr>
      <w:r>
        <w:t xml:space="preserve">Radny Marek Jaskólski </w:t>
      </w:r>
      <w:r w:rsidR="00673057">
        <w:t>–</w:t>
      </w:r>
      <w:r>
        <w:t xml:space="preserve"> </w:t>
      </w:r>
      <w:r w:rsidR="00673057">
        <w:t>dotyczy kradzieży, czy nie da się nic zrobić, co musi się wydarzyć żeby powiat zareagował na większą liczbę patroli?</w:t>
      </w:r>
    </w:p>
    <w:p w:rsidR="00673057" w:rsidRDefault="00673057" w:rsidP="00466E96">
      <w:pPr>
        <w:pStyle w:val="NormalnyWeb"/>
        <w:spacing w:before="0" w:beforeAutospacing="0" w:after="0" w:afterAutospacing="0"/>
        <w:jc w:val="left"/>
      </w:pPr>
    </w:p>
    <w:p w:rsidR="00673057" w:rsidRDefault="00673057" w:rsidP="00466E96">
      <w:pPr>
        <w:pStyle w:val="NormalnyWeb"/>
        <w:spacing w:before="0" w:beforeAutospacing="0" w:after="0" w:afterAutospacing="0"/>
        <w:jc w:val="left"/>
      </w:pPr>
      <w:r>
        <w:t xml:space="preserve">Radna Powiatowa Wioletta </w:t>
      </w:r>
      <w:proofErr w:type="spellStart"/>
      <w:r>
        <w:t>Mechocka</w:t>
      </w:r>
      <w:proofErr w:type="spellEnd"/>
      <w:r>
        <w:t xml:space="preserve"> – osobiście będę temat drążyć, prośba aby Państwo radni złożyli oficjalne pismo w tej sprawie. Pismo kierujemy do Komendanta w Grodzisku Mazowieckim.</w:t>
      </w:r>
    </w:p>
    <w:p w:rsidR="00673057" w:rsidRDefault="00673057" w:rsidP="00466E96">
      <w:pPr>
        <w:pStyle w:val="NormalnyWeb"/>
        <w:spacing w:before="0" w:beforeAutospacing="0" w:after="0" w:afterAutospacing="0"/>
        <w:jc w:val="left"/>
      </w:pPr>
    </w:p>
    <w:p w:rsidR="00673057" w:rsidRDefault="00673057" w:rsidP="00466E96">
      <w:pPr>
        <w:pStyle w:val="NormalnyWeb"/>
        <w:spacing w:before="0" w:beforeAutospacing="0" w:after="0" w:afterAutospacing="0"/>
        <w:jc w:val="left"/>
      </w:pPr>
      <w:r>
        <w:t>Wójt Gminy Baranów – być może powinien na terenie gminy pojawić się Komisariat Policji. Chcieliśmy przeznaczyć działkę gminną, jednak wiąże się to z kosztami. Jest dużo wakatów w Policji.</w:t>
      </w:r>
    </w:p>
    <w:p w:rsidR="00673057" w:rsidRDefault="00673057" w:rsidP="00466E96">
      <w:pPr>
        <w:pStyle w:val="NormalnyWeb"/>
        <w:spacing w:before="0" w:beforeAutospacing="0" w:after="0" w:afterAutospacing="0"/>
        <w:jc w:val="left"/>
      </w:pPr>
    </w:p>
    <w:p w:rsidR="00673057" w:rsidRDefault="00673057" w:rsidP="00466E96">
      <w:pPr>
        <w:pStyle w:val="NormalnyWeb"/>
        <w:spacing w:before="0" w:beforeAutospacing="0" w:after="0" w:afterAutospacing="0"/>
        <w:jc w:val="left"/>
      </w:pPr>
      <w:r>
        <w:t>Radny Miłosz Telus – zrobić przegląd dróg gminnych nieutwardzonych i prośba o uzupełnienie.</w:t>
      </w:r>
    </w:p>
    <w:p w:rsidR="00673057" w:rsidRDefault="00673057" w:rsidP="00466E96">
      <w:pPr>
        <w:pStyle w:val="NormalnyWeb"/>
        <w:spacing w:before="0" w:beforeAutospacing="0" w:after="0" w:afterAutospacing="0"/>
        <w:jc w:val="left"/>
      </w:pPr>
    </w:p>
    <w:p w:rsidR="00673057" w:rsidRDefault="00673057" w:rsidP="00466E96">
      <w:pPr>
        <w:pStyle w:val="NormalnyWeb"/>
        <w:spacing w:before="0" w:beforeAutospacing="0" w:after="0" w:afterAutospacing="0"/>
        <w:jc w:val="left"/>
      </w:pPr>
      <w:r>
        <w:t>Sołtys Justyna Grzeszczak – akcja sprzątania świata, a nie mamy koszy na śmieci aby w okolicy szkoły były ogólnodostępne dla mieszkańców.</w:t>
      </w:r>
    </w:p>
    <w:p w:rsidR="00673057" w:rsidRDefault="00673057" w:rsidP="00466E96">
      <w:pPr>
        <w:pStyle w:val="NormalnyWeb"/>
        <w:spacing w:before="0" w:beforeAutospacing="0" w:after="0" w:afterAutospacing="0"/>
        <w:jc w:val="left"/>
      </w:pPr>
    </w:p>
    <w:p w:rsidR="00673057" w:rsidRDefault="00673057" w:rsidP="00466E96">
      <w:pPr>
        <w:pStyle w:val="NormalnyWeb"/>
        <w:spacing w:before="0" w:beforeAutospacing="0" w:after="0" w:afterAutospacing="0"/>
        <w:jc w:val="left"/>
      </w:pPr>
      <w:r>
        <w:t>Wójt Gminy Baranów – kosze kupowane były z funduszy sołeckich, były to też praktykowane formy w innych miejscowościach.</w:t>
      </w:r>
    </w:p>
    <w:p w:rsidR="00673057" w:rsidRDefault="00673057" w:rsidP="00466E96">
      <w:pPr>
        <w:pStyle w:val="NormalnyWeb"/>
        <w:spacing w:before="0" w:beforeAutospacing="0" w:after="0" w:afterAutospacing="0"/>
        <w:jc w:val="left"/>
      </w:pPr>
    </w:p>
    <w:p w:rsidR="00673057" w:rsidRDefault="00673057" w:rsidP="00466E96">
      <w:pPr>
        <w:pStyle w:val="NormalnyWeb"/>
        <w:spacing w:before="0" w:beforeAutospacing="0" w:after="0" w:afterAutospacing="0"/>
        <w:jc w:val="left"/>
      </w:pPr>
      <w:r>
        <w:t>Sołtys Justyna Grzeszczak – elektrośmieci ta akcja była na terenie sołectwa ale dla gminy również. Duża ilość pożarów – serwis hydrantów czy są wykonywane, czy wszystkie są aktywne.</w:t>
      </w:r>
    </w:p>
    <w:p w:rsidR="00673057" w:rsidRDefault="00673057" w:rsidP="00466E96">
      <w:pPr>
        <w:pStyle w:val="NormalnyWeb"/>
        <w:spacing w:before="0" w:beforeAutospacing="0" w:after="0" w:afterAutospacing="0"/>
        <w:jc w:val="left"/>
      </w:pPr>
    </w:p>
    <w:p w:rsidR="009926FE" w:rsidRDefault="00673057" w:rsidP="00466E96">
      <w:pPr>
        <w:pStyle w:val="NormalnyWeb"/>
        <w:spacing w:before="0" w:beforeAutospacing="0" w:after="0" w:afterAutospacing="0"/>
        <w:jc w:val="left"/>
      </w:pPr>
      <w:r>
        <w:t>Wójt Gminy Baranów – straże mają na mapach zaznaczone hydranty które są aktywne i gdzie są nieaktywne. Będą rozmowy z Komendantem Powiatowym.</w:t>
      </w:r>
    </w:p>
    <w:p w:rsidR="009926FE" w:rsidRDefault="009926FE" w:rsidP="00466E96">
      <w:pPr>
        <w:pStyle w:val="NormalnyWeb"/>
        <w:spacing w:before="0" w:beforeAutospacing="0" w:after="0" w:afterAutospacing="0"/>
        <w:jc w:val="left"/>
      </w:pPr>
    </w:p>
    <w:p w:rsidR="009926FE" w:rsidRDefault="009926FE" w:rsidP="00466E96">
      <w:pPr>
        <w:pStyle w:val="NormalnyWeb"/>
        <w:spacing w:before="0" w:beforeAutospacing="0" w:after="0" w:afterAutospacing="0"/>
        <w:jc w:val="left"/>
      </w:pPr>
      <w:r w:rsidRPr="009926FE">
        <w:t xml:space="preserve">Sołtys Sławomir Łasica </w:t>
      </w:r>
      <w:r>
        <w:t>–</w:t>
      </w:r>
      <w:r w:rsidRPr="009926FE">
        <w:t xml:space="preserve"> oznak</w:t>
      </w:r>
      <w:r>
        <w:t>owanie hydrantów podziemnych jest słabe oznakowanie.</w:t>
      </w:r>
    </w:p>
    <w:p w:rsidR="009926FE" w:rsidRDefault="009926FE" w:rsidP="00466E96">
      <w:pPr>
        <w:pStyle w:val="NormalnyWeb"/>
        <w:spacing w:before="0" w:beforeAutospacing="0" w:after="0" w:afterAutospacing="0"/>
        <w:jc w:val="left"/>
      </w:pPr>
    </w:p>
    <w:p w:rsidR="009926FE" w:rsidRDefault="009926FE" w:rsidP="00466E96">
      <w:pPr>
        <w:pStyle w:val="NormalnyWeb"/>
        <w:spacing w:before="0" w:beforeAutospacing="0" w:after="0" w:afterAutospacing="0"/>
        <w:jc w:val="left"/>
      </w:pPr>
      <w:r>
        <w:t>Sołtys Mariusz Cieślak – założenie monitoringu na terenie gminy.</w:t>
      </w:r>
    </w:p>
    <w:p w:rsidR="009926FE" w:rsidRDefault="009926FE" w:rsidP="00466E96">
      <w:pPr>
        <w:pStyle w:val="NormalnyWeb"/>
        <w:spacing w:before="0" w:beforeAutospacing="0" w:after="0" w:afterAutospacing="0"/>
        <w:jc w:val="left"/>
      </w:pPr>
    </w:p>
    <w:p w:rsidR="009926FE" w:rsidRDefault="009926FE" w:rsidP="00466E96">
      <w:pPr>
        <w:pStyle w:val="NormalnyWeb"/>
        <w:spacing w:before="0" w:beforeAutospacing="0" w:after="0" w:afterAutospacing="0"/>
        <w:jc w:val="left"/>
      </w:pPr>
      <w:r>
        <w:t xml:space="preserve">Wójt Gminy Baranów – zależy to od </w:t>
      </w:r>
      <w:proofErr w:type="spellStart"/>
      <w:r>
        <w:t>internetu</w:t>
      </w:r>
      <w:proofErr w:type="spellEnd"/>
      <w:r>
        <w:t>, światłowodu to pierwsza rzecz, jeśli będzie podejmiemy dalsze działania.</w:t>
      </w:r>
    </w:p>
    <w:p w:rsidR="009926FE" w:rsidRDefault="009926FE" w:rsidP="00466E96">
      <w:pPr>
        <w:pStyle w:val="NormalnyWeb"/>
        <w:spacing w:before="0" w:beforeAutospacing="0" w:after="0" w:afterAutospacing="0"/>
        <w:jc w:val="left"/>
      </w:pPr>
    </w:p>
    <w:p w:rsidR="009926FE" w:rsidRDefault="009926FE" w:rsidP="00466E96">
      <w:pPr>
        <w:pStyle w:val="NormalnyWeb"/>
        <w:spacing w:before="0" w:beforeAutospacing="0" w:after="0" w:afterAutospacing="0"/>
        <w:jc w:val="left"/>
      </w:pPr>
      <w:r>
        <w:t>Sołtys Tomasz Słowiński – odnowienie hydrantów, brak widoczności</w:t>
      </w:r>
    </w:p>
    <w:p w:rsidR="009926FE" w:rsidRDefault="009926FE" w:rsidP="00466E96">
      <w:pPr>
        <w:pStyle w:val="NormalnyWeb"/>
        <w:spacing w:before="0" w:beforeAutospacing="0" w:after="0" w:afterAutospacing="0"/>
        <w:jc w:val="left"/>
      </w:pPr>
    </w:p>
    <w:p w:rsidR="009926FE" w:rsidRDefault="009926FE" w:rsidP="00466E96">
      <w:pPr>
        <w:pStyle w:val="NormalnyWeb"/>
        <w:spacing w:before="0" w:beforeAutospacing="0" w:after="0" w:afterAutospacing="0"/>
        <w:jc w:val="left"/>
      </w:pPr>
      <w:r>
        <w:t xml:space="preserve">Sołtys Agnieszka </w:t>
      </w:r>
      <w:proofErr w:type="spellStart"/>
      <w:r>
        <w:t>Ziomska</w:t>
      </w:r>
      <w:proofErr w:type="spellEnd"/>
      <w:r>
        <w:t xml:space="preserve"> – chodzi o odbiór folii rolniczej itp., czy gmina coś z tym robi żeby to zabrać?</w:t>
      </w:r>
    </w:p>
    <w:p w:rsidR="009926FE" w:rsidRDefault="009926FE" w:rsidP="00466E96">
      <w:pPr>
        <w:pStyle w:val="NormalnyWeb"/>
        <w:spacing w:before="0" w:beforeAutospacing="0" w:after="0" w:afterAutospacing="0"/>
        <w:jc w:val="left"/>
      </w:pPr>
      <w:r>
        <w:t xml:space="preserve">Sołtys Mariusz Cieślak – nadal temat przewodu </w:t>
      </w:r>
      <w:proofErr w:type="spellStart"/>
      <w:r>
        <w:t>Netfali</w:t>
      </w:r>
      <w:proofErr w:type="spellEnd"/>
      <w:r>
        <w:t>, jest niepodjęta interwencja mimo zgłoszenia.</w:t>
      </w:r>
    </w:p>
    <w:p w:rsidR="002D2896" w:rsidRDefault="009926FE" w:rsidP="00466E96">
      <w:pPr>
        <w:pStyle w:val="NormalnyWeb"/>
        <w:spacing w:before="0" w:beforeAutospacing="0" w:after="0" w:afterAutospacing="0"/>
        <w:jc w:val="left"/>
      </w:pPr>
      <w:r>
        <w:t xml:space="preserve">Wójt Gminy Baranów – zgłosimy ponownie do </w:t>
      </w:r>
      <w:proofErr w:type="spellStart"/>
      <w:r>
        <w:t>Netfali</w:t>
      </w:r>
      <w:proofErr w:type="spellEnd"/>
      <w:r>
        <w:t>.</w:t>
      </w:r>
      <w:r w:rsidR="004E601D" w:rsidRPr="009926FE">
        <w:br/>
      </w:r>
      <w:r w:rsidR="004E601D" w:rsidRPr="009926FE">
        <w:br/>
      </w:r>
      <w:r w:rsidR="004E601D" w:rsidRPr="009926FE">
        <w:br/>
      </w:r>
      <w:r w:rsidR="006D6CF6" w:rsidRPr="009926FE">
        <w:rPr>
          <w:b/>
          <w:highlight w:val="lightGray"/>
        </w:rPr>
        <w:t xml:space="preserve">Ad. </w:t>
      </w:r>
      <w:r w:rsidR="004E601D" w:rsidRPr="009926FE">
        <w:rPr>
          <w:b/>
          <w:highlight w:val="lightGray"/>
        </w:rPr>
        <w:t xml:space="preserve">10. </w:t>
      </w:r>
      <w:r w:rsidR="004E601D" w:rsidRPr="001B2B53">
        <w:rPr>
          <w:b/>
          <w:highlight w:val="lightGray"/>
        </w:rPr>
        <w:t>Zakończenie obrad.</w:t>
      </w:r>
      <w:r w:rsidR="004E601D" w:rsidRPr="001B2B53">
        <w:rPr>
          <w:b/>
        </w:rPr>
        <w:br/>
      </w:r>
      <w:r w:rsidR="004E601D">
        <w:br/>
      </w:r>
    </w:p>
    <w:p w:rsidR="001B2B53" w:rsidRDefault="004E601D" w:rsidP="001B2B53">
      <w:pPr>
        <w:shd w:val="clear" w:color="auto" w:fill="FFFFFF"/>
        <w:spacing w:line="276" w:lineRule="auto"/>
        <w:ind w:right="-480"/>
        <w:contextualSpacing/>
      </w:pPr>
      <w:r>
        <w:t> </w:t>
      </w:r>
      <w:r w:rsidR="001B2B53">
        <w:t xml:space="preserve">Wobec zrealizowanego porządku posiedzenia </w:t>
      </w:r>
      <w:r w:rsidR="00BA3284">
        <w:t>Wicep</w:t>
      </w:r>
      <w:r w:rsidR="001B2B53">
        <w:t xml:space="preserve">rzewodniczący Rady </w:t>
      </w:r>
      <w:r w:rsidR="00BA3284">
        <w:t xml:space="preserve">Marcin </w:t>
      </w:r>
      <w:proofErr w:type="spellStart"/>
      <w:r w:rsidR="00BA3284">
        <w:t>Skowornek</w:t>
      </w:r>
      <w:proofErr w:type="spellEnd"/>
      <w:r w:rsidR="001B2B53">
        <w:t xml:space="preserve"> zamknął XI</w:t>
      </w:r>
      <w:r w:rsidR="00BA3284">
        <w:t>I</w:t>
      </w:r>
      <w:r w:rsidR="001B2B53">
        <w:t xml:space="preserve"> Sesję Rady Gminy Baranów.</w:t>
      </w:r>
    </w:p>
    <w:p w:rsidR="001B2B53" w:rsidRDefault="001B2B53" w:rsidP="001B2B53">
      <w:pPr>
        <w:shd w:val="clear" w:color="auto" w:fill="FFFFFF"/>
        <w:spacing w:line="276" w:lineRule="auto"/>
        <w:ind w:right="-480"/>
        <w:contextualSpacing/>
      </w:pPr>
    </w:p>
    <w:p w:rsidR="001B2B53" w:rsidRDefault="001B2B53" w:rsidP="001B2B53">
      <w:pPr>
        <w:shd w:val="clear" w:color="auto" w:fill="FFFFFF"/>
        <w:spacing w:line="276" w:lineRule="auto"/>
        <w:ind w:right="-480"/>
        <w:contextualSpacing/>
      </w:pPr>
      <w:r>
        <w:t>Integralną częścią protokołu z Sesji jest nagranie audio przechowywane w Biurze Rady Gminy Baranów.</w:t>
      </w:r>
    </w:p>
    <w:p w:rsidR="001B2B53" w:rsidRDefault="001B2B53" w:rsidP="001B2B53">
      <w:pPr>
        <w:shd w:val="clear" w:color="auto" w:fill="FFFFFF"/>
        <w:spacing w:line="276" w:lineRule="auto"/>
        <w:ind w:right="-480"/>
        <w:contextualSpacing/>
      </w:pPr>
    </w:p>
    <w:p w:rsidR="001B2B53" w:rsidRDefault="001B2B53" w:rsidP="001B2B53">
      <w:pPr>
        <w:shd w:val="clear" w:color="auto" w:fill="FFFFFF"/>
        <w:spacing w:line="276" w:lineRule="auto"/>
        <w:ind w:right="-480"/>
        <w:contextualSpacing/>
      </w:pPr>
    </w:p>
    <w:p w:rsidR="002D2896" w:rsidRDefault="001B2B53" w:rsidP="001B2B53">
      <w:pPr>
        <w:pStyle w:val="NormalnyWeb"/>
        <w:jc w:val="left"/>
      </w:pPr>
      <w:r>
        <w:t xml:space="preserve">Protokołowała: </w:t>
      </w:r>
      <w:proofErr w:type="spellStart"/>
      <w:r>
        <w:t>J.Rutkowska</w:t>
      </w:r>
      <w:proofErr w:type="spellEnd"/>
    </w:p>
    <w:p w:rsidR="004E601D" w:rsidRDefault="004E601D" w:rsidP="008F0349">
      <w:pPr>
        <w:jc w:val="left"/>
      </w:pPr>
      <w:r>
        <w:t xml:space="preserve"> </w:t>
      </w:r>
    </w:p>
    <w:sectPr w:rsidR="004E60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E9D" w:rsidRDefault="00EE2E9D" w:rsidP="000C1CC3">
      <w:r>
        <w:separator/>
      </w:r>
    </w:p>
  </w:endnote>
  <w:endnote w:type="continuationSeparator" w:id="0">
    <w:p w:rsidR="00EE2E9D" w:rsidRDefault="00EE2E9D" w:rsidP="000C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110658022"/>
      <w:docPartObj>
        <w:docPartGallery w:val="Page Numbers (Bottom of Page)"/>
        <w:docPartUnique/>
      </w:docPartObj>
    </w:sdtPr>
    <w:sdtEndPr/>
    <w:sdtContent>
      <w:p w:rsidR="00BE4BA5" w:rsidRDefault="00BE4BA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rsidR="00BE4BA5" w:rsidRDefault="00BE4B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E9D" w:rsidRDefault="00EE2E9D" w:rsidP="000C1CC3">
      <w:r>
        <w:separator/>
      </w:r>
    </w:p>
  </w:footnote>
  <w:footnote w:type="continuationSeparator" w:id="0">
    <w:p w:rsidR="00EE2E9D" w:rsidRDefault="00EE2E9D" w:rsidP="000C1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1" w15:restartNumberingAfterBreak="0">
    <w:nsid w:val="00000002"/>
    <w:multiLevelType w:val="multilevel"/>
    <w:tmpl w:val="00000002"/>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2" w15:restartNumberingAfterBreak="0">
    <w:nsid w:val="00000003"/>
    <w:multiLevelType w:val="multilevel"/>
    <w:tmpl w:val="00000003"/>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3" w15:restartNumberingAfterBreak="0">
    <w:nsid w:val="280D79BC"/>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2A2A8B12"/>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2B9C2D47"/>
    <w:multiLevelType w:val="multilevel"/>
    <w:tmpl w:val="7EAE81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538EE7"/>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3C7E21C7"/>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3E8B2337"/>
    <w:multiLevelType w:val="hybridMultilevel"/>
    <w:tmpl w:val="408E04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BF2DCD"/>
    <w:multiLevelType w:val="multilevel"/>
    <w:tmpl w:val="483A5098"/>
    <w:lvl w:ilvl="0">
      <w:start w:val="1"/>
      <w:numFmt w:val="decimal"/>
      <w:lvlText w:val="%1."/>
      <w:lvlJc w:val="left"/>
      <w:pPr>
        <w:ind w:left="360" w:hanging="360"/>
      </w:pPr>
    </w:lvl>
    <w:lvl w:ilvl="1">
      <w:start w:val="1"/>
      <w:numFmt w:val="decimal"/>
      <w:lvlText w:val="%2."/>
      <w:lvlJc w:val="left"/>
      <w:pPr>
        <w:ind w:left="1080" w:hanging="360"/>
      </w:pPr>
      <w:rPr>
        <w:rFonts w:ascii="Times New Roman" w:eastAsiaTheme="minorHAnsi" w:hAnsi="Times New Roman" w:cstheme="minorBid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CE12843"/>
    <w:multiLevelType w:val="multilevel"/>
    <w:tmpl w:val="834EB7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02421CE"/>
    <w:multiLevelType w:val="hybridMultilevel"/>
    <w:tmpl w:val="451231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C7AD40B"/>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6F060DB3"/>
    <w:multiLevelType w:val="hybridMultilevel"/>
    <w:tmpl w:val="650883B6"/>
    <w:lvl w:ilvl="0" w:tplc="449EC0F0">
      <w:start w:val="5"/>
      <w:numFmt w:val="decimal"/>
      <w:lvlText w:val="%1."/>
      <w:lvlJc w:val="left"/>
      <w:pPr>
        <w:ind w:left="360" w:hanging="360"/>
      </w:pPr>
      <w:rPr>
        <w:rFonts w:eastAsia="Calibri"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7B04B4"/>
    <w:multiLevelType w:val="hybridMultilevel"/>
    <w:tmpl w:val="65BA276C"/>
    <w:lvl w:ilvl="0" w:tplc="6F8CCC62">
      <w:start w:val="2"/>
      <w:numFmt w:val="decimal"/>
      <w:lvlText w:val="%1."/>
      <w:lvlJc w:val="left"/>
      <w:pPr>
        <w:ind w:left="1080" w:hanging="360"/>
      </w:pPr>
      <w:rPr>
        <w:rFonts w:ascii="Times New Roman" w:hAnsi="Times New Roman" w:cs="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06D92B8"/>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7076E783"/>
    <w:multiLevelType w:val="multilevel"/>
    <w:tmpl w:val="00000000"/>
    <w:lvl w:ilvl="0">
      <w:start w:val="1"/>
      <w:numFmt w:val="bullet"/>
      <w:lvlText w:val="●"/>
      <w:lvlJc w:val="left"/>
      <w:pPr>
        <w:ind w:left="709" w:hanging="425"/>
      </w:pPr>
    </w:lvl>
    <w:lvl w:ilvl="1">
      <w:start w:val="1"/>
      <w:numFmt w:val="bullet"/>
      <w:lvlText w:val="○"/>
      <w:lvlJc w:val="left"/>
      <w:pPr>
        <w:ind w:left="1417" w:hanging="425"/>
      </w:pPr>
    </w:lvl>
    <w:lvl w:ilvl="2">
      <w:start w:val="1"/>
      <w:numFmt w:val="bullet"/>
      <w:lvlText w:val="⁃"/>
      <w:lvlJc w:val="left"/>
      <w:pPr>
        <w:ind w:left="2126" w:hanging="425"/>
      </w:pPr>
    </w:lvl>
    <w:lvl w:ilvl="3">
      <w:start w:val="1"/>
      <w:numFmt w:val="bullet"/>
      <w:lvlText w:val="⁃"/>
      <w:lvlJc w:val="left"/>
      <w:pPr>
        <w:ind w:left="2835" w:hanging="425"/>
      </w:pPr>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735D046B"/>
    <w:multiLevelType w:val="multilevel"/>
    <w:tmpl w:val="7A8CBDF8"/>
    <w:lvl w:ilvl="0">
      <w:start w:val="1"/>
      <w:numFmt w:val="decimal"/>
      <w:lvlText w:val="%1."/>
      <w:lvlJc w:val="left"/>
      <w:pPr>
        <w:ind w:left="644" w:hanging="360"/>
      </w:pPr>
      <w:rPr>
        <w:rFonts w:ascii="Times New Roman" w:hAnsi="Times New Roman" w:cs="Times New Roman"/>
        <w:sz w:val="24"/>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8" w15:restartNumberingAfterBreak="0">
    <w:nsid w:val="7C6F0C1F"/>
    <w:multiLevelType w:val="hybridMultilevel"/>
    <w:tmpl w:val="FFFFFFFF"/>
    <w:lvl w:ilvl="0" w:tplc="8B12A3C4">
      <w:start w:val="1"/>
      <w:numFmt w:val="decimal"/>
      <w:lvlText w:val="%1)"/>
      <w:lvlJc w:val="left"/>
      <w:pPr>
        <w:ind w:left="720" w:hanging="360"/>
      </w:pPr>
      <w:rPr>
        <w:color w:val="000000"/>
        <w:sz w:val="24"/>
        <w:szCs w:val="24"/>
      </w:rPr>
    </w:lvl>
    <w:lvl w:ilvl="1" w:tplc="212050CC">
      <w:start w:val="1"/>
      <w:numFmt w:val="lowerLetter"/>
      <w:lvlText w:val="%2."/>
      <w:lvlJc w:val="left"/>
      <w:pPr>
        <w:ind w:left="1440" w:hanging="360"/>
      </w:pPr>
      <w:rPr>
        <w:color w:val="000000"/>
      </w:rPr>
    </w:lvl>
    <w:lvl w:ilvl="2" w:tplc="F5C668AA">
      <w:start w:val="1"/>
      <w:numFmt w:val="lowerRoman"/>
      <w:lvlText w:val="%3."/>
      <w:lvlJc w:val="right"/>
      <w:pPr>
        <w:ind w:left="2160" w:hanging="180"/>
      </w:pPr>
      <w:rPr>
        <w:color w:val="000000"/>
      </w:rPr>
    </w:lvl>
    <w:lvl w:ilvl="3" w:tplc="C000402E">
      <w:start w:val="1"/>
      <w:numFmt w:val="decimal"/>
      <w:lvlText w:val="%4."/>
      <w:lvlJc w:val="left"/>
      <w:pPr>
        <w:ind w:left="2880" w:hanging="360"/>
      </w:pPr>
      <w:rPr>
        <w:color w:val="000000"/>
      </w:rPr>
    </w:lvl>
    <w:lvl w:ilvl="4" w:tplc="AFA031E0">
      <w:start w:val="1"/>
      <w:numFmt w:val="lowerLetter"/>
      <w:lvlText w:val="%5."/>
      <w:lvlJc w:val="left"/>
      <w:pPr>
        <w:ind w:left="3600" w:hanging="360"/>
      </w:pPr>
      <w:rPr>
        <w:color w:val="000000"/>
      </w:rPr>
    </w:lvl>
    <w:lvl w:ilvl="5" w:tplc="B86C82F4">
      <w:start w:val="1"/>
      <w:numFmt w:val="lowerRoman"/>
      <w:lvlText w:val="%6."/>
      <w:lvlJc w:val="right"/>
      <w:pPr>
        <w:ind w:left="4320" w:hanging="180"/>
      </w:pPr>
      <w:rPr>
        <w:color w:val="000000"/>
      </w:rPr>
    </w:lvl>
    <w:lvl w:ilvl="6" w:tplc="600AF59C">
      <w:start w:val="1"/>
      <w:numFmt w:val="decimal"/>
      <w:lvlText w:val="%7."/>
      <w:lvlJc w:val="left"/>
      <w:pPr>
        <w:ind w:left="5040" w:hanging="360"/>
      </w:pPr>
      <w:rPr>
        <w:color w:val="000000"/>
      </w:rPr>
    </w:lvl>
    <w:lvl w:ilvl="7" w:tplc="E5A6ACC6">
      <w:start w:val="1"/>
      <w:numFmt w:val="lowerLetter"/>
      <w:lvlText w:val="%8."/>
      <w:lvlJc w:val="left"/>
      <w:pPr>
        <w:ind w:left="5760" w:hanging="360"/>
      </w:pPr>
      <w:rPr>
        <w:color w:val="000000"/>
      </w:rPr>
    </w:lvl>
    <w:lvl w:ilvl="8" w:tplc="D9A661C8">
      <w:start w:val="1"/>
      <w:numFmt w:val="lowerRoman"/>
      <w:lvlText w:val="%9."/>
      <w:lvlJc w:val="right"/>
      <w:pPr>
        <w:ind w:left="6480" w:hanging="180"/>
      </w:pPr>
      <w:rPr>
        <w:color w:val="00000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8"/>
  </w:num>
  <w:num w:numId="5">
    <w:abstractNumId w:val="4"/>
  </w:num>
  <w:num w:numId="6">
    <w:abstractNumId w:val="7"/>
  </w:num>
  <w:num w:numId="7">
    <w:abstractNumId w:val="15"/>
  </w:num>
  <w:num w:numId="8">
    <w:abstractNumId w:val="6"/>
  </w:num>
  <w:num w:numId="9">
    <w:abstractNumId w:val="16"/>
  </w:num>
  <w:num w:numId="10">
    <w:abstractNumId w:val="3"/>
  </w:num>
  <w:num w:numId="11">
    <w:abstractNumId w:val="12"/>
  </w:num>
  <w:num w:numId="12">
    <w:abstractNumId w:val="0"/>
  </w:num>
  <w:num w:numId="13">
    <w:abstractNumId w:val="1"/>
  </w:num>
  <w:num w:numId="14">
    <w:abstractNumId w:val="2"/>
  </w:num>
  <w:num w:numId="15">
    <w:abstractNumId w:val="17"/>
  </w:num>
  <w:num w:numId="16">
    <w:abstractNumId w:val="9"/>
  </w:num>
  <w:num w:numId="17">
    <w:abstractNumId w:val="5"/>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54"/>
    <w:rsid w:val="0001465A"/>
    <w:rsid w:val="000C1CC3"/>
    <w:rsid w:val="001303C0"/>
    <w:rsid w:val="001B2B53"/>
    <w:rsid w:val="001C0A0E"/>
    <w:rsid w:val="002C47CD"/>
    <w:rsid w:val="002D2896"/>
    <w:rsid w:val="002D3EB9"/>
    <w:rsid w:val="003779F6"/>
    <w:rsid w:val="003A59DA"/>
    <w:rsid w:val="003E5311"/>
    <w:rsid w:val="00466E96"/>
    <w:rsid w:val="004E601D"/>
    <w:rsid w:val="00673057"/>
    <w:rsid w:val="006D6CF6"/>
    <w:rsid w:val="00763E80"/>
    <w:rsid w:val="0076425D"/>
    <w:rsid w:val="008D258E"/>
    <w:rsid w:val="008F0349"/>
    <w:rsid w:val="009926FE"/>
    <w:rsid w:val="00A9203B"/>
    <w:rsid w:val="00AB2354"/>
    <w:rsid w:val="00B04A1C"/>
    <w:rsid w:val="00B46CC3"/>
    <w:rsid w:val="00B62C29"/>
    <w:rsid w:val="00BA3284"/>
    <w:rsid w:val="00BE4BA5"/>
    <w:rsid w:val="00E00212"/>
    <w:rsid w:val="00E03A07"/>
    <w:rsid w:val="00EE2E9D"/>
    <w:rsid w:val="00EE57B4"/>
    <w:rsid w:val="00EF7830"/>
    <w:rsid w:val="00F83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05F98"/>
  <w15:chartTrackingRefBased/>
  <w15:docId w15:val="{6B3FF792-C6CC-48DD-92C6-97ABC779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79F6"/>
    <w:pPr>
      <w:autoSpaceDE w:val="0"/>
      <w:autoSpaceDN w:val="0"/>
      <w:adjustRightInd w:val="0"/>
      <w:jc w:val="both"/>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qFormat/>
    <w:pPr>
      <w:spacing w:before="100" w:beforeAutospacing="1" w:after="100" w:afterAutospacing="1"/>
    </w:pPr>
  </w:style>
  <w:style w:type="character" w:styleId="Pogrubienie">
    <w:name w:val="Strong"/>
    <w:basedOn w:val="Domylnaczcionkaakapitu"/>
    <w:uiPriority w:val="22"/>
    <w:qFormat/>
    <w:rPr>
      <w:b/>
      <w:bCs/>
    </w:rPr>
  </w:style>
  <w:style w:type="paragraph" w:styleId="Bezodstpw">
    <w:name w:val="No Spacing"/>
    <w:uiPriority w:val="1"/>
    <w:qFormat/>
    <w:rsid w:val="0001465A"/>
    <w:rPr>
      <w:rFonts w:ascii="Calibri" w:eastAsia="Calibri" w:hAnsi="Calibri"/>
      <w:sz w:val="22"/>
      <w:szCs w:val="22"/>
      <w:lang w:eastAsia="en-US"/>
    </w:rPr>
  </w:style>
  <w:style w:type="paragraph" w:styleId="Akapitzlist">
    <w:name w:val="List Paragraph"/>
    <w:basedOn w:val="Normalny"/>
    <w:uiPriority w:val="34"/>
    <w:qFormat/>
    <w:rsid w:val="0001465A"/>
    <w:pPr>
      <w:spacing w:after="160" w:line="259" w:lineRule="auto"/>
      <w:ind w:left="720"/>
      <w:contextualSpacing/>
    </w:pPr>
    <w:rPr>
      <w:rFonts w:asciiTheme="minorHAnsi" w:eastAsiaTheme="minorHAnsi" w:hAnsiTheme="minorHAnsi" w:cstheme="minorBidi"/>
      <w:lang w:eastAsia="en-US"/>
    </w:rPr>
  </w:style>
  <w:style w:type="table" w:customStyle="1" w:styleId="EcoTablePublink">
    <w:name w:val="Eco_Table_Publink"/>
    <w:rsid w:val="00EF7830"/>
    <w:rPr>
      <w:sz w:val="22"/>
      <w:lang w:bidi="pl-PL"/>
    </w:rPr>
    <w:tblPr>
      <w:tblBorders>
        <w:top w:val="single" w:sz="4" w:space="0" w:color="FFFFFF"/>
        <w:left w:val="single" w:sz="4" w:space="0" w:color="FFFFFF"/>
        <w:bottom w:val="single" w:sz="4" w:space="0" w:color="FFFFFF"/>
        <w:right w:val="single" w:sz="4" w:space="0" w:color="FFFFFF"/>
        <w:insideH w:val="single" w:sz="4" w:space="0" w:color="DADBDC"/>
        <w:insideV w:val="single" w:sz="4" w:space="0" w:color="DADBDC"/>
      </w:tblBorders>
      <w:tblCellMar>
        <w:top w:w="0" w:type="dxa"/>
        <w:left w:w="0" w:type="dxa"/>
        <w:bottom w:w="0" w:type="dxa"/>
        <w:right w:w="0" w:type="dxa"/>
      </w:tblCellMar>
    </w:tblPr>
    <w:tcPr>
      <w:vAlign w:val="center"/>
    </w:tcPr>
  </w:style>
  <w:style w:type="paragraph" w:styleId="Tekstprzypisukocowego">
    <w:name w:val="endnote text"/>
    <w:basedOn w:val="Normalny"/>
    <w:link w:val="TekstprzypisukocowegoZnak"/>
    <w:uiPriority w:val="99"/>
    <w:semiHidden/>
    <w:unhideWhenUsed/>
    <w:rsid w:val="000C1CC3"/>
    <w:rPr>
      <w:sz w:val="20"/>
      <w:szCs w:val="20"/>
    </w:rPr>
  </w:style>
  <w:style w:type="character" w:customStyle="1" w:styleId="TekstprzypisukocowegoZnak">
    <w:name w:val="Tekst przypisu końcowego Znak"/>
    <w:basedOn w:val="Domylnaczcionkaakapitu"/>
    <w:link w:val="Tekstprzypisukocowego"/>
    <w:uiPriority w:val="99"/>
    <w:semiHidden/>
    <w:rsid w:val="000C1CC3"/>
  </w:style>
  <w:style w:type="character" w:styleId="Odwoanieprzypisukocowego">
    <w:name w:val="endnote reference"/>
    <w:basedOn w:val="Domylnaczcionkaakapitu"/>
    <w:uiPriority w:val="99"/>
    <w:semiHidden/>
    <w:unhideWhenUsed/>
    <w:rsid w:val="000C1CC3"/>
    <w:rPr>
      <w:vertAlign w:val="superscript"/>
    </w:rPr>
  </w:style>
  <w:style w:type="paragraph" w:styleId="Nagwek">
    <w:name w:val="header"/>
    <w:basedOn w:val="Normalny"/>
    <w:link w:val="NagwekZnak"/>
    <w:uiPriority w:val="99"/>
    <w:unhideWhenUsed/>
    <w:rsid w:val="00BE4BA5"/>
    <w:pPr>
      <w:tabs>
        <w:tab w:val="center" w:pos="4536"/>
        <w:tab w:val="right" w:pos="9072"/>
      </w:tabs>
    </w:pPr>
  </w:style>
  <w:style w:type="character" w:customStyle="1" w:styleId="NagwekZnak">
    <w:name w:val="Nagłówek Znak"/>
    <w:basedOn w:val="Domylnaczcionkaakapitu"/>
    <w:link w:val="Nagwek"/>
    <w:uiPriority w:val="99"/>
    <w:rsid w:val="00BE4BA5"/>
    <w:rPr>
      <w:sz w:val="22"/>
      <w:szCs w:val="22"/>
    </w:rPr>
  </w:style>
  <w:style w:type="paragraph" w:styleId="Stopka">
    <w:name w:val="footer"/>
    <w:basedOn w:val="Normalny"/>
    <w:link w:val="StopkaZnak"/>
    <w:uiPriority w:val="99"/>
    <w:unhideWhenUsed/>
    <w:rsid w:val="00BE4BA5"/>
    <w:pPr>
      <w:tabs>
        <w:tab w:val="center" w:pos="4536"/>
        <w:tab w:val="right" w:pos="9072"/>
      </w:tabs>
    </w:pPr>
  </w:style>
  <w:style w:type="character" w:customStyle="1" w:styleId="StopkaZnak">
    <w:name w:val="Stopka Znak"/>
    <w:basedOn w:val="Domylnaczcionkaakapitu"/>
    <w:link w:val="Stopka"/>
    <w:uiPriority w:val="99"/>
    <w:rsid w:val="00BE4B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22</Pages>
  <Words>7454</Words>
  <Characters>44729</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52079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Biuro Obsługi Rady Gminy</dc:creator>
  <cp:keywords/>
  <dc:description/>
  <cp:lastModifiedBy>Biuro Obsługi Rady Gminy</cp:lastModifiedBy>
  <cp:revision>23</cp:revision>
  <dcterms:created xsi:type="dcterms:W3CDTF">2025-04-04T12:07:00Z</dcterms:created>
  <dcterms:modified xsi:type="dcterms:W3CDTF">2025-04-22T11:50:00Z</dcterms:modified>
</cp:coreProperties>
</file>