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47" w:rsidRPr="00C814A7" w:rsidRDefault="00A05747" w:rsidP="00C814A7">
      <w:pPr>
        <w:pStyle w:val="Nagwek1"/>
        <w:numPr>
          <w:ilvl w:val="0"/>
          <w:numId w:val="19"/>
        </w:numPr>
        <w:rPr>
          <w:rStyle w:val="Uwydatnienie"/>
          <w:b/>
          <w:color w:val="auto"/>
          <w:sz w:val="22"/>
          <w:szCs w:val="22"/>
          <w:u w:val="single"/>
        </w:rPr>
      </w:pPr>
      <w:bookmarkStart w:id="0" w:name="_Toc69819711"/>
      <w:bookmarkStart w:id="1" w:name="_Toc69819320"/>
      <w:r w:rsidRPr="00C814A7">
        <w:rPr>
          <w:rStyle w:val="Uwydatnienie"/>
          <w:b/>
          <w:color w:val="auto"/>
          <w:sz w:val="22"/>
          <w:szCs w:val="22"/>
          <w:u w:val="single"/>
        </w:rPr>
        <w:t>WSTĘP</w:t>
      </w:r>
      <w:bookmarkEnd w:id="0"/>
      <w:bookmarkEnd w:id="1"/>
    </w:p>
    <w:p w:rsidR="00C814A7" w:rsidRPr="00C814A7" w:rsidRDefault="00C814A7" w:rsidP="00C814A7"/>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Zgodnie z art. 110 ust. 9 ustawy z dnia 12 marca 2004 r. o pomocy społecznej (</w:t>
      </w:r>
      <w:proofErr w:type="spellStart"/>
      <w:r w:rsidR="001742E0" w:rsidRPr="009E3D13">
        <w:rPr>
          <w:rFonts w:ascii="Times New Roman" w:hAnsi="Times New Roman" w:cs="Times New Roman"/>
        </w:rPr>
        <w:t>t.j</w:t>
      </w:r>
      <w:proofErr w:type="spellEnd"/>
      <w:r w:rsidR="001742E0" w:rsidRPr="009E3D13">
        <w:rPr>
          <w:rFonts w:ascii="Times New Roman" w:hAnsi="Times New Roman" w:cs="Times New Roman"/>
        </w:rPr>
        <w:t>. Dz.U. 2024.1283</w:t>
      </w:r>
      <w:r w:rsidRPr="009E3D13">
        <w:rPr>
          <w:rFonts w:ascii="Times New Roman" w:hAnsi="Times New Roman" w:cs="Times New Roman"/>
        </w:rPr>
        <w:t xml:space="preserve"> ze zm.) kierownik Gminnego Ośrodka Pomocy Społecznej w Baranowie przedkłada roczne sprawozdanie z działalności Ośrodka.</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 xml:space="preserve">Gminny Ośrodek Pomocy Społecznej w Baranowie jest jednostką organizacyjną i budżetową Gminy Baranów, działającą na podstawie Uchwały nr IX/34/90 Gminnej Rady Narodowej w Baranowie z dnia 16 lutego 1990 r. w sprawie utworzenia Gminnego Ośrodka Pomocy Społecznej w Baranowie oraz Uchwały nr </w:t>
      </w:r>
      <w:r w:rsidR="001742E0" w:rsidRPr="009E3D13">
        <w:rPr>
          <w:rFonts w:ascii="Times New Roman" w:hAnsi="Times New Roman" w:cs="Times New Roman"/>
        </w:rPr>
        <w:t>II/10/2024</w:t>
      </w:r>
      <w:r w:rsidRPr="009E3D13">
        <w:rPr>
          <w:rFonts w:ascii="Times New Roman" w:hAnsi="Times New Roman" w:cs="Times New Roman"/>
        </w:rPr>
        <w:t xml:space="preserve"> Rady Gminy Baranów z dnia </w:t>
      </w:r>
      <w:r w:rsidR="001742E0" w:rsidRPr="009E3D13">
        <w:rPr>
          <w:rFonts w:ascii="Times New Roman" w:hAnsi="Times New Roman" w:cs="Times New Roman"/>
        </w:rPr>
        <w:t>28 maja 2024</w:t>
      </w:r>
      <w:r w:rsidRPr="009E3D13">
        <w:rPr>
          <w:rFonts w:ascii="Times New Roman" w:hAnsi="Times New Roman" w:cs="Times New Roman"/>
        </w:rPr>
        <w:t xml:space="preserve"> r. w sprawie nadania Statutu Gminnemu Ośrodkowi Pomocy Społecznej w Baranowie.  </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r>
      <w:r w:rsidRPr="00623D64">
        <w:rPr>
          <w:rFonts w:ascii="Times New Roman" w:hAnsi="Times New Roman" w:cs="Times New Roman"/>
          <w:b/>
        </w:rPr>
        <w:t>Podstawowym aktem</w:t>
      </w:r>
      <w:r w:rsidR="001742E0" w:rsidRPr="00623D64">
        <w:rPr>
          <w:rFonts w:ascii="Times New Roman" w:hAnsi="Times New Roman" w:cs="Times New Roman"/>
          <w:b/>
        </w:rPr>
        <w:t xml:space="preserve"> </w:t>
      </w:r>
      <w:r w:rsidRPr="00623D64">
        <w:rPr>
          <w:rFonts w:ascii="Times New Roman" w:hAnsi="Times New Roman" w:cs="Times New Roman"/>
          <w:b/>
        </w:rPr>
        <w:t xml:space="preserve"> prawnym, na podstawie którego funkcjonuje Gminny Ośrodek Pomocy Społecznej w Baranowie jest ustawa z dnia 12 marca 2004 r. o pomocy społecznej</w:t>
      </w:r>
      <w:r w:rsidRPr="009E3D13">
        <w:rPr>
          <w:rFonts w:ascii="Times New Roman" w:hAnsi="Times New Roman" w:cs="Times New Roman"/>
        </w:rPr>
        <w:t>. Ponadto Ośrodek realizuje zadania wynikające z innych aktów prawnych, w szczególności:</w:t>
      </w:r>
    </w:p>
    <w:p w:rsidR="00A05747" w:rsidRPr="009E3D13" w:rsidRDefault="00A05747" w:rsidP="00A05747">
      <w:pPr>
        <w:pStyle w:val="Akapitzlist"/>
        <w:numPr>
          <w:ilvl w:val="0"/>
          <w:numId w:val="2"/>
        </w:numPr>
        <w:tabs>
          <w:tab w:val="left" w:pos="0"/>
        </w:tabs>
        <w:rPr>
          <w:rFonts w:ascii="Times New Roman" w:hAnsi="Times New Roman" w:cs="Times New Roman"/>
        </w:rPr>
      </w:pPr>
      <w:r w:rsidRPr="009E3D13">
        <w:rPr>
          <w:rFonts w:ascii="Times New Roman" w:hAnsi="Times New Roman" w:cs="Times New Roman"/>
        </w:rPr>
        <w:t>Ustawa z dnia 9 czerwca 2011 r. o wspieraniu rodziny i systemie pieczy zastępczej,</w:t>
      </w:r>
    </w:p>
    <w:p w:rsidR="00A05747" w:rsidRPr="009E3D13" w:rsidRDefault="00A05747" w:rsidP="00A05747">
      <w:pPr>
        <w:pStyle w:val="Akapitzlist"/>
        <w:numPr>
          <w:ilvl w:val="0"/>
          <w:numId w:val="2"/>
        </w:numPr>
        <w:tabs>
          <w:tab w:val="left" w:pos="0"/>
        </w:tabs>
        <w:rPr>
          <w:rFonts w:ascii="Times New Roman" w:hAnsi="Times New Roman" w:cs="Times New Roman"/>
        </w:rPr>
      </w:pPr>
      <w:r w:rsidRPr="009E3D13">
        <w:rPr>
          <w:rFonts w:ascii="Times New Roman" w:hAnsi="Times New Roman" w:cs="Times New Roman"/>
        </w:rPr>
        <w:t>Ustawa z dnia 28 listopada 2003 r. o świadczeniach rodzinnych,</w:t>
      </w:r>
    </w:p>
    <w:p w:rsidR="00A05747" w:rsidRPr="009E3D13" w:rsidRDefault="00A05747" w:rsidP="00A05747">
      <w:pPr>
        <w:pStyle w:val="Akapitzlist"/>
        <w:numPr>
          <w:ilvl w:val="0"/>
          <w:numId w:val="2"/>
        </w:numPr>
        <w:tabs>
          <w:tab w:val="left" w:pos="0"/>
        </w:tabs>
        <w:rPr>
          <w:rFonts w:ascii="Times New Roman" w:hAnsi="Times New Roman" w:cs="Times New Roman"/>
        </w:rPr>
      </w:pPr>
      <w:r w:rsidRPr="009E3D13">
        <w:rPr>
          <w:rFonts w:ascii="Times New Roman" w:hAnsi="Times New Roman" w:cs="Times New Roman"/>
        </w:rPr>
        <w:t xml:space="preserve">Ustawa z dnia 29 lipca 2005 r. o przeciwdziałaniu przemocy </w:t>
      </w:r>
      <w:r w:rsidR="00FB6401" w:rsidRPr="009E3D13">
        <w:rPr>
          <w:rFonts w:ascii="Times New Roman" w:hAnsi="Times New Roman" w:cs="Times New Roman"/>
        </w:rPr>
        <w:t>domowej</w:t>
      </w:r>
      <w:r w:rsidRPr="009E3D13">
        <w:rPr>
          <w:rFonts w:ascii="Times New Roman" w:hAnsi="Times New Roman" w:cs="Times New Roman"/>
        </w:rPr>
        <w:t>,</w:t>
      </w:r>
    </w:p>
    <w:p w:rsidR="00A05747" w:rsidRPr="009E3D13" w:rsidRDefault="00A05747" w:rsidP="00A05747">
      <w:pPr>
        <w:pStyle w:val="Akapitzlist"/>
        <w:numPr>
          <w:ilvl w:val="0"/>
          <w:numId w:val="2"/>
        </w:numPr>
        <w:tabs>
          <w:tab w:val="left" w:pos="0"/>
        </w:tabs>
        <w:rPr>
          <w:rFonts w:ascii="Times New Roman" w:hAnsi="Times New Roman" w:cs="Times New Roman"/>
        </w:rPr>
      </w:pPr>
      <w:r w:rsidRPr="009E3D13">
        <w:rPr>
          <w:rFonts w:ascii="Times New Roman" w:hAnsi="Times New Roman" w:cs="Times New Roman"/>
        </w:rPr>
        <w:t>Ustawy z dnia 7 września 2007 r. o pomocy osobom uprawnionym do alimentów,</w:t>
      </w:r>
    </w:p>
    <w:p w:rsidR="00A05747" w:rsidRPr="009E3D13" w:rsidRDefault="00A05747" w:rsidP="00A05747">
      <w:pPr>
        <w:pStyle w:val="Akapitzlist"/>
        <w:numPr>
          <w:ilvl w:val="0"/>
          <w:numId w:val="2"/>
        </w:numPr>
        <w:tabs>
          <w:tab w:val="left" w:pos="0"/>
        </w:tabs>
        <w:rPr>
          <w:rFonts w:ascii="Times New Roman" w:hAnsi="Times New Roman" w:cs="Times New Roman"/>
        </w:rPr>
      </w:pPr>
      <w:r w:rsidRPr="009E3D13">
        <w:rPr>
          <w:rFonts w:ascii="Times New Roman" w:hAnsi="Times New Roman" w:cs="Times New Roman"/>
        </w:rPr>
        <w:t>Ustawy z dnia 4 listopada 2016 r. o wspieraniu kobiet w ciąży i rodzin „Za życiem”,</w:t>
      </w:r>
    </w:p>
    <w:p w:rsidR="00A05747" w:rsidRPr="009E3D13" w:rsidRDefault="00A05747" w:rsidP="00A05747">
      <w:pPr>
        <w:pStyle w:val="Akapitzlist"/>
        <w:numPr>
          <w:ilvl w:val="0"/>
          <w:numId w:val="2"/>
        </w:numPr>
        <w:tabs>
          <w:tab w:val="left" w:pos="0"/>
        </w:tabs>
        <w:rPr>
          <w:rFonts w:ascii="Times New Roman" w:hAnsi="Times New Roman" w:cs="Times New Roman"/>
        </w:rPr>
      </w:pPr>
      <w:r w:rsidRPr="009E3D13">
        <w:rPr>
          <w:rFonts w:ascii="Times New Roman" w:hAnsi="Times New Roman" w:cs="Times New Roman"/>
        </w:rPr>
        <w:t>Ustawa z dnia 26 października 1982 r. o wychowaniu w trzeźwości i przeciwdziałaniu alkoholizmowi,</w:t>
      </w:r>
    </w:p>
    <w:p w:rsidR="00A05747" w:rsidRPr="009E3D13" w:rsidRDefault="00A05747" w:rsidP="00A05747">
      <w:pPr>
        <w:pStyle w:val="Akapitzlist"/>
        <w:numPr>
          <w:ilvl w:val="0"/>
          <w:numId w:val="2"/>
        </w:numPr>
        <w:tabs>
          <w:tab w:val="left" w:pos="0"/>
        </w:tabs>
        <w:rPr>
          <w:rFonts w:ascii="Times New Roman" w:hAnsi="Times New Roman" w:cs="Times New Roman"/>
        </w:rPr>
      </w:pPr>
      <w:r w:rsidRPr="009E3D13">
        <w:rPr>
          <w:rFonts w:ascii="Times New Roman" w:hAnsi="Times New Roman" w:cs="Times New Roman"/>
        </w:rPr>
        <w:t>Ustawa z dnia 27 sierpnia 2004 r. o świadczeniach opieki zdrowotnej finansowanych ze środków publicznych,</w:t>
      </w:r>
    </w:p>
    <w:p w:rsidR="00A05747" w:rsidRPr="009E3D13" w:rsidRDefault="00A05747" w:rsidP="00A05747">
      <w:pPr>
        <w:pStyle w:val="Akapitzlist"/>
        <w:numPr>
          <w:ilvl w:val="0"/>
          <w:numId w:val="2"/>
        </w:numPr>
        <w:tabs>
          <w:tab w:val="left" w:pos="0"/>
        </w:tabs>
        <w:rPr>
          <w:rFonts w:ascii="Times New Roman" w:hAnsi="Times New Roman" w:cs="Times New Roman"/>
        </w:rPr>
      </w:pPr>
      <w:r w:rsidRPr="009E3D13">
        <w:rPr>
          <w:rFonts w:ascii="Times New Roman" w:hAnsi="Times New Roman" w:cs="Times New Roman"/>
        </w:rPr>
        <w:t>Ustawa z dnia 19 sierpnia 1994 r. o ochronie zdrowia psychicznego,</w:t>
      </w:r>
    </w:p>
    <w:p w:rsidR="00A05747" w:rsidRPr="009E3D13" w:rsidRDefault="00A05747" w:rsidP="00A05747">
      <w:pPr>
        <w:pStyle w:val="Akapitzlist"/>
        <w:numPr>
          <w:ilvl w:val="0"/>
          <w:numId w:val="2"/>
        </w:numPr>
        <w:tabs>
          <w:tab w:val="left" w:pos="0"/>
        </w:tabs>
        <w:rPr>
          <w:rFonts w:ascii="Times New Roman" w:hAnsi="Times New Roman" w:cs="Times New Roman"/>
        </w:rPr>
      </w:pPr>
      <w:r w:rsidRPr="009E3D13">
        <w:rPr>
          <w:rFonts w:ascii="Times New Roman" w:hAnsi="Times New Roman" w:cs="Times New Roman"/>
        </w:rPr>
        <w:t>Ustawa z dnia 5 grudnia 2014 r. o Karcie Dużej Rodziny,</w:t>
      </w:r>
    </w:p>
    <w:p w:rsidR="00A05747" w:rsidRPr="009E3D13" w:rsidRDefault="00A05747" w:rsidP="00A05747">
      <w:pPr>
        <w:pStyle w:val="Akapitzlist"/>
        <w:numPr>
          <w:ilvl w:val="0"/>
          <w:numId w:val="2"/>
        </w:numPr>
        <w:tabs>
          <w:tab w:val="left" w:pos="0"/>
        </w:tabs>
        <w:rPr>
          <w:rFonts w:ascii="Times New Roman" w:hAnsi="Times New Roman" w:cs="Times New Roman"/>
        </w:rPr>
      </w:pPr>
      <w:r w:rsidRPr="009E3D13">
        <w:rPr>
          <w:rFonts w:ascii="Times New Roman" w:hAnsi="Times New Roman" w:cs="Times New Roman"/>
        </w:rPr>
        <w:t>Ustawa z dnia 29 lipca 2005 o przeciwdziałaniu narkomanii,</w:t>
      </w:r>
    </w:p>
    <w:p w:rsidR="00A05747" w:rsidRPr="009E3D13" w:rsidRDefault="0066536A" w:rsidP="00A05747">
      <w:pPr>
        <w:pStyle w:val="Akapitzlist"/>
        <w:numPr>
          <w:ilvl w:val="0"/>
          <w:numId w:val="2"/>
        </w:numPr>
        <w:tabs>
          <w:tab w:val="left" w:pos="0"/>
        </w:tabs>
        <w:rPr>
          <w:rFonts w:ascii="Times New Roman" w:hAnsi="Times New Roman" w:cs="Times New Roman"/>
        </w:rPr>
      </w:pPr>
      <w:r w:rsidRPr="009E3D13">
        <w:rPr>
          <w:rFonts w:ascii="Times New Roman" w:hAnsi="Times New Roman" w:cs="Times New Roman"/>
        </w:rPr>
        <w:t>Uchwała nr 149</w:t>
      </w:r>
      <w:r w:rsidR="00A05747" w:rsidRPr="009E3D13">
        <w:rPr>
          <w:rFonts w:ascii="Times New Roman" w:hAnsi="Times New Roman" w:cs="Times New Roman"/>
        </w:rPr>
        <w:t xml:space="preserve"> Rady Ministrów z dnia </w:t>
      </w:r>
      <w:r w:rsidRPr="009E3D13">
        <w:rPr>
          <w:rFonts w:ascii="Times New Roman" w:hAnsi="Times New Roman" w:cs="Times New Roman"/>
        </w:rPr>
        <w:t>23 sierpnia 2023</w:t>
      </w:r>
      <w:r w:rsidR="00A05747" w:rsidRPr="009E3D13">
        <w:rPr>
          <w:rFonts w:ascii="Times New Roman" w:hAnsi="Times New Roman" w:cs="Times New Roman"/>
        </w:rPr>
        <w:t xml:space="preserve"> w sprawie ustanowienia wieloletniego rządowego programu „Posiłek</w:t>
      </w:r>
      <w:r w:rsidRPr="009E3D13">
        <w:rPr>
          <w:rFonts w:ascii="Times New Roman" w:hAnsi="Times New Roman" w:cs="Times New Roman"/>
        </w:rPr>
        <w:t xml:space="preserve"> w szkole i w domu” na lata 2024 – 2028</w:t>
      </w:r>
      <w:r w:rsidR="00A05747" w:rsidRPr="009E3D13">
        <w:rPr>
          <w:rFonts w:ascii="Times New Roman" w:hAnsi="Times New Roman" w:cs="Times New Roman"/>
        </w:rPr>
        <w:t>,</w:t>
      </w:r>
    </w:p>
    <w:p w:rsidR="00A05747" w:rsidRPr="009E3D13" w:rsidRDefault="00A05747" w:rsidP="00A05747">
      <w:pPr>
        <w:tabs>
          <w:tab w:val="left" w:pos="0"/>
          <w:tab w:val="left" w:pos="709"/>
        </w:tabs>
        <w:rPr>
          <w:rStyle w:val="Uwydatnienie"/>
          <w:b w:val="0"/>
          <w:sz w:val="22"/>
        </w:rPr>
      </w:pPr>
      <w:r w:rsidRPr="009E3D13">
        <w:rPr>
          <w:rFonts w:ascii="Times New Roman" w:hAnsi="Times New Roman" w:cs="Times New Roman"/>
        </w:rPr>
        <w:tab/>
        <w:t>Gminny Ośrodek Pomo</w:t>
      </w:r>
      <w:r w:rsidR="0066536A" w:rsidRPr="009E3D13">
        <w:rPr>
          <w:rFonts w:ascii="Times New Roman" w:hAnsi="Times New Roman" w:cs="Times New Roman"/>
        </w:rPr>
        <w:t>cy Społecznej w Baranowie w 2024</w:t>
      </w:r>
      <w:r w:rsidRPr="009E3D13">
        <w:rPr>
          <w:rFonts w:ascii="Times New Roman" w:hAnsi="Times New Roman" w:cs="Times New Roman"/>
        </w:rPr>
        <w:t xml:space="preserve">  r. realizował działalność statutową oraz podejmował dodatkowe działania w celu podnoszenia jakości świadczonych usług na rzecz osób najbardziej potrzebujących z terenu gminy Baranów. Prowadzona była systematyczna współpraca z wieloma instytucjami, w szczególności z policją, sądami i kuratorami, Powiatowym Centrum Pomocy Rodzinie w Grodzisku Mazowieckim, Powiatowym Urzędem Pracy w Grodzisku Mazowieckim, placówkami oświaty i placówkami służby zdrowia.</w:t>
      </w:r>
    </w:p>
    <w:p w:rsidR="00A05747" w:rsidRPr="00C814A7" w:rsidRDefault="00A05747" w:rsidP="00210F0B">
      <w:pPr>
        <w:pStyle w:val="Nagwek1"/>
        <w:numPr>
          <w:ilvl w:val="0"/>
          <w:numId w:val="19"/>
        </w:numPr>
        <w:rPr>
          <w:rStyle w:val="Uwydatnienie"/>
          <w:b/>
          <w:color w:val="auto"/>
          <w:sz w:val="22"/>
          <w:szCs w:val="22"/>
          <w:u w:val="single"/>
        </w:rPr>
      </w:pPr>
      <w:bookmarkStart w:id="2" w:name="_Toc69819712"/>
      <w:bookmarkStart w:id="3" w:name="_Toc69819321"/>
      <w:r w:rsidRPr="00C814A7">
        <w:rPr>
          <w:rStyle w:val="Uwydatnienie"/>
          <w:b/>
          <w:color w:val="auto"/>
          <w:sz w:val="22"/>
          <w:szCs w:val="22"/>
          <w:u w:val="single"/>
        </w:rPr>
        <w:t>STRUKTURA ZATRUDNIENIA W GMINNYM OŚRODKU POMOCY SPOŁECZNEJ W BARANOWIE</w:t>
      </w:r>
      <w:bookmarkEnd w:id="2"/>
      <w:bookmarkEnd w:id="3"/>
    </w:p>
    <w:p w:rsidR="00C814A7" w:rsidRPr="00C814A7" w:rsidRDefault="00C814A7" w:rsidP="00C814A7"/>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Utworzenie i utrzymanie Ośrodka Pomocy Społecznej, w tym zapewnienie środków na wynagrodzenia pracowników, jest zadaniem obowiązkowym gminy, wynikającym z art. 17 ust 18 ustawy z dnia 12 marca 2004 r. o pomocy społecznej.</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lastRenderedPageBreak/>
        <w:tab/>
        <w:t>Gminnym Ośrodkiem Pomocy Społecznej kieruje jednoosobowo kierownik. Kierownik prowadzi nadzór merytoryczny i organizację pracy oraz ponosi odpowiedzialność finansową w Ośrodku.</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r>
      <w:r w:rsidR="0066536A" w:rsidRPr="009E3D13">
        <w:rPr>
          <w:rFonts w:ascii="Times New Roman" w:hAnsi="Times New Roman" w:cs="Times New Roman"/>
        </w:rPr>
        <w:t>Według stanu na dzień 31.12.2024</w:t>
      </w:r>
      <w:r w:rsidRPr="009E3D13">
        <w:rPr>
          <w:rFonts w:ascii="Times New Roman" w:hAnsi="Times New Roman" w:cs="Times New Roman"/>
        </w:rPr>
        <w:t xml:space="preserve"> r. zatr</w:t>
      </w:r>
      <w:r w:rsidR="001742E0" w:rsidRPr="009E3D13">
        <w:rPr>
          <w:rFonts w:ascii="Times New Roman" w:hAnsi="Times New Roman" w:cs="Times New Roman"/>
        </w:rPr>
        <w:t>udnionych było ogółem 10</w:t>
      </w:r>
      <w:r w:rsidRPr="009E3D13">
        <w:rPr>
          <w:rFonts w:ascii="Times New Roman" w:hAnsi="Times New Roman" w:cs="Times New Roman"/>
        </w:rPr>
        <w:t xml:space="preserve"> osób na umowę o pracę na pełen etat, tj.:</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Kierownik – 1 etat</w:t>
      </w:r>
    </w:p>
    <w:p w:rsidR="0066536A" w:rsidRPr="009E3D13" w:rsidRDefault="0066536A" w:rsidP="00A05747">
      <w:pPr>
        <w:tabs>
          <w:tab w:val="left" w:pos="3043"/>
        </w:tabs>
        <w:rPr>
          <w:rFonts w:ascii="Times New Roman" w:hAnsi="Times New Roman" w:cs="Times New Roman"/>
        </w:rPr>
      </w:pPr>
      <w:r w:rsidRPr="009E3D13">
        <w:rPr>
          <w:rFonts w:ascii="Times New Roman" w:hAnsi="Times New Roman" w:cs="Times New Roman"/>
        </w:rPr>
        <w:t>- Kierownik Klubu Senior+ - ¼ etatu (w okresie 01.02.2024 – 31.10.2024), ½ etatu (w okresie od 01.11.2024 r.)</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Główny Księgowy – 1 etat</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Pracownicy socjalni – 3 etaty</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Stanowisko ds. świadczeń rodzinnych i funduszu alimentacyjnego  - 1 etat</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Stanowisko ds. kancelaryjno - administracyjnych – 1 etat</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xml:space="preserve">- </w:t>
      </w:r>
      <w:r w:rsidR="009562B4" w:rsidRPr="009E3D13">
        <w:rPr>
          <w:rFonts w:ascii="Times New Roman" w:hAnsi="Times New Roman" w:cs="Times New Roman"/>
        </w:rPr>
        <w:t>Asystent rodziny</w:t>
      </w:r>
      <w:r w:rsidRPr="009E3D13">
        <w:rPr>
          <w:rFonts w:ascii="Times New Roman" w:hAnsi="Times New Roman" w:cs="Times New Roman"/>
        </w:rPr>
        <w:t xml:space="preserve"> – 1 etat</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Oraz na umowę zlecenie:</w:t>
      </w:r>
    </w:p>
    <w:p w:rsidR="00A05747" w:rsidRPr="009E3D13" w:rsidRDefault="0066536A" w:rsidP="00A05747">
      <w:pPr>
        <w:tabs>
          <w:tab w:val="left" w:pos="3043"/>
        </w:tabs>
        <w:rPr>
          <w:rFonts w:ascii="Times New Roman" w:hAnsi="Times New Roman" w:cs="Times New Roman"/>
        </w:rPr>
      </w:pPr>
      <w:r w:rsidRPr="009E3D13">
        <w:rPr>
          <w:rFonts w:ascii="Times New Roman" w:hAnsi="Times New Roman" w:cs="Times New Roman"/>
        </w:rPr>
        <w:t>- sprzątaczka,</w:t>
      </w:r>
    </w:p>
    <w:p w:rsidR="0066536A" w:rsidRPr="009E3D13" w:rsidRDefault="0066536A" w:rsidP="00A05747">
      <w:pPr>
        <w:tabs>
          <w:tab w:val="left" w:pos="3043"/>
        </w:tabs>
        <w:rPr>
          <w:rFonts w:ascii="Times New Roman" w:hAnsi="Times New Roman" w:cs="Times New Roman"/>
        </w:rPr>
      </w:pPr>
      <w:r w:rsidRPr="009E3D13">
        <w:rPr>
          <w:rFonts w:ascii="Times New Roman" w:hAnsi="Times New Roman" w:cs="Times New Roman"/>
        </w:rPr>
        <w:t>- informatyk</w:t>
      </w:r>
      <w:r w:rsidR="001742E0" w:rsidRPr="009E3D13">
        <w:rPr>
          <w:rFonts w:ascii="Times New Roman" w:hAnsi="Times New Roman" w:cs="Times New Roman"/>
        </w:rPr>
        <w:t>.</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 xml:space="preserve">W Gminnym Ośrodku Pomocy Społecznej w Baranowie wszyscy pracownicy posiadają odpowiednie kwalifikacje zawodowe do wykonywania pracy na zajmowanych stanowiskach, zgodne z obowiązującymi przepisami prawa. Ponadto, pracownicy podnosili swoje kwalifikacje, biorąc udział w wielu specjalistycznych szkoleniach niezbędnych do prawidłowego wykonywania zadań, wynikających ze statutu Ośrodka. </w:t>
      </w:r>
    </w:p>
    <w:p w:rsidR="00A05747" w:rsidRPr="00C814A7" w:rsidRDefault="00A05747" w:rsidP="00210F0B">
      <w:pPr>
        <w:pStyle w:val="Nagwek1"/>
        <w:numPr>
          <w:ilvl w:val="0"/>
          <w:numId w:val="19"/>
        </w:numPr>
        <w:rPr>
          <w:rStyle w:val="Uwydatnienie"/>
          <w:b/>
          <w:color w:val="auto"/>
          <w:sz w:val="22"/>
          <w:szCs w:val="22"/>
          <w:u w:val="single"/>
        </w:rPr>
      </w:pPr>
      <w:bookmarkStart w:id="4" w:name="_Toc69819713"/>
      <w:bookmarkStart w:id="5" w:name="_Toc69819322"/>
      <w:r w:rsidRPr="00C814A7">
        <w:rPr>
          <w:rStyle w:val="Uwydatnienie"/>
          <w:b/>
          <w:color w:val="auto"/>
          <w:sz w:val="22"/>
          <w:szCs w:val="22"/>
          <w:u w:val="single"/>
        </w:rPr>
        <w:t>BUDŻET GMINNEGO OŚRODKA POMOCY SPOŁECZNEJ W BARANOWIE</w:t>
      </w:r>
      <w:bookmarkEnd w:id="4"/>
      <w:bookmarkEnd w:id="5"/>
    </w:p>
    <w:p w:rsidR="00C814A7" w:rsidRPr="00C814A7" w:rsidRDefault="00C814A7" w:rsidP="00C814A7"/>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b/>
        </w:rPr>
        <w:tab/>
      </w:r>
      <w:r w:rsidRPr="009E3D13">
        <w:rPr>
          <w:rFonts w:ascii="Times New Roman" w:hAnsi="Times New Roman" w:cs="Times New Roman"/>
        </w:rPr>
        <w:t>Gminny Ośrodek Pomo</w:t>
      </w:r>
      <w:r w:rsidR="002B6733" w:rsidRPr="009E3D13">
        <w:rPr>
          <w:rFonts w:ascii="Times New Roman" w:hAnsi="Times New Roman" w:cs="Times New Roman"/>
        </w:rPr>
        <w:t>cy Społecznej w Baranowie w 2024</w:t>
      </w:r>
      <w:r w:rsidRPr="009E3D13">
        <w:rPr>
          <w:rFonts w:ascii="Times New Roman" w:hAnsi="Times New Roman" w:cs="Times New Roman"/>
        </w:rPr>
        <w:t xml:space="preserve"> roku na realizację zadań własnych i zadań zleconych wydatkował kwotę </w:t>
      </w:r>
      <w:r w:rsidR="002A1DED" w:rsidRPr="009E3D13">
        <w:rPr>
          <w:rFonts w:ascii="Times New Roman" w:hAnsi="Times New Roman" w:cs="Times New Roman"/>
        </w:rPr>
        <w:t>4</w:t>
      </w:r>
      <w:r w:rsidRPr="009E3D13">
        <w:rPr>
          <w:rFonts w:ascii="Times New Roman" w:hAnsi="Times New Roman" w:cs="Times New Roman"/>
        </w:rPr>
        <w:t>.</w:t>
      </w:r>
      <w:r w:rsidR="002A1DED" w:rsidRPr="009E3D13">
        <w:rPr>
          <w:rFonts w:ascii="Times New Roman" w:hAnsi="Times New Roman" w:cs="Times New Roman"/>
        </w:rPr>
        <w:t>992</w:t>
      </w:r>
      <w:r w:rsidRPr="009E3D13">
        <w:rPr>
          <w:rFonts w:ascii="Times New Roman" w:hAnsi="Times New Roman" w:cs="Times New Roman"/>
        </w:rPr>
        <w:t>.</w:t>
      </w:r>
      <w:r w:rsidR="002A1DED" w:rsidRPr="009E3D13">
        <w:rPr>
          <w:rFonts w:ascii="Times New Roman" w:hAnsi="Times New Roman" w:cs="Times New Roman"/>
        </w:rPr>
        <w:t>348</w:t>
      </w:r>
      <w:r w:rsidRPr="009E3D13">
        <w:rPr>
          <w:rFonts w:ascii="Times New Roman" w:hAnsi="Times New Roman" w:cs="Times New Roman"/>
        </w:rPr>
        <w:t>,</w:t>
      </w:r>
      <w:r w:rsidR="002A1DED" w:rsidRPr="009E3D13">
        <w:rPr>
          <w:rFonts w:ascii="Times New Roman" w:hAnsi="Times New Roman" w:cs="Times New Roman"/>
        </w:rPr>
        <w:t>96</w:t>
      </w:r>
      <w:r w:rsidRPr="009E3D13">
        <w:rPr>
          <w:rFonts w:ascii="Times New Roman" w:hAnsi="Times New Roman" w:cs="Times New Roman"/>
        </w:rPr>
        <w:t xml:space="preserve"> zł,</w:t>
      </w:r>
      <w:r w:rsidRPr="009E3D13">
        <w:rPr>
          <w:rFonts w:ascii="Times New Roman" w:hAnsi="Times New Roman" w:cs="Times New Roman"/>
          <w:color w:val="FF0000"/>
        </w:rPr>
        <w:t xml:space="preserve"> </w:t>
      </w:r>
      <w:r w:rsidRPr="009E3D13">
        <w:rPr>
          <w:rFonts w:ascii="Times New Roman" w:hAnsi="Times New Roman" w:cs="Times New Roman"/>
        </w:rPr>
        <w:t>z czego:</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 ze środków budżetu gminy:  1</w:t>
      </w:r>
      <w:r w:rsidR="00071FEF" w:rsidRPr="009E3D13">
        <w:rPr>
          <w:rFonts w:ascii="Times New Roman" w:hAnsi="Times New Roman" w:cs="Times New Roman"/>
        </w:rPr>
        <w:t> </w:t>
      </w:r>
      <w:r w:rsidR="002A1DED" w:rsidRPr="009E3D13">
        <w:rPr>
          <w:rFonts w:ascii="Times New Roman" w:hAnsi="Times New Roman" w:cs="Times New Roman"/>
        </w:rPr>
        <w:t>6</w:t>
      </w:r>
      <w:r w:rsidR="00071FEF" w:rsidRPr="009E3D13">
        <w:rPr>
          <w:rFonts w:ascii="Times New Roman" w:hAnsi="Times New Roman" w:cs="Times New Roman"/>
        </w:rPr>
        <w:t>44 498,52</w:t>
      </w:r>
      <w:r w:rsidRPr="009E3D13">
        <w:rPr>
          <w:rFonts w:ascii="Times New Roman" w:hAnsi="Times New Roman" w:cs="Times New Roman"/>
        </w:rPr>
        <w:t xml:space="preserve"> zł</w:t>
      </w:r>
      <w:bookmarkStart w:id="6" w:name="_GoBack"/>
      <w:bookmarkEnd w:id="6"/>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 xml:space="preserve">- ze środków budżetu państwa:  </w:t>
      </w:r>
      <w:r w:rsidR="002A1DED" w:rsidRPr="009E3D13">
        <w:rPr>
          <w:rFonts w:ascii="Times New Roman" w:hAnsi="Times New Roman" w:cs="Times New Roman"/>
        </w:rPr>
        <w:t>3</w:t>
      </w:r>
      <w:r w:rsidR="00071FEF" w:rsidRPr="009E3D13">
        <w:rPr>
          <w:rFonts w:ascii="Times New Roman" w:hAnsi="Times New Roman" w:cs="Times New Roman"/>
        </w:rPr>
        <w:t> </w:t>
      </w:r>
      <w:r w:rsidR="002A1DED" w:rsidRPr="009E3D13">
        <w:rPr>
          <w:rFonts w:ascii="Times New Roman" w:hAnsi="Times New Roman" w:cs="Times New Roman"/>
        </w:rPr>
        <w:t>3</w:t>
      </w:r>
      <w:r w:rsidR="00071FEF" w:rsidRPr="009E3D13">
        <w:rPr>
          <w:rFonts w:ascii="Times New Roman" w:hAnsi="Times New Roman" w:cs="Times New Roman"/>
        </w:rPr>
        <w:t>47 850,44</w:t>
      </w:r>
      <w:r w:rsidRPr="009E3D13">
        <w:rPr>
          <w:rFonts w:ascii="Times New Roman" w:hAnsi="Times New Roman" w:cs="Times New Roman"/>
        </w:rPr>
        <w:t xml:space="preserve"> zł</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color w:val="C00000"/>
        </w:rPr>
        <w:tab/>
      </w:r>
      <w:r w:rsidRPr="009E3D13">
        <w:rPr>
          <w:rFonts w:ascii="Times New Roman" w:hAnsi="Times New Roman" w:cs="Times New Roman"/>
        </w:rPr>
        <w:t>Strukturę zrealizowanych wydatków w podziale szczegółowej klasyfikacji budżetowej przedstawia poniższa tabela:</w:t>
      </w:r>
    </w:p>
    <w:p w:rsidR="00A05747" w:rsidRPr="009E3D13" w:rsidRDefault="00A05747" w:rsidP="00A05747">
      <w:pPr>
        <w:tabs>
          <w:tab w:val="left" w:pos="0"/>
        </w:tabs>
        <w:rPr>
          <w:rFonts w:ascii="Times New Roman" w:hAnsi="Times New Roman" w:cs="Times New Roman"/>
        </w:rPr>
      </w:pPr>
    </w:p>
    <w:p w:rsidR="00A05747" w:rsidRPr="009E3D13" w:rsidRDefault="00A05747" w:rsidP="00A05747">
      <w:pPr>
        <w:tabs>
          <w:tab w:val="left" w:pos="0"/>
        </w:tabs>
        <w:rPr>
          <w:rFonts w:ascii="Times New Roman" w:hAnsi="Times New Roman" w:cs="Times New Roman"/>
          <w:b/>
        </w:rPr>
      </w:pPr>
      <w:r w:rsidRPr="009E3D13">
        <w:rPr>
          <w:rFonts w:ascii="Times New Roman" w:hAnsi="Times New Roman" w:cs="Times New Roman"/>
          <w:b/>
        </w:rPr>
        <w:t>Tabela Nr 1 – Wydatki Gminnego Ośrodka Pomocy Sp</w:t>
      </w:r>
      <w:r w:rsidR="002B6733" w:rsidRPr="009E3D13">
        <w:rPr>
          <w:rFonts w:ascii="Times New Roman" w:hAnsi="Times New Roman" w:cs="Times New Roman"/>
          <w:b/>
        </w:rPr>
        <w:t>ołecznej w Baranowie za rok 2024</w:t>
      </w:r>
      <w:r w:rsidRPr="009E3D13">
        <w:rPr>
          <w:rFonts w:ascii="Times New Roman" w:hAnsi="Times New Roman" w:cs="Times New Roman"/>
          <w:b/>
        </w:rPr>
        <w:t>.</w:t>
      </w:r>
    </w:p>
    <w:tbl>
      <w:tblPr>
        <w:tblW w:w="0" w:type="auto"/>
        <w:tblLook w:val="04A0"/>
      </w:tblPr>
      <w:tblGrid>
        <w:gridCol w:w="951"/>
        <w:gridCol w:w="3460"/>
        <w:gridCol w:w="1956"/>
        <w:gridCol w:w="1550"/>
        <w:gridCol w:w="1371"/>
      </w:tblGrid>
      <w:tr w:rsidR="00A05747" w:rsidRPr="009E3D13" w:rsidTr="00A05747">
        <w:tc>
          <w:tcPr>
            <w:tcW w:w="45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jc w:val="center"/>
              <w:rPr>
                <w:rFonts w:ascii="Times New Roman" w:hAnsi="Times New Roman" w:cs="Times New Roman"/>
                <w:b/>
              </w:rPr>
            </w:pPr>
            <w:r w:rsidRPr="009E3D13">
              <w:rPr>
                <w:rFonts w:ascii="Times New Roman" w:hAnsi="Times New Roman" w:cs="Times New Roman"/>
                <w:b/>
              </w:rPr>
              <w:t>Klasyfikacja budżetowa</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05747" w:rsidRPr="009E3D13" w:rsidRDefault="006139BE">
            <w:pPr>
              <w:tabs>
                <w:tab w:val="left" w:pos="0"/>
              </w:tabs>
              <w:jc w:val="center"/>
              <w:rPr>
                <w:rFonts w:ascii="Times New Roman" w:hAnsi="Times New Roman" w:cs="Times New Roman"/>
                <w:b/>
              </w:rPr>
            </w:pPr>
            <w:r w:rsidRPr="009E3D13">
              <w:rPr>
                <w:rFonts w:ascii="Times New Roman" w:hAnsi="Times New Roman" w:cs="Times New Roman"/>
                <w:b/>
              </w:rPr>
              <w:t xml:space="preserve">Ogółem </w:t>
            </w:r>
            <w:r w:rsidRPr="009E3D13">
              <w:rPr>
                <w:rFonts w:ascii="Times New Roman" w:hAnsi="Times New Roman" w:cs="Times New Roman"/>
                <w:b/>
              </w:rPr>
              <w:lastRenderedPageBreak/>
              <w:t>wykonanie wydatków w 2023</w:t>
            </w:r>
            <w:r w:rsidR="00A05747" w:rsidRPr="009E3D13">
              <w:rPr>
                <w:rFonts w:ascii="Times New Roman" w:hAnsi="Times New Roman" w:cs="Times New Roman"/>
                <w:b/>
              </w:rPr>
              <w:t xml:space="preserve"> r.</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jc w:val="center"/>
              <w:rPr>
                <w:rFonts w:ascii="Times New Roman" w:hAnsi="Times New Roman" w:cs="Times New Roman"/>
                <w:b/>
              </w:rPr>
            </w:pPr>
            <w:r w:rsidRPr="009E3D13">
              <w:rPr>
                <w:rFonts w:ascii="Times New Roman" w:hAnsi="Times New Roman" w:cs="Times New Roman"/>
                <w:b/>
              </w:rPr>
              <w:lastRenderedPageBreak/>
              <w:t>w tym:</w:t>
            </w:r>
          </w:p>
        </w:tc>
      </w:tr>
      <w:tr w:rsidR="00A05747" w:rsidRPr="009E3D13" w:rsidTr="00A05747">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left"/>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left"/>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jc w:val="center"/>
              <w:rPr>
                <w:rFonts w:ascii="Times New Roman" w:hAnsi="Times New Roman" w:cs="Times New Roman"/>
                <w:b/>
              </w:rPr>
            </w:pPr>
            <w:r w:rsidRPr="009E3D13">
              <w:rPr>
                <w:rFonts w:ascii="Times New Roman" w:hAnsi="Times New Roman" w:cs="Times New Roman"/>
                <w:b/>
              </w:rPr>
              <w:t>Środki budżetu gminy zł</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jc w:val="center"/>
              <w:rPr>
                <w:rFonts w:ascii="Times New Roman" w:hAnsi="Times New Roman" w:cs="Times New Roman"/>
                <w:b/>
              </w:rPr>
            </w:pPr>
            <w:r w:rsidRPr="009E3D13">
              <w:rPr>
                <w:rFonts w:ascii="Times New Roman" w:hAnsi="Times New Roman" w:cs="Times New Roman"/>
                <w:b/>
              </w:rPr>
              <w:t>Środki budżetu państwa zł</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lastRenderedPageBreak/>
              <w:t>85202</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 xml:space="preserve">Domy pomocy społecznej </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2A1DED">
            <w:pPr>
              <w:jc w:val="right"/>
              <w:rPr>
                <w:rFonts w:ascii="Times New Roman" w:hAnsi="Times New Roman" w:cs="Times New Roman"/>
                <w:color w:val="000000"/>
              </w:rPr>
            </w:pPr>
            <w:r w:rsidRPr="009E3D13">
              <w:rPr>
                <w:rFonts w:ascii="Times New Roman" w:hAnsi="Times New Roman" w:cs="Times New Roman"/>
                <w:color w:val="000000"/>
              </w:rPr>
              <w:t>377 852,77</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2A1DED">
            <w:pPr>
              <w:jc w:val="right"/>
              <w:rPr>
                <w:rFonts w:ascii="Times New Roman" w:hAnsi="Times New Roman" w:cs="Times New Roman"/>
                <w:color w:val="000000"/>
              </w:rPr>
            </w:pPr>
            <w:r w:rsidRPr="009E3D13">
              <w:rPr>
                <w:rFonts w:ascii="Times New Roman" w:hAnsi="Times New Roman" w:cs="Times New Roman"/>
                <w:color w:val="000000"/>
              </w:rPr>
              <w:t>377 852,77</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0,00</w:t>
            </w:r>
          </w:p>
        </w:tc>
      </w:tr>
      <w:tr w:rsidR="004812FD" w:rsidRPr="009E3D13" w:rsidTr="00A05747">
        <w:tc>
          <w:tcPr>
            <w:tcW w:w="959" w:type="dxa"/>
            <w:tcBorders>
              <w:top w:val="single" w:sz="4" w:space="0" w:color="auto"/>
              <w:left w:val="single" w:sz="4" w:space="0" w:color="auto"/>
              <w:bottom w:val="single" w:sz="4" w:space="0" w:color="auto"/>
              <w:right w:val="single" w:sz="4" w:space="0" w:color="auto"/>
            </w:tcBorders>
          </w:tcPr>
          <w:p w:rsidR="004812FD" w:rsidRPr="009E3D13" w:rsidRDefault="004812FD" w:rsidP="00735D2C">
            <w:pPr>
              <w:tabs>
                <w:tab w:val="left" w:pos="0"/>
              </w:tabs>
              <w:jc w:val="center"/>
              <w:rPr>
                <w:rFonts w:ascii="Times New Roman" w:hAnsi="Times New Roman" w:cs="Times New Roman"/>
              </w:rPr>
            </w:pPr>
            <w:r w:rsidRPr="009E3D13">
              <w:rPr>
                <w:rFonts w:ascii="Times New Roman" w:hAnsi="Times New Roman" w:cs="Times New Roman"/>
              </w:rPr>
              <w:t>85203</w:t>
            </w:r>
          </w:p>
        </w:tc>
        <w:tc>
          <w:tcPr>
            <w:tcW w:w="3544" w:type="dxa"/>
            <w:tcBorders>
              <w:top w:val="single" w:sz="4" w:space="0" w:color="auto"/>
              <w:left w:val="single" w:sz="4" w:space="0" w:color="auto"/>
              <w:bottom w:val="single" w:sz="4" w:space="0" w:color="auto"/>
              <w:right w:val="single" w:sz="4" w:space="0" w:color="auto"/>
            </w:tcBorders>
          </w:tcPr>
          <w:p w:rsidR="004812FD" w:rsidRPr="009E3D13" w:rsidRDefault="004812FD" w:rsidP="006139BE">
            <w:pPr>
              <w:tabs>
                <w:tab w:val="left" w:pos="0"/>
              </w:tabs>
              <w:rPr>
                <w:rFonts w:ascii="Times New Roman" w:hAnsi="Times New Roman" w:cs="Times New Roman"/>
              </w:rPr>
            </w:pPr>
            <w:r w:rsidRPr="009E3D13">
              <w:rPr>
                <w:rFonts w:ascii="Times New Roman" w:hAnsi="Times New Roman" w:cs="Times New Roman"/>
              </w:rPr>
              <w:t>Dofinansowanie wynagrodzeń pracowników jednostek organizacyjnych pomocy społecznej w postaci dodatku motywacyjnego na lata 2024-2027</w:t>
            </w:r>
          </w:p>
        </w:tc>
        <w:tc>
          <w:tcPr>
            <w:tcW w:w="1984" w:type="dxa"/>
            <w:tcBorders>
              <w:top w:val="single" w:sz="4" w:space="0" w:color="auto"/>
              <w:left w:val="single" w:sz="4" w:space="0" w:color="auto"/>
              <w:bottom w:val="single" w:sz="4" w:space="0" w:color="auto"/>
              <w:right w:val="single" w:sz="4" w:space="0" w:color="auto"/>
            </w:tcBorders>
            <w:vAlign w:val="center"/>
          </w:tcPr>
          <w:p w:rsidR="004812FD" w:rsidRPr="009E3D13" w:rsidRDefault="004812FD">
            <w:pPr>
              <w:jc w:val="right"/>
              <w:rPr>
                <w:rFonts w:ascii="Times New Roman" w:hAnsi="Times New Roman" w:cs="Times New Roman"/>
                <w:color w:val="000000"/>
              </w:rPr>
            </w:pPr>
            <w:r w:rsidRPr="009E3D13">
              <w:rPr>
                <w:rFonts w:ascii="Times New Roman" w:hAnsi="Times New Roman" w:cs="Times New Roman"/>
                <w:color w:val="000000"/>
              </w:rPr>
              <w:t>1 203,80</w:t>
            </w:r>
          </w:p>
        </w:tc>
        <w:tc>
          <w:tcPr>
            <w:tcW w:w="1559" w:type="dxa"/>
            <w:tcBorders>
              <w:top w:val="single" w:sz="4" w:space="0" w:color="auto"/>
              <w:left w:val="single" w:sz="4" w:space="0" w:color="auto"/>
              <w:bottom w:val="single" w:sz="4" w:space="0" w:color="auto"/>
              <w:right w:val="single" w:sz="4" w:space="0" w:color="auto"/>
            </w:tcBorders>
            <w:vAlign w:val="center"/>
          </w:tcPr>
          <w:p w:rsidR="004812FD" w:rsidRPr="009E3D13" w:rsidRDefault="004812FD">
            <w:pPr>
              <w:jc w:val="right"/>
              <w:rPr>
                <w:rFonts w:ascii="Times New Roman" w:hAnsi="Times New Roman" w:cs="Times New Roman"/>
                <w:color w:val="000000"/>
              </w:rPr>
            </w:pPr>
            <w:r w:rsidRPr="009E3D13">
              <w:rPr>
                <w:rFonts w:ascii="Times New Roman" w:hAnsi="Times New Roman" w:cs="Times New Roman"/>
                <w:color w:val="000000"/>
              </w:rPr>
              <w:t>0,00</w:t>
            </w:r>
          </w:p>
        </w:tc>
        <w:tc>
          <w:tcPr>
            <w:tcW w:w="1166" w:type="dxa"/>
            <w:tcBorders>
              <w:top w:val="single" w:sz="4" w:space="0" w:color="auto"/>
              <w:left w:val="single" w:sz="4" w:space="0" w:color="auto"/>
              <w:bottom w:val="single" w:sz="4" w:space="0" w:color="auto"/>
              <w:right w:val="single" w:sz="4" w:space="0" w:color="auto"/>
            </w:tcBorders>
            <w:vAlign w:val="center"/>
          </w:tcPr>
          <w:p w:rsidR="004812FD" w:rsidRPr="009E3D13" w:rsidRDefault="004812FD">
            <w:pPr>
              <w:jc w:val="right"/>
              <w:rPr>
                <w:rFonts w:ascii="Times New Roman" w:hAnsi="Times New Roman" w:cs="Times New Roman"/>
                <w:color w:val="000000"/>
              </w:rPr>
            </w:pPr>
            <w:r w:rsidRPr="009E3D13">
              <w:rPr>
                <w:rFonts w:ascii="Times New Roman" w:hAnsi="Times New Roman" w:cs="Times New Roman"/>
                <w:color w:val="000000"/>
              </w:rPr>
              <w:t>1 203,80</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rsidP="00735D2C">
            <w:pPr>
              <w:tabs>
                <w:tab w:val="left" w:pos="0"/>
              </w:tabs>
              <w:jc w:val="center"/>
              <w:rPr>
                <w:rFonts w:ascii="Times New Roman" w:hAnsi="Times New Roman" w:cs="Times New Roman"/>
              </w:rPr>
            </w:pPr>
            <w:r w:rsidRPr="009E3D13">
              <w:rPr>
                <w:rFonts w:ascii="Times New Roman" w:hAnsi="Times New Roman" w:cs="Times New Roman"/>
              </w:rPr>
              <w:t>85205</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rsidP="006139BE">
            <w:pPr>
              <w:tabs>
                <w:tab w:val="left" w:pos="0"/>
              </w:tabs>
              <w:rPr>
                <w:rFonts w:ascii="Times New Roman" w:hAnsi="Times New Roman" w:cs="Times New Roman"/>
              </w:rPr>
            </w:pPr>
            <w:r w:rsidRPr="009E3D13">
              <w:rPr>
                <w:rFonts w:ascii="Times New Roman" w:hAnsi="Times New Roman" w:cs="Times New Roman"/>
              </w:rPr>
              <w:t xml:space="preserve">Zadania w zakresie przeciwdziałania przemocy </w:t>
            </w:r>
            <w:r w:rsidR="006139BE" w:rsidRPr="009E3D13">
              <w:rPr>
                <w:rFonts w:ascii="Times New Roman" w:hAnsi="Times New Roman" w:cs="Times New Roman"/>
              </w:rPr>
              <w:t>domowej</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4812FD">
            <w:pPr>
              <w:jc w:val="right"/>
              <w:rPr>
                <w:rFonts w:ascii="Times New Roman" w:hAnsi="Times New Roman" w:cs="Times New Roman"/>
                <w:color w:val="000000"/>
              </w:rPr>
            </w:pPr>
            <w:r w:rsidRPr="009E3D13">
              <w:rPr>
                <w:rFonts w:ascii="Times New Roman" w:hAnsi="Times New Roman" w:cs="Times New Roman"/>
                <w:color w:val="000000"/>
              </w:rPr>
              <w:t>6 00</w:t>
            </w:r>
            <w:r w:rsidR="00A05747" w:rsidRPr="009E3D13">
              <w:rPr>
                <w:rFonts w:ascii="Times New Roman" w:hAnsi="Times New Roman" w:cs="Times New Roman"/>
                <w:color w:val="000000"/>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4812FD">
            <w:pPr>
              <w:jc w:val="right"/>
              <w:rPr>
                <w:rFonts w:ascii="Times New Roman" w:hAnsi="Times New Roman" w:cs="Times New Roman"/>
                <w:color w:val="000000"/>
              </w:rPr>
            </w:pPr>
            <w:r w:rsidRPr="009E3D13">
              <w:rPr>
                <w:rFonts w:ascii="Times New Roman" w:hAnsi="Times New Roman" w:cs="Times New Roman"/>
                <w:color w:val="000000"/>
              </w:rPr>
              <w:t>6 00</w:t>
            </w:r>
            <w:r w:rsidR="00A05747" w:rsidRPr="009E3D13">
              <w:rPr>
                <w:rFonts w:ascii="Times New Roman" w:hAnsi="Times New Roman" w:cs="Times New Roman"/>
                <w:color w:val="000000"/>
              </w:rPr>
              <w:t>0,00</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rsidP="00735D2C">
            <w:pPr>
              <w:tabs>
                <w:tab w:val="left" w:pos="0"/>
              </w:tabs>
              <w:jc w:val="center"/>
              <w:rPr>
                <w:rFonts w:ascii="Times New Roman" w:hAnsi="Times New Roman" w:cs="Times New Roman"/>
              </w:rPr>
            </w:pPr>
            <w:r w:rsidRPr="009E3D13">
              <w:rPr>
                <w:rFonts w:ascii="Times New Roman" w:hAnsi="Times New Roman" w:cs="Times New Roman"/>
              </w:rPr>
              <w:t>85213</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Składki na ubezpieczenia zdrowotne</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BC426D">
            <w:pPr>
              <w:jc w:val="right"/>
              <w:rPr>
                <w:rFonts w:ascii="Times New Roman" w:hAnsi="Times New Roman" w:cs="Times New Roman"/>
                <w:color w:val="000000"/>
              </w:rPr>
            </w:pPr>
            <w:r w:rsidRPr="009E3D13">
              <w:rPr>
                <w:rFonts w:ascii="Times New Roman" w:hAnsi="Times New Roman" w:cs="Times New Roman"/>
                <w:color w:val="000000"/>
              </w:rPr>
              <w:t>25 825,02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BC426D">
            <w:pPr>
              <w:jc w:val="right"/>
              <w:rPr>
                <w:rFonts w:ascii="Times New Roman" w:hAnsi="Times New Roman" w:cs="Times New Roman"/>
                <w:color w:val="000000"/>
              </w:rPr>
            </w:pPr>
            <w:r w:rsidRPr="009E3D13">
              <w:rPr>
                <w:rFonts w:ascii="Times New Roman" w:hAnsi="Times New Roman" w:cs="Times New Roman"/>
                <w:color w:val="000000"/>
              </w:rPr>
              <w:t>25 825,02</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rsidP="00735D2C">
            <w:pPr>
              <w:tabs>
                <w:tab w:val="left" w:pos="0"/>
              </w:tabs>
              <w:jc w:val="center"/>
              <w:rPr>
                <w:rFonts w:ascii="Times New Roman" w:hAnsi="Times New Roman" w:cs="Times New Roman"/>
              </w:rPr>
            </w:pPr>
            <w:r w:rsidRPr="009E3D13">
              <w:rPr>
                <w:rFonts w:ascii="Times New Roman" w:hAnsi="Times New Roman" w:cs="Times New Roman"/>
              </w:rPr>
              <w:t>85214</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 xml:space="preserve">Zasiłki okresowe, celowe i pomoc w naturze oraz </w:t>
            </w:r>
            <w:r w:rsidR="00735D2C" w:rsidRPr="009E3D13">
              <w:rPr>
                <w:rFonts w:ascii="Times New Roman" w:hAnsi="Times New Roman" w:cs="Times New Roman"/>
              </w:rPr>
              <w:t>schronienie</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1</w:t>
            </w:r>
            <w:r w:rsidR="00735D2C" w:rsidRPr="009E3D13">
              <w:rPr>
                <w:rFonts w:ascii="Times New Roman" w:hAnsi="Times New Roman" w:cs="Times New Roman"/>
                <w:color w:val="000000"/>
              </w:rPr>
              <w:t>62 825,02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1</w:t>
            </w:r>
            <w:r w:rsidR="00735D2C" w:rsidRPr="009E3D13">
              <w:rPr>
                <w:rFonts w:ascii="Times New Roman" w:hAnsi="Times New Roman" w:cs="Times New Roman"/>
                <w:color w:val="000000"/>
              </w:rPr>
              <w:t>56 500</w:t>
            </w:r>
            <w:r w:rsidRPr="009E3D13">
              <w:rPr>
                <w:rFonts w:ascii="Times New Roman" w:hAnsi="Times New Roman" w:cs="Times New Roman"/>
                <w:color w:val="000000"/>
              </w:rPr>
              <w:t>,00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735D2C">
            <w:pPr>
              <w:jc w:val="right"/>
              <w:rPr>
                <w:rFonts w:ascii="Times New Roman" w:hAnsi="Times New Roman" w:cs="Times New Roman"/>
                <w:color w:val="000000"/>
              </w:rPr>
            </w:pPr>
            <w:r w:rsidRPr="009E3D13">
              <w:rPr>
                <w:rFonts w:ascii="Times New Roman" w:hAnsi="Times New Roman" w:cs="Times New Roman"/>
                <w:color w:val="000000"/>
              </w:rPr>
              <w:t>6 325,02</w:t>
            </w:r>
          </w:p>
        </w:tc>
      </w:tr>
      <w:tr w:rsidR="00735D2C" w:rsidRPr="009E3D13" w:rsidTr="00A05747">
        <w:tc>
          <w:tcPr>
            <w:tcW w:w="959" w:type="dxa"/>
            <w:tcBorders>
              <w:top w:val="single" w:sz="4" w:space="0" w:color="auto"/>
              <w:left w:val="single" w:sz="4" w:space="0" w:color="auto"/>
              <w:bottom w:val="single" w:sz="4" w:space="0" w:color="auto"/>
              <w:right w:val="single" w:sz="4" w:space="0" w:color="auto"/>
            </w:tcBorders>
          </w:tcPr>
          <w:p w:rsidR="00735D2C" w:rsidRPr="009E3D13" w:rsidRDefault="00735D2C">
            <w:pPr>
              <w:tabs>
                <w:tab w:val="left" w:pos="0"/>
              </w:tabs>
              <w:jc w:val="center"/>
              <w:rPr>
                <w:rFonts w:ascii="Times New Roman" w:hAnsi="Times New Roman" w:cs="Times New Roman"/>
              </w:rPr>
            </w:pPr>
            <w:r w:rsidRPr="009E3D13">
              <w:rPr>
                <w:rFonts w:ascii="Times New Roman" w:hAnsi="Times New Roman" w:cs="Times New Roman"/>
              </w:rPr>
              <w:t>85215</w:t>
            </w:r>
          </w:p>
        </w:tc>
        <w:tc>
          <w:tcPr>
            <w:tcW w:w="3544" w:type="dxa"/>
            <w:tcBorders>
              <w:top w:val="single" w:sz="4" w:space="0" w:color="auto"/>
              <w:left w:val="single" w:sz="4" w:space="0" w:color="auto"/>
              <w:bottom w:val="single" w:sz="4" w:space="0" w:color="auto"/>
              <w:right w:val="single" w:sz="4" w:space="0" w:color="auto"/>
            </w:tcBorders>
          </w:tcPr>
          <w:p w:rsidR="00735D2C" w:rsidRPr="009E3D13" w:rsidRDefault="00735D2C">
            <w:pPr>
              <w:tabs>
                <w:tab w:val="left" w:pos="0"/>
              </w:tabs>
              <w:rPr>
                <w:rFonts w:ascii="Times New Roman" w:hAnsi="Times New Roman" w:cs="Times New Roman"/>
              </w:rPr>
            </w:pPr>
            <w:r w:rsidRPr="009E3D13">
              <w:rPr>
                <w:rFonts w:ascii="Times New Roman" w:hAnsi="Times New Roman" w:cs="Times New Roman"/>
              </w:rPr>
              <w:t xml:space="preserve">Bon energetyczny </w:t>
            </w:r>
          </w:p>
        </w:tc>
        <w:tc>
          <w:tcPr>
            <w:tcW w:w="1984" w:type="dxa"/>
            <w:tcBorders>
              <w:top w:val="single" w:sz="4" w:space="0" w:color="auto"/>
              <w:left w:val="single" w:sz="4" w:space="0" w:color="auto"/>
              <w:bottom w:val="single" w:sz="4" w:space="0" w:color="auto"/>
              <w:right w:val="single" w:sz="4" w:space="0" w:color="auto"/>
            </w:tcBorders>
            <w:vAlign w:val="center"/>
          </w:tcPr>
          <w:p w:rsidR="00735D2C" w:rsidRPr="009E3D13" w:rsidRDefault="00735D2C">
            <w:pPr>
              <w:jc w:val="right"/>
              <w:rPr>
                <w:rFonts w:ascii="Times New Roman" w:hAnsi="Times New Roman" w:cs="Times New Roman"/>
                <w:color w:val="000000"/>
              </w:rPr>
            </w:pPr>
            <w:r w:rsidRPr="009E3D13">
              <w:rPr>
                <w:rFonts w:ascii="Times New Roman" w:hAnsi="Times New Roman" w:cs="Times New Roman"/>
                <w:color w:val="000000"/>
              </w:rPr>
              <w:t>108 876,30</w:t>
            </w:r>
          </w:p>
        </w:tc>
        <w:tc>
          <w:tcPr>
            <w:tcW w:w="1559" w:type="dxa"/>
            <w:tcBorders>
              <w:top w:val="single" w:sz="4" w:space="0" w:color="auto"/>
              <w:left w:val="single" w:sz="4" w:space="0" w:color="auto"/>
              <w:bottom w:val="single" w:sz="4" w:space="0" w:color="auto"/>
              <w:right w:val="single" w:sz="4" w:space="0" w:color="auto"/>
            </w:tcBorders>
            <w:vAlign w:val="center"/>
          </w:tcPr>
          <w:p w:rsidR="00735D2C" w:rsidRPr="009E3D13" w:rsidRDefault="00735D2C">
            <w:pPr>
              <w:jc w:val="right"/>
              <w:rPr>
                <w:rFonts w:ascii="Times New Roman" w:hAnsi="Times New Roman" w:cs="Times New Roman"/>
                <w:color w:val="000000"/>
              </w:rPr>
            </w:pPr>
            <w:r w:rsidRPr="009E3D13">
              <w:rPr>
                <w:rFonts w:ascii="Times New Roman" w:hAnsi="Times New Roman" w:cs="Times New Roman"/>
                <w:color w:val="000000"/>
              </w:rPr>
              <w:t>0,00</w:t>
            </w:r>
          </w:p>
        </w:tc>
        <w:tc>
          <w:tcPr>
            <w:tcW w:w="1166" w:type="dxa"/>
            <w:tcBorders>
              <w:top w:val="single" w:sz="4" w:space="0" w:color="auto"/>
              <w:left w:val="single" w:sz="4" w:space="0" w:color="auto"/>
              <w:bottom w:val="single" w:sz="4" w:space="0" w:color="auto"/>
              <w:right w:val="single" w:sz="4" w:space="0" w:color="auto"/>
            </w:tcBorders>
            <w:vAlign w:val="center"/>
          </w:tcPr>
          <w:p w:rsidR="00735D2C" w:rsidRPr="009E3D13" w:rsidRDefault="00735D2C">
            <w:pPr>
              <w:jc w:val="right"/>
              <w:rPr>
                <w:rFonts w:ascii="Times New Roman" w:hAnsi="Times New Roman" w:cs="Times New Roman"/>
                <w:color w:val="000000"/>
              </w:rPr>
            </w:pPr>
            <w:r w:rsidRPr="009E3D13">
              <w:rPr>
                <w:rFonts w:ascii="Times New Roman" w:hAnsi="Times New Roman" w:cs="Times New Roman"/>
                <w:color w:val="000000"/>
              </w:rPr>
              <w:t>108 876,30</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jc w:val="center"/>
              <w:rPr>
                <w:rFonts w:ascii="Times New Roman" w:hAnsi="Times New Roman" w:cs="Times New Roman"/>
              </w:rPr>
            </w:pPr>
            <w:r w:rsidRPr="009E3D13">
              <w:rPr>
                <w:rFonts w:ascii="Times New Roman" w:hAnsi="Times New Roman" w:cs="Times New Roman"/>
              </w:rPr>
              <w:t>85216</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Zasiłki stałe</w:t>
            </w:r>
            <w:r w:rsidR="00735D2C" w:rsidRPr="009E3D13">
              <w:rPr>
                <w:rFonts w:ascii="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7468E2">
            <w:pPr>
              <w:jc w:val="right"/>
              <w:rPr>
                <w:rFonts w:ascii="Times New Roman" w:hAnsi="Times New Roman" w:cs="Times New Roman"/>
                <w:color w:val="000000"/>
              </w:rPr>
            </w:pPr>
            <w:r w:rsidRPr="009E3D13">
              <w:rPr>
                <w:rFonts w:ascii="Times New Roman" w:hAnsi="Times New Roman" w:cs="Times New Roman"/>
                <w:color w:val="000000"/>
              </w:rPr>
              <w:t>301 454,99</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7468E2">
            <w:pPr>
              <w:jc w:val="right"/>
              <w:rPr>
                <w:rFonts w:ascii="Times New Roman" w:hAnsi="Times New Roman" w:cs="Times New Roman"/>
                <w:color w:val="000000"/>
              </w:rPr>
            </w:pPr>
            <w:r w:rsidRPr="009E3D13">
              <w:rPr>
                <w:rFonts w:ascii="Times New Roman" w:hAnsi="Times New Roman" w:cs="Times New Roman"/>
                <w:color w:val="000000"/>
              </w:rPr>
              <w:t>3 757,99</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7468E2">
            <w:pPr>
              <w:jc w:val="right"/>
              <w:rPr>
                <w:rFonts w:ascii="Times New Roman" w:hAnsi="Times New Roman" w:cs="Times New Roman"/>
                <w:color w:val="000000"/>
              </w:rPr>
            </w:pPr>
            <w:r w:rsidRPr="009E3D13">
              <w:rPr>
                <w:rFonts w:ascii="Times New Roman" w:hAnsi="Times New Roman" w:cs="Times New Roman"/>
                <w:color w:val="000000"/>
              </w:rPr>
              <w:t>297 697,00</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jc w:val="center"/>
              <w:rPr>
                <w:rFonts w:ascii="Times New Roman" w:hAnsi="Times New Roman" w:cs="Times New Roman"/>
              </w:rPr>
            </w:pPr>
            <w:r w:rsidRPr="009E3D13">
              <w:rPr>
                <w:rFonts w:ascii="Times New Roman" w:hAnsi="Times New Roman" w:cs="Times New Roman"/>
              </w:rPr>
              <w:t>85219</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 xml:space="preserve">Ośrodki pomocy społecznej </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7468E2">
            <w:pPr>
              <w:jc w:val="right"/>
              <w:rPr>
                <w:rFonts w:ascii="Times New Roman" w:hAnsi="Times New Roman" w:cs="Times New Roman"/>
                <w:color w:val="000000"/>
              </w:rPr>
            </w:pPr>
            <w:r w:rsidRPr="009E3D13">
              <w:rPr>
                <w:rFonts w:ascii="Times New Roman" w:hAnsi="Times New Roman" w:cs="Times New Roman"/>
                <w:color w:val="000000"/>
              </w:rPr>
              <w:t>854 548,23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7468E2">
            <w:pPr>
              <w:jc w:val="right"/>
              <w:rPr>
                <w:rFonts w:ascii="Times New Roman" w:hAnsi="Times New Roman" w:cs="Times New Roman"/>
                <w:color w:val="000000"/>
              </w:rPr>
            </w:pPr>
            <w:r w:rsidRPr="009E3D13">
              <w:rPr>
                <w:rFonts w:ascii="Times New Roman" w:hAnsi="Times New Roman" w:cs="Times New Roman"/>
                <w:color w:val="000000"/>
              </w:rPr>
              <w:t>745 210,70</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7468E2">
            <w:pPr>
              <w:jc w:val="right"/>
              <w:rPr>
                <w:rFonts w:ascii="Times New Roman" w:hAnsi="Times New Roman" w:cs="Times New Roman"/>
                <w:color w:val="000000"/>
              </w:rPr>
            </w:pPr>
            <w:r w:rsidRPr="009E3D13">
              <w:rPr>
                <w:rFonts w:ascii="Times New Roman" w:hAnsi="Times New Roman" w:cs="Times New Roman"/>
                <w:color w:val="000000"/>
              </w:rPr>
              <w:t>109 337,53</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jc w:val="center"/>
              <w:rPr>
                <w:rFonts w:ascii="Times New Roman" w:hAnsi="Times New Roman" w:cs="Times New Roman"/>
              </w:rPr>
            </w:pPr>
            <w:r w:rsidRPr="009E3D13">
              <w:rPr>
                <w:rFonts w:ascii="Times New Roman" w:hAnsi="Times New Roman" w:cs="Times New Roman"/>
              </w:rPr>
              <w:t>85228</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Usługi opiekuńcze i specjalistyczne usługi opiekuńcze</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7468E2">
            <w:pPr>
              <w:jc w:val="right"/>
              <w:rPr>
                <w:rFonts w:ascii="Times New Roman" w:hAnsi="Times New Roman" w:cs="Times New Roman"/>
                <w:color w:val="000000"/>
              </w:rPr>
            </w:pPr>
            <w:r w:rsidRPr="009E3D13">
              <w:rPr>
                <w:rFonts w:ascii="Times New Roman" w:hAnsi="Times New Roman" w:cs="Times New Roman"/>
                <w:color w:val="000000"/>
              </w:rPr>
              <w:t>53 130,00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7468E2">
            <w:pPr>
              <w:jc w:val="right"/>
              <w:rPr>
                <w:rFonts w:ascii="Times New Roman" w:hAnsi="Times New Roman" w:cs="Times New Roman"/>
                <w:color w:val="000000"/>
              </w:rPr>
            </w:pPr>
            <w:r w:rsidRPr="009E3D13">
              <w:rPr>
                <w:rFonts w:ascii="Times New Roman" w:hAnsi="Times New Roman" w:cs="Times New Roman"/>
                <w:color w:val="000000"/>
              </w:rPr>
              <w:t>34 240,00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7468E2">
            <w:pPr>
              <w:jc w:val="right"/>
              <w:rPr>
                <w:rFonts w:ascii="Times New Roman" w:hAnsi="Times New Roman" w:cs="Times New Roman"/>
                <w:color w:val="000000"/>
              </w:rPr>
            </w:pPr>
            <w:r w:rsidRPr="009E3D13">
              <w:rPr>
                <w:rFonts w:ascii="Times New Roman" w:hAnsi="Times New Roman" w:cs="Times New Roman"/>
                <w:color w:val="000000"/>
              </w:rPr>
              <w:t>18 890,00</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jc w:val="center"/>
              <w:rPr>
                <w:rFonts w:ascii="Times New Roman" w:hAnsi="Times New Roman" w:cs="Times New Roman"/>
              </w:rPr>
            </w:pPr>
            <w:r w:rsidRPr="009E3D13">
              <w:rPr>
                <w:rFonts w:ascii="Times New Roman" w:hAnsi="Times New Roman" w:cs="Times New Roman"/>
              </w:rPr>
              <w:t>85230</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Pomoc w zakresie dożywiania</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7468E2">
            <w:pPr>
              <w:jc w:val="right"/>
              <w:rPr>
                <w:rFonts w:ascii="Times New Roman" w:hAnsi="Times New Roman" w:cs="Times New Roman"/>
                <w:color w:val="000000"/>
              </w:rPr>
            </w:pPr>
            <w:r w:rsidRPr="009E3D13">
              <w:rPr>
                <w:rFonts w:ascii="Times New Roman" w:hAnsi="Times New Roman" w:cs="Times New Roman"/>
                <w:color w:val="000000"/>
              </w:rPr>
              <w:t>87 249,97</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7468E2">
            <w:pPr>
              <w:jc w:val="right"/>
              <w:rPr>
                <w:rFonts w:ascii="Times New Roman" w:hAnsi="Times New Roman" w:cs="Times New Roman"/>
                <w:color w:val="000000"/>
              </w:rPr>
            </w:pPr>
            <w:r w:rsidRPr="009E3D13">
              <w:rPr>
                <w:rFonts w:ascii="Times New Roman" w:hAnsi="Times New Roman" w:cs="Times New Roman"/>
                <w:color w:val="000000"/>
              </w:rPr>
              <w:t>34 899,99</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7468E2">
            <w:pPr>
              <w:jc w:val="right"/>
              <w:rPr>
                <w:rFonts w:ascii="Times New Roman" w:hAnsi="Times New Roman" w:cs="Times New Roman"/>
                <w:color w:val="000000"/>
              </w:rPr>
            </w:pPr>
            <w:r w:rsidRPr="009E3D13">
              <w:rPr>
                <w:rFonts w:ascii="Times New Roman" w:hAnsi="Times New Roman" w:cs="Times New Roman"/>
                <w:color w:val="000000"/>
              </w:rPr>
              <w:t>52 349,98</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jc w:val="center"/>
              <w:rPr>
                <w:rFonts w:ascii="Times New Roman" w:hAnsi="Times New Roman" w:cs="Times New Roman"/>
              </w:rPr>
            </w:pPr>
            <w:r w:rsidRPr="009E3D13">
              <w:rPr>
                <w:rFonts w:ascii="Times New Roman" w:hAnsi="Times New Roman" w:cs="Times New Roman"/>
              </w:rPr>
              <w:t>85295</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 xml:space="preserve">Pozostała działalność </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7468E2">
            <w:pPr>
              <w:jc w:val="right"/>
              <w:rPr>
                <w:rFonts w:ascii="Times New Roman" w:hAnsi="Times New Roman" w:cs="Times New Roman"/>
                <w:color w:val="000000"/>
              </w:rPr>
            </w:pPr>
            <w:r w:rsidRPr="009E3D13">
              <w:rPr>
                <w:rFonts w:ascii="Times New Roman" w:hAnsi="Times New Roman" w:cs="Times New Roman"/>
                <w:color w:val="000000"/>
              </w:rPr>
              <w:t>165 455,89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4B336A">
            <w:pPr>
              <w:jc w:val="right"/>
              <w:rPr>
                <w:rFonts w:ascii="Times New Roman" w:hAnsi="Times New Roman" w:cs="Times New Roman"/>
                <w:color w:val="000000"/>
              </w:rPr>
            </w:pPr>
            <w:r w:rsidRPr="009E3D13">
              <w:rPr>
                <w:rFonts w:ascii="Times New Roman" w:hAnsi="Times New Roman" w:cs="Times New Roman"/>
                <w:color w:val="000000"/>
              </w:rPr>
              <w:t xml:space="preserve">37 </w:t>
            </w:r>
            <w:r w:rsidR="00A05747" w:rsidRPr="009E3D13">
              <w:rPr>
                <w:rFonts w:ascii="Times New Roman" w:hAnsi="Times New Roman" w:cs="Times New Roman"/>
                <w:color w:val="000000"/>
              </w:rPr>
              <w:t>0</w:t>
            </w:r>
            <w:r w:rsidRPr="009E3D13">
              <w:rPr>
                <w:rFonts w:ascii="Times New Roman" w:hAnsi="Times New Roman" w:cs="Times New Roman"/>
                <w:color w:val="000000"/>
              </w:rPr>
              <w:t>26</w:t>
            </w:r>
            <w:r w:rsidR="00A05747" w:rsidRPr="009E3D13">
              <w:rPr>
                <w:rFonts w:ascii="Times New Roman" w:hAnsi="Times New Roman" w:cs="Times New Roman"/>
                <w:color w:val="000000"/>
              </w:rPr>
              <w:t>,00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4B336A">
            <w:pPr>
              <w:jc w:val="right"/>
              <w:rPr>
                <w:rFonts w:ascii="Times New Roman" w:hAnsi="Times New Roman" w:cs="Times New Roman"/>
                <w:color w:val="000000"/>
              </w:rPr>
            </w:pPr>
            <w:r w:rsidRPr="009E3D13">
              <w:rPr>
                <w:rFonts w:ascii="Times New Roman" w:hAnsi="Times New Roman" w:cs="Times New Roman"/>
                <w:color w:val="000000"/>
              </w:rPr>
              <w:t>128 429,89</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jc w:val="center"/>
              <w:rPr>
                <w:rFonts w:ascii="Times New Roman" w:hAnsi="Times New Roman" w:cs="Times New Roman"/>
              </w:rPr>
            </w:pPr>
            <w:r w:rsidRPr="009E3D13">
              <w:rPr>
                <w:rFonts w:ascii="Times New Roman" w:hAnsi="Times New Roman" w:cs="Times New Roman"/>
              </w:rPr>
              <w:t>85395</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Pozostała działalność</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4B336A">
            <w:pPr>
              <w:jc w:val="right"/>
              <w:rPr>
                <w:rFonts w:ascii="Times New Roman" w:hAnsi="Times New Roman" w:cs="Times New Roman"/>
                <w:color w:val="000000"/>
              </w:rPr>
            </w:pPr>
            <w:r w:rsidRPr="009E3D13">
              <w:rPr>
                <w:rFonts w:ascii="Times New Roman" w:hAnsi="Times New Roman" w:cs="Times New Roman"/>
                <w:color w:val="000000"/>
              </w:rPr>
              <w:t>3 060,00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4B336A">
            <w:pPr>
              <w:jc w:val="right"/>
              <w:rPr>
                <w:rFonts w:ascii="Times New Roman" w:hAnsi="Times New Roman" w:cs="Times New Roman"/>
                <w:color w:val="000000"/>
              </w:rPr>
            </w:pPr>
            <w:r w:rsidRPr="009E3D13">
              <w:rPr>
                <w:rFonts w:ascii="Times New Roman" w:hAnsi="Times New Roman" w:cs="Times New Roman"/>
                <w:color w:val="000000"/>
              </w:rPr>
              <w:t>0</w:t>
            </w:r>
            <w:r w:rsidR="00A05747" w:rsidRPr="009E3D13">
              <w:rPr>
                <w:rFonts w:ascii="Times New Roman" w:hAnsi="Times New Roman" w:cs="Times New Roman"/>
                <w:color w:val="000000"/>
              </w:rPr>
              <w:t>,00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3 </w:t>
            </w:r>
            <w:r w:rsidR="004B336A" w:rsidRPr="009E3D13">
              <w:rPr>
                <w:rFonts w:ascii="Times New Roman" w:hAnsi="Times New Roman" w:cs="Times New Roman"/>
                <w:color w:val="000000"/>
              </w:rPr>
              <w:t>060</w:t>
            </w:r>
            <w:r w:rsidRPr="009E3D13">
              <w:rPr>
                <w:rFonts w:ascii="Times New Roman" w:hAnsi="Times New Roman" w:cs="Times New Roman"/>
                <w:color w:val="000000"/>
              </w:rPr>
              <w:t>,</w:t>
            </w:r>
            <w:r w:rsidR="004B336A" w:rsidRPr="009E3D13">
              <w:rPr>
                <w:rFonts w:ascii="Times New Roman" w:hAnsi="Times New Roman" w:cs="Times New Roman"/>
                <w:color w:val="000000"/>
              </w:rPr>
              <w:t>00</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jc w:val="center"/>
              <w:rPr>
                <w:rFonts w:ascii="Times New Roman" w:hAnsi="Times New Roman" w:cs="Times New Roman"/>
              </w:rPr>
            </w:pPr>
            <w:r w:rsidRPr="009E3D13">
              <w:rPr>
                <w:rFonts w:ascii="Times New Roman" w:hAnsi="Times New Roman" w:cs="Times New Roman"/>
              </w:rPr>
              <w:t>85415</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Stypendia dla uczniów</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4B336A">
            <w:pPr>
              <w:jc w:val="right"/>
              <w:rPr>
                <w:rFonts w:ascii="Times New Roman" w:hAnsi="Times New Roman" w:cs="Times New Roman"/>
                <w:color w:val="000000"/>
              </w:rPr>
            </w:pPr>
            <w:r w:rsidRPr="009E3D13">
              <w:rPr>
                <w:rFonts w:ascii="Times New Roman" w:hAnsi="Times New Roman" w:cs="Times New Roman"/>
                <w:color w:val="000000"/>
              </w:rPr>
              <w:t>7 771,91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4B336A">
            <w:pPr>
              <w:jc w:val="right"/>
              <w:rPr>
                <w:rFonts w:ascii="Times New Roman" w:hAnsi="Times New Roman" w:cs="Times New Roman"/>
                <w:color w:val="000000"/>
              </w:rPr>
            </w:pPr>
            <w:r w:rsidRPr="009E3D13">
              <w:rPr>
                <w:rFonts w:ascii="Times New Roman" w:hAnsi="Times New Roman" w:cs="Times New Roman"/>
                <w:color w:val="000000"/>
              </w:rPr>
              <w:t>1 554,38</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4B336A">
            <w:pPr>
              <w:jc w:val="right"/>
              <w:rPr>
                <w:rFonts w:ascii="Times New Roman" w:hAnsi="Times New Roman" w:cs="Times New Roman"/>
                <w:color w:val="000000"/>
              </w:rPr>
            </w:pPr>
            <w:r w:rsidRPr="009E3D13">
              <w:rPr>
                <w:rFonts w:ascii="Times New Roman" w:hAnsi="Times New Roman" w:cs="Times New Roman"/>
                <w:color w:val="000000"/>
              </w:rPr>
              <w:t>6 217,53</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jc w:val="center"/>
              <w:rPr>
                <w:rFonts w:ascii="Times New Roman" w:hAnsi="Times New Roman" w:cs="Times New Roman"/>
              </w:rPr>
            </w:pPr>
            <w:r w:rsidRPr="009E3D13">
              <w:rPr>
                <w:rFonts w:ascii="Times New Roman" w:hAnsi="Times New Roman" w:cs="Times New Roman"/>
              </w:rPr>
              <w:t>85502</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Świadczenia rodzinne, świadczenia z funduszu alimentacyjnego oraz składki na ubezpieczenia emerytalne i rentowe z ubezpieczenia społecznego</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4B336A">
            <w:pPr>
              <w:jc w:val="right"/>
              <w:rPr>
                <w:rFonts w:ascii="Times New Roman" w:hAnsi="Times New Roman" w:cs="Times New Roman"/>
                <w:color w:val="000000"/>
              </w:rPr>
            </w:pPr>
            <w:r w:rsidRPr="009E3D13">
              <w:rPr>
                <w:rFonts w:ascii="Times New Roman" w:hAnsi="Times New Roman" w:cs="Times New Roman"/>
                <w:color w:val="000000"/>
              </w:rPr>
              <w:t>2 488 682,72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4B336A">
            <w:pPr>
              <w:jc w:val="right"/>
              <w:rPr>
                <w:rFonts w:ascii="Times New Roman" w:hAnsi="Times New Roman" w:cs="Times New Roman"/>
                <w:color w:val="000000"/>
              </w:rPr>
            </w:pPr>
            <w:r w:rsidRPr="009E3D13">
              <w:rPr>
                <w:rFonts w:ascii="Times New Roman" w:hAnsi="Times New Roman" w:cs="Times New Roman"/>
                <w:color w:val="000000"/>
              </w:rPr>
              <w:t>2 488 682,72</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jc w:val="center"/>
              <w:rPr>
                <w:rFonts w:ascii="Times New Roman" w:hAnsi="Times New Roman" w:cs="Times New Roman"/>
              </w:rPr>
            </w:pPr>
            <w:r w:rsidRPr="009E3D13">
              <w:rPr>
                <w:rFonts w:ascii="Times New Roman" w:hAnsi="Times New Roman" w:cs="Times New Roman"/>
              </w:rPr>
              <w:t>85503</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Karta Dużej Rodziny</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4B336A">
            <w:pPr>
              <w:jc w:val="right"/>
              <w:rPr>
                <w:rFonts w:ascii="Times New Roman" w:hAnsi="Times New Roman" w:cs="Times New Roman"/>
                <w:color w:val="000000"/>
              </w:rPr>
            </w:pPr>
            <w:r w:rsidRPr="009E3D13">
              <w:rPr>
                <w:rFonts w:ascii="Times New Roman" w:hAnsi="Times New Roman" w:cs="Times New Roman"/>
                <w:color w:val="000000"/>
              </w:rPr>
              <w:t>465,00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4B336A">
            <w:pPr>
              <w:jc w:val="right"/>
              <w:rPr>
                <w:rFonts w:ascii="Times New Roman" w:hAnsi="Times New Roman" w:cs="Times New Roman"/>
                <w:color w:val="000000"/>
              </w:rPr>
            </w:pPr>
            <w:r w:rsidRPr="009E3D13">
              <w:rPr>
                <w:rFonts w:ascii="Times New Roman" w:hAnsi="Times New Roman" w:cs="Times New Roman"/>
                <w:color w:val="000000"/>
              </w:rPr>
              <w:t>465,00</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jc w:val="center"/>
              <w:rPr>
                <w:rFonts w:ascii="Times New Roman" w:hAnsi="Times New Roman" w:cs="Times New Roman"/>
              </w:rPr>
            </w:pPr>
            <w:r w:rsidRPr="009E3D13">
              <w:rPr>
                <w:rFonts w:ascii="Times New Roman" w:hAnsi="Times New Roman" w:cs="Times New Roman"/>
              </w:rPr>
              <w:t>85504</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Wspieranie rodziny</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4B336A">
            <w:pPr>
              <w:jc w:val="right"/>
              <w:rPr>
                <w:rFonts w:ascii="Times New Roman" w:hAnsi="Times New Roman" w:cs="Times New Roman"/>
                <w:color w:val="000000"/>
              </w:rPr>
            </w:pPr>
            <w:r w:rsidRPr="009E3D13">
              <w:rPr>
                <w:rFonts w:ascii="Times New Roman" w:hAnsi="Times New Roman" w:cs="Times New Roman"/>
                <w:color w:val="000000"/>
              </w:rPr>
              <w:t>105 581,42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50DF8">
            <w:pPr>
              <w:jc w:val="right"/>
              <w:rPr>
                <w:rFonts w:ascii="Times New Roman" w:hAnsi="Times New Roman" w:cs="Times New Roman"/>
                <w:color w:val="000000"/>
              </w:rPr>
            </w:pPr>
            <w:r w:rsidRPr="009E3D13">
              <w:rPr>
                <w:rFonts w:ascii="Times New Roman" w:hAnsi="Times New Roman" w:cs="Times New Roman"/>
                <w:color w:val="000000"/>
              </w:rPr>
              <w:t>74 364,51</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50DF8">
            <w:pPr>
              <w:jc w:val="right"/>
              <w:rPr>
                <w:rFonts w:ascii="Times New Roman" w:hAnsi="Times New Roman" w:cs="Times New Roman"/>
                <w:color w:val="000000"/>
              </w:rPr>
            </w:pPr>
            <w:r w:rsidRPr="009E3D13">
              <w:rPr>
                <w:rFonts w:ascii="Times New Roman" w:hAnsi="Times New Roman" w:cs="Times New Roman"/>
                <w:color w:val="000000"/>
              </w:rPr>
              <w:t>31 216,91</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jc w:val="center"/>
              <w:rPr>
                <w:rFonts w:ascii="Times New Roman" w:hAnsi="Times New Roman" w:cs="Times New Roman"/>
              </w:rPr>
            </w:pPr>
            <w:r w:rsidRPr="009E3D13">
              <w:rPr>
                <w:rFonts w:ascii="Times New Roman" w:hAnsi="Times New Roman" w:cs="Times New Roman"/>
              </w:rPr>
              <w:t>85508</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 xml:space="preserve">Rodziny zastępcze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50DF8">
            <w:pPr>
              <w:jc w:val="right"/>
              <w:rPr>
                <w:rFonts w:ascii="Times New Roman" w:hAnsi="Times New Roman" w:cs="Times New Roman"/>
                <w:color w:val="000000"/>
              </w:rPr>
            </w:pPr>
            <w:r w:rsidRPr="009E3D13">
              <w:rPr>
                <w:rFonts w:ascii="Times New Roman" w:hAnsi="Times New Roman" w:cs="Times New Roman"/>
                <w:color w:val="000000"/>
              </w:rPr>
              <w:t>72 320,94</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50DF8">
            <w:pPr>
              <w:jc w:val="right"/>
              <w:rPr>
                <w:rFonts w:ascii="Times New Roman" w:hAnsi="Times New Roman" w:cs="Times New Roman"/>
                <w:color w:val="000000"/>
              </w:rPr>
            </w:pPr>
            <w:r w:rsidRPr="009E3D13">
              <w:rPr>
                <w:rFonts w:ascii="Times New Roman" w:hAnsi="Times New Roman" w:cs="Times New Roman"/>
                <w:color w:val="000000"/>
              </w:rPr>
              <w:t>72 320,94</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0,00</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jc w:val="center"/>
              <w:rPr>
                <w:rFonts w:ascii="Times New Roman" w:hAnsi="Times New Roman" w:cs="Times New Roman"/>
              </w:rPr>
            </w:pPr>
            <w:r w:rsidRPr="009E3D13">
              <w:rPr>
                <w:rFonts w:ascii="Times New Roman" w:hAnsi="Times New Roman" w:cs="Times New Roman"/>
              </w:rPr>
              <w:t>85510</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Placówki opiekuńczo-wychowawcze</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50DF8">
            <w:pPr>
              <w:jc w:val="right"/>
              <w:rPr>
                <w:rFonts w:ascii="Times New Roman" w:hAnsi="Times New Roman" w:cs="Times New Roman"/>
                <w:color w:val="000000"/>
              </w:rPr>
            </w:pPr>
            <w:r w:rsidRPr="009E3D13">
              <w:rPr>
                <w:rFonts w:ascii="Times New Roman" w:hAnsi="Times New Roman" w:cs="Times New Roman"/>
                <w:color w:val="000000"/>
              </w:rPr>
              <w:t>94 371,24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50DF8">
            <w:pPr>
              <w:jc w:val="right"/>
              <w:rPr>
                <w:rFonts w:ascii="Times New Roman" w:hAnsi="Times New Roman" w:cs="Times New Roman"/>
                <w:color w:val="000000"/>
              </w:rPr>
            </w:pPr>
            <w:r w:rsidRPr="009E3D13">
              <w:rPr>
                <w:rFonts w:ascii="Times New Roman" w:hAnsi="Times New Roman" w:cs="Times New Roman"/>
                <w:color w:val="000000"/>
              </w:rPr>
              <w:t>94 371,24</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0,00</w:t>
            </w:r>
          </w:p>
        </w:tc>
      </w:tr>
      <w:tr w:rsidR="00A05747" w:rsidRPr="009E3D13" w:rsidTr="00A05747">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jc w:val="center"/>
              <w:rPr>
                <w:rFonts w:ascii="Times New Roman" w:hAnsi="Times New Roman" w:cs="Times New Roman"/>
              </w:rPr>
            </w:pPr>
            <w:r w:rsidRPr="009E3D13">
              <w:rPr>
                <w:rFonts w:ascii="Times New Roman" w:hAnsi="Times New Roman" w:cs="Times New Roman"/>
              </w:rPr>
              <w:lastRenderedPageBreak/>
              <w:t>85513</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 xml:space="preserve">Składki na ubezpieczenia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 </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50DF8">
            <w:pPr>
              <w:jc w:val="right"/>
              <w:rPr>
                <w:rFonts w:ascii="Times New Roman" w:hAnsi="Times New Roman" w:cs="Times New Roman"/>
                <w:color w:val="000000"/>
              </w:rPr>
            </w:pPr>
            <w:r w:rsidRPr="009E3D13">
              <w:rPr>
                <w:rFonts w:ascii="Times New Roman" w:hAnsi="Times New Roman" w:cs="Times New Roman"/>
                <w:color w:val="000000"/>
              </w:rPr>
              <w:t>40 628,16</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50DF8">
            <w:pPr>
              <w:jc w:val="right"/>
              <w:rPr>
                <w:rFonts w:ascii="Times New Roman" w:hAnsi="Times New Roman" w:cs="Times New Roman"/>
                <w:color w:val="000000"/>
              </w:rPr>
            </w:pPr>
            <w:r w:rsidRPr="009E3D13">
              <w:rPr>
                <w:rFonts w:ascii="Times New Roman" w:hAnsi="Times New Roman" w:cs="Times New Roman"/>
                <w:color w:val="000000"/>
              </w:rPr>
              <w:t>40 628,16</w:t>
            </w:r>
          </w:p>
        </w:tc>
      </w:tr>
      <w:tr w:rsidR="00A05747" w:rsidRPr="009E3D13" w:rsidTr="00A05747">
        <w:trPr>
          <w:trHeight w:val="128"/>
        </w:trPr>
        <w:tc>
          <w:tcPr>
            <w:tcW w:w="959" w:type="dxa"/>
            <w:tcBorders>
              <w:top w:val="single" w:sz="4" w:space="0" w:color="auto"/>
              <w:left w:val="single" w:sz="4" w:space="0" w:color="auto"/>
              <w:bottom w:val="single" w:sz="4" w:space="0" w:color="auto"/>
              <w:right w:val="single" w:sz="4" w:space="0" w:color="auto"/>
            </w:tcBorders>
          </w:tcPr>
          <w:p w:rsidR="00A05747" w:rsidRPr="009E3D13" w:rsidRDefault="00A05747">
            <w:pPr>
              <w:tabs>
                <w:tab w:val="left" w:pos="0"/>
              </w:tabs>
              <w:jc w:val="center"/>
              <w:rPr>
                <w:rFonts w:ascii="Times New Roman" w:hAnsi="Times New Roman" w:cs="Times New Roman"/>
              </w:rPr>
            </w:pPr>
            <w:r w:rsidRPr="009E3D13">
              <w:rPr>
                <w:rFonts w:ascii="Times New Roman" w:hAnsi="Times New Roman" w:cs="Times New Roman"/>
              </w:rPr>
              <w:t>85516</w:t>
            </w:r>
          </w:p>
          <w:p w:rsidR="00A05747" w:rsidRPr="009E3D13" w:rsidRDefault="00A05747">
            <w:pPr>
              <w:tabs>
                <w:tab w:val="left" w:pos="0"/>
              </w:tabs>
              <w:jc w:val="cente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jc w:val="left"/>
              <w:rPr>
                <w:rFonts w:ascii="Times New Roman" w:hAnsi="Times New Roman" w:cs="Times New Roman"/>
              </w:rPr>
            </w:pPr>
            <w:r w:rsidRPr="009E3D13">
              <w:rPr>
                <w:rFonts w:ascii="Times New Roman" w:hAnsi="Times New Roman" w:cs="Times New Roman"/>
              </w:rPr>
              <w:t>System opieki nad dziećmi w wieku do lat 3</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 xml:space="preserve">12 </w:t>
            </w:r>
            <w:r w:rsidR="00950DF8" w:rsidRPr="009E3D13">
              <w:rPr>
                <w:rFonts w:ascii="Times New Roman" w:hAnsi="Times New Roman" w:cs="Times New Roman"/>
                <w:color w:val="000000"/>
              </w:rPr>
              <w:t>40</w:t>
            </w:r>
            <w:r w:rsidRPr="009E3D13">
              <w:rPr>
                <w:rFonts w:ascii="Times New Roman" w:hAnsi="Times New Roman" w:cs="Times New Roman"/>
                <w:color w:val="000000"/>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 xml:space="preserve">12 </w:t>
            </w:r>
            <w:r w:rsidR="00950DF8" w:rsidRPr="009E3D13">
              <w:rPr>
                <w:rFonts w:ascii="Times New Roman" w:hAnsi="Times New Roman" w:cs="Times New Roman"/>
                <w:color w:val="000000"/>
              </w:rPr>
              <w:t>40</w:t>
            </w:r>
            <w:r w:rsidRPr="009E3D13">
              <w:rPr>
                <w:rFonts w:ascii="Times New Roman" w:hAnsi="Times New Roman" w:cs="Times New Roman"/>
                <w:color w:val="000000"/>
              </w:rPr>
              <w:t>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0,00</w:t>
            </w:r>
          </w:p>
        </w:tc>
      </w:tr>
      <w:tr w:rsidR="00A05747" w:rsidRPr="009E3D13" w:rsidTr="00A05747">
        <w:trPr>
          <w:trHeight w:val="128"/>
        </w:trPr>
        <w:tc>
          <w:tcPr>
            <w:tcW w:w="95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jc w:val="center"/>
              <w:rPr>
                <w:rFonts w:ascii="Times New Roman" w:hAnsi="Times New Roman" w:cs="Times New Roman"/>
              </w:rPr>
            </w:pPr>
            <w:r w:rsidRPr="009E3D13">
              <w:rPr>
                <w:rFonts w:ascii="Times New Roman" w:hAnsi="Times New Roman" w:cs="Times New Roman"/>
              </w:rPr>
              <w:t>85595</w:t>
            </w:r>
          </w:p>
        </w:tc>
        <w:tc>
          <w:tcPr>
            <w:tcW w:w="354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jc w:val="left"/>
              <w:rPr>
                <w:rFonts w:ascii="Times New Roman" w:hAnsi="Times New Roman" w:cs="Times New Roman"/>
              </w:rPr>
            </w:pPr>
            <w:r w:rsidRPr="009E3D13">
              <w:rPr>
                <w:rFonts w:ascii="Times New Roman" w:hAnsi="Times New Roman" w:cs="Times New Roman"/>
              </w:rPr>
              <w:t>Pozostała działalność</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50DF8">
            <w:pPr>
              <w:jc w:val="right"/>
              <w:rPr>
                <w:rFonts w:ascii="Times New Roman" w:hAnsi="Times New Roman" w:cs="Times New Roman"/>
                <w:color w:val="000000"/>
              </w:rPr>
            </w:pPr>
            <w:r w:rsidRPr="009E3D13">
              <w:rPr>
                <w:rFonts w:ascii="Times New Roman" w:hAnsi="Times New Roman" w:cs="Times New Roman"/>
                <w:color w:val="000000"/>
              </w:rPr>
              <w:t>22 645</w:t>
            </w:r>
            <w:r w:rsidR="00A05747" w:rsidRPr="009E3D13">
              <w:rPr>
                <w:rFonts w:ascii="Times New Roman" w:hAnsi="Times New Roman" w:cs="Times New Roman"/>
                <w:color w:val="000000"/>
              </w:rPr>
              <w:t>,</w:t>
            </w:r>
            <w:r w:rsidRPr="009E3D13">
              <w:rPr>
                <w:rFonts w:ascii="Times New Roman" w:hAnsi="Times New Roman" w:cs="Times New Roman"/>
                <w:color w:val="000000"/>
              </w:rPr>
              <w:t>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50DF8">
            <w:pPr>
              <w:jc w:val="right"/>
              <w:rPr>
                <w:rFonts w:ascii="Times New Roman" w:hAnsi="Times New Roman" w:cs="Times New Roman"/>
                <w:color w:val="000000"/>
              </w:rPr>
            </w:pPr>
            <w:r w:rsidRPr="009E3D13">
              <w:rPr>
                <w:rFonts w:ascii="Times New Roman" w:hAnsi="Times New Roman" w:cs="Times New Roman"/>
                <w:color w:val="000000"/>
              </w:rPr>
              <w:t>22 645,58</w:t>
            </w:r>
          </w:p>
        </w:tc>
      </w:tr>
      <w:tr w:rsidR="00A05747" w:rsidRPr="009E3D13" w:rsidTr="00A05747">
        <w:tc>
          <w:tcPr>
            <w:tcW w:w="4503" w:type="dxa"/>
            <w:gridSpan w:val="2"/>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b/>
              </w:rPr>
            </w:pPr>
            <w:r w:rsidRPr="009E3D13">
              <w:rPr>
                <w:rFonts w:ascii="Times New Roman" w:hAnsi="Times New Roman" w:cs="Times New Roman"/>
                <w:b/>
              </w:rPr>
              <w:t>Razem</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071FEF">
            <w:pPr>
              <w:jc w:val="right"/>
              <w:rPr>
                <w:rFonts w:ascii="Times New Roman" w:hAnsi="Times New Roman" w:cs="Times New Roman"/>
                <w:b/>
                <w:bCs/>
                <w:color w:val="000000"/>
              </w:rPr>
            </w:pPr>
            <w:r w:rsidRPr="009E3D13">
              <w:rPr>
                <w:rFonts w:ascii="Times New Roman" w:hAnsi="Times New Roman" w:cs="Times New Roman"/>
                <w:b/>
                <w:bCs/>
                <w:color w:val="000000"/>
              </w:rPr>
              <w:t>4 992 348,96</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b/>
                <w:bCs/>
                <w:color w:val="000000"/>
              </w:rPr>
            </w:pPr>
            <w:r w:rsidRPr="009E3D13">
              <w:rPr>
                <w:rFonts w:ascii="Times New Roman" w:hAnsi="Times New Roman" w:cs="Times New Roman"/>
                <w:b/>
                <w:bCs/>
                <w:color w:val="000000"/>
              </w:rPr>
              <w:t>1</w:t>
            </w:r>
            <w:r w:rsidR="00071FEF" w:rsidRPr="009E3D13">
              <w:rPr>
                <w:rFonts w:ascii="Times New Roman" w:hAnsi="Times New Roman" w:cs="Times New Roman"/>
                <w:b/>
                <w:bCs/>
                <w:color w:val="000000"/>
              </w:rPr>
              <w:t> 644 498,52</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071FEF">
            <w:pPr>
              <w:jc w:val="right"/>
              <w:rPr>
                <w:rFonts w:ascii="Times New Roman" w:hAnsi="Times New Roman" w:cs="Times New Roman"/>
                <w:b/>
                <w:bCs/>
                <w:color w:val="000000"/>
              </w:rPr>
            </w:pPr>
            <w:r w:rsidRPr="009E3D13">
              <w:rPr>
                <w:rFonts w:ascii="Times New Roman" w:hAnsi="Times New Roman" w:cs="Times New Roman"/>
                <w:b/>
                <w:bCs/>
                <w:color w:val="000000"/>
              </w:rPr>
              <w:t>3 347 850,44</w:t>
            </w:r>
          </w:p>
        </w:tc>
      </w:tr>
    </w:tbl>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Źródło: opracowanie własne</w:t>
      </w:r>
    </w:p>
    <w:p w:rsidR="00A05747" w:rsidRPr="009E3D13" w:rsidRDefault="00A05747" w:rsidP="00A05747">
      <w:pPr>
        <w:tabs>
          <w:tab w:val="left" w:pos="0"/>
        </w:tabs>
        <w:rPr>
          <w:rFonts w:ascii="Times New Roman" w:hAnsi="Times New Roman" w:cs="Times New Roman"/>
        </w:rPr>
      </w:pP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 xml:space="preserve">W </w:t>
      </w:r>
      <w:r w:rsidRPr="009E3D13">
        <w:rPr>
          <w:rFonts w:ascii="Times New Roman" w:hAnsi="Times New Roman" w:cs="Times New Roman"/>
          <w:b/>
        </w:rPr>
        <w:t>202</w:t>
      </w:r>
      <w:r w:rsidR="002B6733" w:rsidRPr="009E3D13">
        <w:rPr>
          <w:rFonts w:ascii="Times New Roman" w:hAnsi="Times New Roman" w:cs="Times New Roman"/>
          <w:b/>
        </w:rPr>
        <w:t>4</w:t>
      </w:r>
      <w:r w:rsidRPr="009E3D13">
        <w:rPr>
          <w:rFonts w:ascii="Times New Roman" w:hAnsi="Times New Roman" w:cs="Times New Roman"/>
        </w:rPr>
        <w:t xml:space="preserve"> roku Gminny Ośrodek Pomocy Społecznej odprowadził do budżetu gminy dochody w wysokości </w:t>
      </w:r>
      <w:r w:rsidR="00950DF8" w:rsidRPr="009E3D13">
        <w:rPr>
          <w:rFonts w:ascii="Times New Roman" w:hAnsi="Times New Roman" w:cs="Times New Roman"/>
          <w:b/>
        </w:rPr>
        <w:t>87.478,18</w:t>
      </w:r>
      <w:r w:rsidRPr="009E3D13">
        <w:rPr>
          <w:rFonts w:ascii="Times New Roman" w:hAnsi="Times New Roman" w:cs="Times New Roman"/>
          <w:b/>
        </w:rPr>
        <w:t xml:space="preserve"> zł</w:t>
      </w:r>
      <w:r w:rsidRPr="009E3D13">
        <w:rPr>
          <w:rFonts w:ascii="Times New Roman" w:hAnsi="Times New Roman" w:cs="Times New Roman"/>
        </w:rPr>
        <w:t xml:space="preserve"> – dane ze sprawoz</w:t>
      </w:r>
      <w:r w:rsidR="002B6733" w:rsidRPr="009E3D13">
        <w:rPr>
          <w:rFonts w:ascii="Times New Roman" w:hAnsi="Times New Roman" w:cs="Times New Roman"/>
        </w:rPr>
        <w:t>dania Rb-27s na dzień 31.12.2024</w:t>
      </w:r>
      <w:r w:rsidRPr="009E3D13">
        <w:rPr>
          <w:rFonts w:ascii="Times New Roman" w:hAnsi="Times New Roman" w:cs="Times New Roman"/>
        </w:rPr>
        <w:t xml:space="preserve"> r.</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Strukturę zrealizowanych dochodów w podziale szczegółowej klasyfikacji budżetowej przedstawia poniższa tabela:</w:t>
      </w:r>
    </w:p>
    <w:p w:rsidR="00A05747" w:rsidRPr="009E3D13" w:rsidRDefault="00A05747" w:rsidP="00A05747">
      <w:pPr>
        <w:tabs>
          <w:tab w:val="left" w:pos="0"/>
        </w:tabs>
        <w:rPr>
          <w:rFonts w:ascii="Times New Roman" w:hAnsi="Times New Roman" w:cs="Times New Roman"/>
          <w:b/>
        </w:rPr>
      </w:pPr>
      <w:r w:rsidRPr="009E3D13">
        <w:rPr>
          <w:rFonts w:ascii="Times New Roman" w:hAnsi="Times New Roman" w:cs="Times New Roman"/>
          <w:b/>
        </w:rPr>
        <w:t>Tabela Nr 2 – Dochody Gminnego Ośrodka Pomocy Sp</w:t>
      </w:r>
      <w:r w:rsidR="002B6733" w:rsidRPr="009E3D13">
        <w:rPr>
          <w:rFonts w:ascii="Times New Roman" w:hAnsi="Times New Roman" w:cs="Times New Roman"/>
          <w:b/>
        </w:rPr>
        <w:t>ołecznej w Baranowie za rok 2024</w:t>
      </w:r>
      <w:r w:rsidRPr="009E3D13">
        <w:rPr>
          <w:rFonts w:ascii="Times New Roman" w:hAnsi="Times New Roman" w:cs="Times New Roman"/>
          <w:b/>
        </w:rPr>
        <w:t>.</w:t>
      </w:r>
    </w:p>
    <w:tbl>
      <w:tblPr>
        <w:tblW w:w="0" w:type="auto"/>
        <w:tblLook w:val="04A0"/>
      </w:tblPr>
      <w:tblGrid>
        <w:gridCol w:w="1151"/>
        <w:gridCol w:w="3352"/>
        <w:gridCol w:w="1984"/>
        <w:gridCol w:w="1559"/>
        <w:gridCol w:w="1166"/>
      </w:tblGrid>
      <w:tr w:rsidR="00A05747" w:rsidRPr="009E3D13" w:rsidTr="00A05747">
        <w:tc>
          <w:tcPr>
            <w:tcW w:w="45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jc w:val="center"/>
              <w:rPr>
                <w:rFonts w:ascii="Times New Roman" w:hAnsi="Times New Roman" w:cs="Times New Roman"/>
                <w:b/>
              </w:rPr>
            </w:pPr>
            <w:r w:rsidRPr="009E3D13">
              <w:rPr>
                <w:rFonts w:ascii="Times New Roman" w:hAnsi="Times New Roman" w:cs="Times New Roman"/>
                <w:b/>
              </w:rPr>
              <w:t>Klasyfikacja budżetowa</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jc w:val="center"/>
              <w:rPr>
                <w:rFonts w:ascii="Times New Roman" w:hAnsi="Times New Roman" w:cs="Times New Roman"/>
                <w:b/>
              </w:rPr>
            </w:pPr>
            <w:r w:rsidRPr="009E3D13">
              <w:rPr>
                <w:rFonts w:ascii="Times New Roman" w:hAnsi="Times New Roman" w:cs="Times New Roman"/>
                <w:b/>
              </w:rPr>
              <w:t>Ogółem wykonanie dochodów w 2022r. w zł</w:t>
            </w:r>
          </w:p>
        </w:tc>
        <w:tc>
          <w:tcPr>
            <w:tcW w:w="2725" w:type="dxa"/>
            <w:gridSpan w:val="2"/>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jc w:val="center"/>
              <w:rPr>
                <w:rFonts w:ascii="Times New Roman" w:hAnsi="Times New Roman" w:cs="Times New Roman"/>
                <w:b/>
              </w:rPr>
            </w:pPr>
            <w:r w:rsidRPr="009E3D13">
              <w:rPr>
                <w:rFonts w:ascii="Times New Roman" w:hAnsi="Times New Roman" w:cs="Times New Roman"/>
                <w:b/>
              </w:rPr>
              <w:t>w tym:</w:t>
            </w:r>
          </w:p>
        </w:tc>
      </w:tr>
      <w:tr w:rsidR="00A05747" w:rsidRPr="009E3D13" w:rsidTr="00A0574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left"/>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left"/>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jc w:val="center"/>
              <w:rPr>
                <w:rFonts w:ascii="Times New Roman" w:hAnsi="Times New Roman" w:cs="Times New Roman"/>
                <w:b/>
              </w:rPr>
            </w:pPr>
            <w:r w:rsidRPr="009E3D13">
              <w:rPr>
                <w:rFonts w:ascii="Times New Roman" w:hAnsi="Times New Roman" w:cs="Times New Roman"/>
                <w:b/>
              </w:rPr>
              <w:t>Środki budżetu gminy w zł</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jc w:val="center"/>
              <w:rPr>
                <w:rFonts w:ascii="Times New Roman" w:hAnsi="Times New Roman" w:cs="Times New Roman"/>
                <w:b/>
              </w:rPr>
            </w:pPr>
            <w:r w:rsidRPr="009E3D13">
              <w:rPr>
                <w:rFonts w:ascii="Times New Roman" w:hAnsi="Times New Roman" w:cs="Times New Roman"/>
                <w:b/>
              </w:rPr>
              <w:t>Środki budżetu państwa w zł</w:t>
            </w:r>
          </w:p>
        </w:tc>
      </w:tr>
      <w:tr w:rsidR="00A05747" w:rsidRPr="009E3D13" w:rsidTr="00A05747">
        <w:tc>
          <w:tcPr>
            <w:tcW w:w="115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85202</w:t>
            </w:r>
          </w:p>
        </w:tc>
        <w:tc>
          <w:tcPr>
            <w:tcW w:w="3352"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 xml:space="preserve">Domy pomocy społecznej </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2</w:t>
            </w:r>
            <w:r w:rsidR="00950DF8" w:rsidRPr="009E3D13">
              <w:rPr>
                <w:rFonts w:ascii="Times New Roman" w:hAnsi="Times New Roman" w:cs="Times New Roman"/>
                <w:color w:val="000000"/>
              </w:rPr>
              <w:t>1 038,50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2</w:t>
            </w:r>
            <w:r w:rsidR="00950DF8" w:rsidRPr="009E3D13">
              <w:rPr>
                <w:rFonts w:ascii="Times New Roman" w:hAnsi="Times New Roman" w:cs="Times New Roman"/>
                <w:color w:val="000000"/>
              </w:rPr>
              <w:t>1 038,50</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0,00</w:t>
            </w:r>
          </w:p>
        </w:tc>
      </w:tr>
      <w:tr w:rsidR="00A05747" w:rsidRPr="009E3D13" w:rsidTr="00A05747">
        <w:tc>
          <w:tcPr>
            <w:tcW w:w="115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85214</w:t>
            </w:r>
          </w:p>
        </w:tc>
        <w:tc>
          <w:tcPr>
            <w:tcW w:w="3352"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Schronienie</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50DF8">
            <w:pPr>
              <w:jc w:val="right"/>
              <w:rPr>
                <w:rFonts w:ascii="Times New Roman" w:hAnsi="Times New Roman" w:cs="Times New Roman"/>
              </w:rPr>
            </w:pPr>
            <w:r w:rsidRPr="009E3D13">
              <w:rPr>
                <w:rFonts w:ascii="Times New Roman" w:hAnsi="Times New Roman" w:cs="Times New Roman"/>
              </w:rPr>
              <w:t>64 465,58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50DF8">
            <w:pPr>
              <w:jc w:val="right"/>
              <w:rPr>
                <w:rFonts w:ascii="Times New Roman" w:hAnsi="Times New Roman" w:cs="Times New Roman"/>
              </w:rPr>
            </w:pPr>
            <w:r w:rsidRPr="009E3D13">
              <w:rPr>
                <w:rFonts w:ascii="Times New Roman" w:hAnsi="Times New Roman" w:cs="Times New Roman"/>
              </w:rPr>
              <w:t>64 465,58</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rPr>
            </w:pPr>
            <w:r w:rsidRPr="009E3D13">
              <w:rPr>
                <w:rFonts w:ascii="Times New Roman" w:hAnsi="Times New Roman" w:cs="Times New Roman"/>
              </w:rPr>
              <w:t>0,00</w:t>
            </w:r>
          </w:p>
        </w:tc>
      </w:tr>
      <w:tr w:rsidR="00A05747" w:rsidRPr="009E3D13" w:rsidTr="00A05747">
        <w:tc>
          <w:tcPr>
            <w:tcW w:w="115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85219</w:t>
            </w:r>
          </w:p>
        </w:tc>
        <w:tc>
          <w:tcPr>
            <w:tcW w:w="3352"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 xml:space="preserve">Ośrodki pomocy społecznej </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190,</w:t>
            </w:r>
            <w:r w:rsidR="00950DF8" w:rsidRPr="009E3D13">
              <w:rPr>
                <w:rFonts w:ascii="Times New Roman" w:hAnsi="Times New Roman" w:cs="Times New Roman"/>
                <w:color w:val="000000"/>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190,</w:t>
            </w:r>
            <w:r w:rsidR="00950DF8" w:rsidRPr="009E3D13">
              <w:rPr>
                <w:rFonts w:ascii="Times New Roman" w:hAnsi="Times New Roman" w:cs="Times New Roman"/>
                <w:color w:val="000000"/>
              </w:rPr>
              <w:t>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0,00</w:t>
            </w:r>
          </w:p>
        </w:tc>
      </w:tr>
      <w:tr w:rsidR="00A05747" w:rsidRPr="009E3D13" w:rsidTr="00A05747">
        <w:tc>
          <w:tcPr>
            <w:tcW w:w="115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85228</w:t>
            </w:r>
          </w:p>
        </w:tc>
        <w:tc>
          <w:tcPr>
            <w:tcW w:w="3352"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Usługi opiekuńcze i specjalistyczne usługi opiekuńcze</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50DF8">
            <w:pPr>
              <w:jc w:val="right"/>
              <w:rPr>
                <w:rFonts w:ascii="Times New Roman" w:hAnsi="Times New Roman" w:cs="Times New Roman"/>
                <w:color w:val="000000"/>
              </w:rPr>
            </w:pPr>
            <w:r w:rsidRPr="009E3D13">
              <w:rPr>
                <w:rFonts w:ascii="Times New Roman" w:hAnsi="Times New Roman" w:cs="Times New Roman"/>
                <w:color w:val="000000"/>
              </w:rPr>
              <w:t>1 675,10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50DF8">
            <w:pPr>
              <w:jc w:val="right"/>
              <w:rPr>
                <w:rFonts w:ascii="Times New Roman" w:hAnsi="Times New Roman" w:cs="Times New Roman"/>
                <w:color w:val="000000"/>
              </w:rPr>
            </w:pPr>
            <w:r w:rsidRPr="009E3D13">
              <w:rPr>
                <w:rFonts w:ascii="Times New Roman" w:hAnsi="Times New Roman" w:cs="Times New Roman"/>
                <w:color w:val="000000"/>
              </w:rPr>
              <w:t>1 675,10</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0,00</w:t>
            </w:r>
          </w:p>
        </w:tc>
      </w:tr>
      <w:tr w:rsidR="00A05747" w:rsidRPr="009E3D13" w:rsidTr="00A05747">
        <w:tc>
          <w:tcPr>
            <w:tcW w:w="115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85502</w:t>
            </w:r>
          </w:p>
        </w:tc>
        <w:tc>
          <w:tcPr>
            <w:tcW w:w="3352"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Świadczenia rodzinne, świadczenia z funduszu alimentacyjnego oraz składki na ubezpieczenia emerytalne i rentowe z ubezpieczenia społecznego</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50DF8">
            <w:pPr>
              <w:jc w:val="right"/>
              <w:rPr>
                <w:rFonts w:ascii="Times New Roman" w:hAnsi="Times New Roman" w:cs="Times New Roman"/>
                <w:color w:val="000000"/>
              </w:rPr>
            </w:pPr>
            <w:r w:rsidRPr="009E3D13">
              <w:rPr>
                <w:rFonts w:ascii="Times New Roman" w:hAnsi="Times New Roman" w:cs="Times New Roman"/>
                <w:color w:val="000000"/>
              </w:rPr>
              <w:t>109,00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right"/>
              <w:rPr>
                <w:rFonts w:ascii="Times New Roman" w:hAnsi="Times New Roman" w:cs="Times New Roman"/>
                <w:color w:val="000000"/>
              </w:rPr>
            </w:pPr>
            <w:r w:rsidRPr="009E3D13">
              <w:rPr>
                <w:rFonts w:ascii="Times New Roman" w:hAnsi="Times New Roman" w:cs="Times New Roman"/>
                <w:color w:val="000000"/>
              </w:rPr>
              <w:t>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50DF8">
            <w:pPr>
              <w:jc w:val="right"/>
              <w:rPr>
                <w:rFonts w:ascii="Times New Roman" w:hAnsi="Times New Roman" w:cs="Times New Roman"/>
                <w:color w:val="000000"/>
              </w:rPr>
            </w:pPr>
            <w:r w:rsidRPr="009E3D13">
              <w:rPr>
                <w:rFonts w:ascii="Times New Roman" w:hAnsi="Times New Roman" w:cs="Times New Roman"/>
                <w:color w:val="000000"/>
              </w:rPr>
              <w:t>109,00</w:t>
            </w:r>
          </w:p>
        </w:tc>
      </w:tr>
      <w:tr w:rsidR="00A05747" w:rsidRPr="009E3D13" w:rsidTr="00A05747">
        <w:tc>
          <w:tcPr>
            <w:tcW w:w="4503" w:type="dxa"/>
            <w:gridSpan w:val="2"/>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b/>
              </w:rPr>
            </w:pPr>
            <w:r w:rsidRPr="009E3D13">
              <w:rPr>
                <w:rFonts w:ascii="Times New Roman" w:hAnsi="Times New Roman" w:cs="Times New Roman"/>
                <w:b/>
              </w:rPr>
              <w:lastRenderedPageBreak/>
              <w:t>Razem</w:t>
            </w:r>
          </w:p>
        </w:tc>
        <w:tc>
          <w:tcPr>
            <w:tcW w:w="19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EA7529">
            <w:pPr>
              <w:jc w:val="right"/>
              <w:rPr>
                <w:rFonts w:ascii="Times New Roman" w:hAnsi="Times New Roman" w:cs="Times New Roman"/>
                <w:b/>
                <w:bCs/>
                <w:color w:val="000000"/>
              </w:rPr>
            </w:pPr>
            <w:r w:rsidRPr="009E3D13">
              <w:rPr>
                <w:rFonts w:ascii="Times New Roman" w:hAnsi="Times New Roman" w:cs="Times New Roman"/>
                <w:b/>
                <w:bCs/>
                <w:color w:val="000000"/>
              </w:rPr>
              <w:t>87 478,18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EA7529">
            <w:pPr>
              <w:jc w:val="right"/>
              <w:rPr>
                <w:rFonts w:ascii="Times New Roman" w:hAnsi="Times New Roman" w:cs="Times New Roman"/>
                <w:b/>
                <w:bCs/>
                <w:color w:val="000000"/>
              </w:rPr>
            </w:pPr>
            <w:r w:rsidRPr="009E3D13">
              <w:rPr>
                <w:rFonts w:ascii="Times New Roman" w:hAnsi="Times New Roman" w:cs="Times New Roman"/>
                <w:b/>
                <w:bCs/>
                <w:color w:val="000000"/>
              </w:rPr>
              <w:t>87 369,18</w:t>
            </w:r>
          </w:p>
        </w:tc>
        <w:tc>
          <w:tcPr>
            <w:tcW w:w="116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EA7529">
            <w:pPr>
              <w:jc w:val="right"/>
              <w:rPr>
                <w:rFonts w:ascii="Times New Roman" w:hAnsi="Times New Roman" w:cs="Times New Roman"/>
                <w:b/>
                <w:bCs/>
                <w:color w:val="000000"/>
              </w:rPr>
            </w:pPr>
            <w:r w:rsidRPr="009E3D13">
              <w:rPr>
                <w:rFonts w:ascii="Times New Roman" w:hAnsi="Times New Roman" w:cs="Times New Roman"/>
                <w:b/>
                <w:bCs/>
                <w:color w:val="000000"/>
              </w:rPr>
              <w:t>109,00</w:t>
            </w:r>
          </w:p>
        </w:tc>
      </w:tr>
    </w:tbl>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Źródło: opracowanie własne</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Wśród zrea</w:t>
      </w:r>
      <w:r w:rsidR="002B6733" w:rsidRPr="009E3D13">
        <w:rPr>
          <w:rFonts w:ascii="Times New Roman" w:hAnsi="Times New Roman" w:cs="Times New Roman"/>
        </w:rPr>
        <w:t>lizowanych dochodów GOPS za 2024</w:t>
      </w:r>
      <w:r w:rsidRPr="009E3D13">
        <w:rPr>
          <w:rFonts w:ascii="Times New Roman" w:hAnsi="Times New Roman" w:cs="Times New Roman"/>
        </w:rPr>
        <w:t xml:space="preserve"> rok wyróżniamy dochody, które pozostają do dyspozycji gminy a także dochody, które musza być odprowadzone do budżetu państwa. Dochody pozostające do dyspozycji gminy pochodzą z odpłatności za usługi opiekuńcze świadczone przez GOPS, zwroty za pobyt w DPS, schroniskach dla osób bezdomnych oraz zwroty za wydatki poniesione w latach ubiegłych. Do dochodów, które muszą być odprowadzone do budżetu państwa zaliczamy przede wszystkim nienależnie pobrane świadczenia (zasiłek stały, okresowy, świadczenia r</w:t>
      </w:r>
      <w:r w:rsidR="002B6733" w:rsidRPr="009E3D13">
        <w:rPr>
          <w:rFonts w:ascii="Times New Roman" w:hAnsi="Times New Roman" w:cs="Times New Roman"/>
        </w:rPr>
        <w:t xml:space="preserve">odzinne, zasiłek pielęgnacyjny) </w:t>
      </w:r>
      <w:r w:rsidRPr="009E3D13">
        <w:rPr>
          <w:rFonts w:ascii="Times New Roman" w:hAnsi="Times New Roman" w:cs="Times New Roman"/>
        </w:rPr>
        <w:t>w latach ubiegłych wraz z odsetkami od nienależnie pobranych świadczeń.</w:t>
      </w:r>
    </w:p>
    <w:p w:rsidR="00A05747" w:rsidRPr="00C814A7" w:rsidRDefault="00A05747" w:rsidP="00210F0B">
      <w:pPr>
        <w:pStyle w:val="Nagwek1"/>
        <w:numPr>
          <w:ilvl w:val="0"/>
          <w:numId w:val="19"/>
        </w:numPr>
        <w:rPr>
          <w:rStyle w:val="Uwydatnienie"/>
          <w:b/>
          <w:color w:val="auto"/>
          <w:sz w:val="22"/>
          <w:szCs w:val="22"/>
          <w:u w:val="single"/>
        </w:rPr>
      </w:pPr>
      <w:bookmarkStart w:id="7" w:name="_Toc69819714"/>
      <w:r w:rsidRPr="00C814A7">
        <w:rPr>
          <w:rStyle w:val="Uwydatnienie"/>
          <w:b/>
          <w:color w:val="auto"/>
          <w:sz w:val="22"/>
          <w:szCs w:val="22"/>
          <w:u w:val="single"/>
        </w:rPr>
        <w:t>ŚWIADCZENIA Z POMOCY SPOŁECZNEJ</w:t>
      </w:r>
      <w:bookmarkEnd w:id="7"/>
    </w:p>
    <w:p w:rsidR="009E3D13" w:rsidRPr="009E3D13" w:rsidRDefault="009E3D13" w:rsidP="009E3D13"/>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Celem pomocy społecznej jest umożliwienie osobom i rodzinom przezwyciężanie trudnych sytuacji życiowych, których nie są one w stanie pokonać wykorzystując własne uprawnienia zasoby i możliwości.</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Prawo do świadczeń z pomocy</w:t>
      </w:r>
      <w:r w:rsidR="002B6733" w:rsidRPr="009E3D13">
        <w:rPr>
          <w:rFonts w:ascii="Times New Roman" w:hAnsi="Times New Roman" w:cs="Times New Roman"/>
        </w:rPr>
        <w:t xml:space="preserve"> społecznej przysługiwało w 2024</w:t>
      </w:r>
      <w:r w:rsidRPr="009E3D13">
        <w:rPr>
          <w:rFonts w:ascii="Times New Roman" w:hAnsi="Times New Roman" w:cs="Times New Roman"/>
        </w:rPr>
        <w:t xml:space="preserve"> roku osobom i rodzinom, których dochód na osobę nie przekraczał:</w:t>
      </w:r>
    </w:p>
    <w:p w:rsidR="00A05747" w:rsidRPr="009E3D13" w:rsidRDefault="00A05747" w:rsidP="00A05747">
      <w:pPr>
        <w:pStyle w:val="Akapitzlist"/>
        <w:numPr>
          <w:ilvl w:val="0"/>
          <w:numId w:val="3"/>
        </w:numPr>
        <w:tabs>
          <w:tab w:val="left" w:pos="0"/>
        </w:tabs>
        <w:rPr>
          <w:rFonts w:ascii="Times New Roman" w:hAnsi="Times New Roman" w:cs="Times New Roman"/>
        </w:rPr>
      </w:pPr>
      <w:r w:rsidRPr="009E3D13">
        <w:rPr>
          <w:rFonts w:ascii="Times New Roman" w:hAnsi="Times New Roman" w:cs="Times New Roman"/>
        </w:rPr>
        <w:t>776,00 zł  - dla jednoosobowego gospodarstwa domowego</w:t>
      </w:r>
    </w:p>
    <w:p w:rsidR="00A05747" w:rsidRPr="009E3D13" w:rsidRDefault="00A05747" w:rsidP="00A05747">
      <w:pPr>
        <w:pStyle w:val="Akapitzlist"/>
        <w:numPr>
          <w:ilvl w:val="0"/>
          <w:numId w:val="3"/>
        </w:numPr>
        <w:tabs>
          <w:tab w:val="left" w:pos="0"/>
        </w:tabs>
        <w:rPr>
          <w:rFonts w:ascii="Times New Roman" w:hAnsi="Times New Roman" w:cs="Times New Roman"/>
        </w:rPr>
      </w:pPr>
      <w:r w:rsidRPr="009E3D13">
        <w:rPr>
          <w:rFonts w:ascii="Times New Roman" w:hAnsi="Times New Roman" w:cs="Times New Roman"/>
        </w:rPr>
        <w:t>600,00 zł – dla wieloosobowego  gospodarstwa domowego</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 xml:space="preserve">W </w:t>
      </w:r>
      <w:r w:rsidRPr="009E3D13">
        <w:rPr>
          <w:rFonts w:ascii="Times New Roman" w:hAnsi="Times New Roman" w:cs="Times New Roman"/>
          <w:b/>
        </w:rPr>
        <w:t>202</w:t>
      </w:r>
      <w:r w:rsidR="002B6733" w:rsidRPr="009E3D13">
        <w:rPr>
          <w:rFonts w:ascii="Times New Roman" w:hAnsi="Times New Roman" w:cs="Times New Roman"/>
          <w:b/>
        </w:rPr>
        <w:t>4</w:t>
      </w:r>
      <w:r w:rsidRPr="009E3D13">
        <w:rPr>
          <w:rFonts w:ascii="Times New Roman" w:hAnsi="Times New Roman" w:cs="Times New Roman"/>
        </w:rPr>
        <w:t xml:space="preserve"> roku ze świadcz</w:t>
      </w:r>
      <w:r w:rsidR="00603E6E" w:rsidRPr="009E3D13">
        <w:rPr>
          <w:rFonts w:ascii="Times New Roman" w:hAnsi="Times New Roman" w:cs="Times New Roman"/>
        </w:rPr>
        <w:t>eń pomocy społecznej skorzystało</w:t>
      </w:r>
      <w:r w:rsidRPr="009E3D13">
        <w:rPr>
          <w:rFonts w:ascii="Times New Roman" w:hAnsi="Times New Roman" w:cs="Times New Roman"/>
        </w:rPr>
        <w:t xml:space="preserve"> </w:t>
      </w:r>
      <w:r w:rsidR="00603E6E" w:rsidRPr="009E3D13">
        <w:rPr>
          <w:rFonts w:ascii="Times New Roman" w:hAnsi="Times New Roman" w:cs="Times New Roman"/>
          <w:b/>
        </w:rPr>
        <w:t>80</w:t>
      </w:r>
      <w:r w:rsidRPr="009E3D13">
        <w:rPr>
          <w:rFonts w:ascii="Times New Roman" w:hAnsi="Times New Roman" w:cs="Times New Roman"/>
          <w:b/>
        </w:rPr>
        <w:t xml:space="preserve"> rodzin, </w:t>
      </w:r>
      <w:r w:rsidRPr="009E3D13">
        <w:rPr>
          <w:rFonts w:ascii="Times New Roman" w:hAnsi="Times New Roman" w:cs="Times New Roman"/>
        </w:rPr>
        <w:t xml:space="preserve">łącznie </w:t>
      </w:r>
      <w:r w:rsidR="00603E6E" w:rsidRPr="009E3D13">
        <w:rPr>
          <w:rFonts w:ascii="Times New Roman" w:hAnsi="Times New Roman" w:cs="Times New Roman"/>
          <w:b/>
        </w:rPr>
        <w:t>133 osoby</w:t>
      </w:r>
      <w:r w:rsidRPr="009E3D13">
        <w:rPr>
          <w:rFonts w:ascii="Times New Roman" w:hAnsi="Times New Roman" w:cs="Times New Roman"/>
          <w:b/>
        </w:rPr>
        <w:t>.</w:t>
      </w:r>
      <w:r w:rsidRPr="009E3D13">
        <w:rPr>
          <w:rFonts w:ascii="Times New Roman" w:hAnsi="Times New Roman" w:cs="Times New Roman"/>
          <w:b/>
          <w:color w:val="C00000"/>
        </w:rPr>
        <w:t xml:space="preserve"> </w:t>
      </w:r>
      <w:r w:rsidRPr="009E3D13">
        <w:rPr>
          <w:rFonts w:ascii="Times New Roman" w:hAnsi="Times New Roman" w:cs="Times New Roman"/>
        </w:rPr>
        <w:t xml:space="preserve">Liczba mieszkańców na terenie Gminy Baranów na dzień </w:t>
      </w:r>
      <w:r w:rsidR="00235416" w:rsidRPr="009E3D13">
        <w:rPr>
          <w:rFonts w:ascii="Times New Roman" w:hAnsi="Times New Roman" w:cs="Times New Roman"/>
        </w:rPr>
        <w:t>31.12.2024</w:t>
      </w:r>
      <w:r w:rsidRPr="009E3D13">
        <w:rPr>
          <w:rFonts w:ascii="Times New Roman" w:hAnsi="Times New Roman" w:cs="Times New Roman"/>
        </w:rPr>
        <w:t xml:space="preserve"> r. wynosiła</w:t>
      </w:r>
      <w:r w:rsidRPr="009E3D13">
        <w:rPr>
          <w:rFonts w:ascii="Times New Roman" w:hAnsi="Times New Roman" w:cs="Times New Roman"/>
          <w:color w:val="C00000"/>
        </w:rPr>
        <w:t xml:space="preserve"> </w:t>
      </w:r>
      <w:r w:rsidR="00235416" w:rsidRPr="009E3D13">
        <w:rPr>
          <w:rFonts w:ascii="Times New Roman" w:hAnsi="Times New Roman" w:cs="Times New Roman"/>
          <w:b/>
        </w:rPr>
        <w:t>5096</w:t>
      </w:r>
      <w:r w:rsidRPr="009E3D13">
        <w:rPr>
          <w:rFonts w:ascii="Times New Roman" w:hAnsi="Times New Roman" w:cs="Times New Roman"/>
          <w:color w:val="C00000"/>
        </w:rPr>
        <w:t xml:space="preserve"> </w:t>
      </w:r>
      <w:r w:rsidRPr="009E3D13">
        <w:rPr>
          <w:rFonts w:ascii="Times New Roman" w:hAnsi="Times New Roman" w:cs="Times New Roman"/>
        </w:rPr>
        <w:t>osób</w:t>
      </w:r>
      <w:r w:rsidRPr="009E3D13">
        <w:rPr>
          <w:rFonts w:ascii="Times New Roman" w:hAnsi="Times New Roman" w:cs="Times New Roman"/>
          <w:color w:val="C00000"/>
        </w:rPr>
        <w:t xml:space="preserve">. </w:t>
      </w:r>
      <w:r w:rsidRPr="009E3D13">
        <w:rPr>
          <w:rFonts w:ascii="Times New Roman" w:hAnsi="Times New Roman" w:cs="Times New Roman"/>
        </w:rPr>
        <w:t xml:space="preserve">Analizując ilość osób objętych wsparciem systemu pomocy społecznej w stosunku do liczby mieszkańców Gminy Baranów przyjąć należy, iż pomocą objęto </w:t>
      </w:r>
      <w:r w:rsidR="00235416" w:rsidRPr="009E3D13">
        <w:rPr>
          <w:rFonts w:ascii="Times New Roman" w:hAnsi="Times New Roman" w:cs="Times New Roman"/>
        </w:rPr>
        <w:t>2</w:t>
      </w:r>
      <w:r w:rsidRPr="009E3D13">
        <w:rPr>
          <w:rFonts w:ascii="Times New Roman" w:hAnsi="Times New Roman" w:cs="Times New Roman"/>
        </w:rPr>
        <w:t xml:space="preserve">% ogółu mieszkańców Gminy Baranów. </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Dominujące problemy społeczne na terenie Gminy Baranów, na podstawie których przyznawane były świadczenia pomocy społecznej prezentuje poniższa tabela:</w:t>
      </w:r>
    </w:p>
    <w:p w:rsidR="00A05747" w:rsidRPr="009E3D13" w:rsidRDefault="00A05747" w:rsidP="00A05747">
      <w:pPr>
        <w:tabs>
          <w:tab w:val="left" w:pos="0"/>
        </w:tabs>
        <w:spacing w:line="360" w:lineRule="auto"/>
        <w:ind w:left="360"/>
        <w:rPr>
          <w:rFonts w:ascii="Times New Roman" w:hAnsi="Times New Roman" w:cs="Times New Roman"/>
          <w:b/>
        </w:rPr>
      </w:pPr>
      <w:r w:rsidRPr="009E3D13">
        <w:rPr>
          <w:rFonts w:ascii="Times New Roman" w:hAnsi="Times New Roman" w:cs="Times New Roman"/>
          <w:b/>
        </w:rPr>
        <w:t>Tabela Nr 3 – Powody pr</w:t>
      </w:r>
      <w:r w:rsidR="002B6733" w:rsidRPr="009E3D13">
        <w:rPr>
          <w:rFonts w:ascii="Times New Roman" w:hAnsi="Times New Roman" w:cs="Times New Roman"/>
          <w:b/>
        </w:rPr>
        <w:t>zyznawania świadczeń za rok 2024</w:t>
      </w:r>
      <w:r w:rsidRPr="009E3D13">
        <w:rPr>
          <w:rFonts w:ascii="Times New Roman" w:hAnsi="Times New Roman" w:cs="Times New Roman"/>
          <w:b/>
        </w:rPr>
        <w:t xml:space="preserve"> </w:t>
      </w:r>
    </w:p>
    <w:tbl>
      <w:tblPr>
        <w:tblW w:w="0" w:type="auto"/>
        <w:tblInd w:w="360" w:type="dxa"/>
        <w:tblLook w:val="04A0"/>
      </w:tblPr>
      <w:tblGrid>
        <w:gridCol w:w="3009"/>
        <w:gridCol w:w="2951"/>
        <w:gridCol w:w="2968"/>
      </w:tblGrid>
      <w:tr w:rsidR="00A05747" w:rsidRPr="009E3D13" w:rsidTr="00A05747">
        <w:tc>
          <w:tcPr>
            <w:tcW w:w="307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jc w:val="center"/>
              <w:rPr>
                <w:rFonts w:ascii="Times New Roman" w:hAnsi="Times New Roman" w:cs="Times New Roman"/>
                <w:b/>
              </w:rPr>
            </w:pPr>
            <w:r w:rsidRPr="009E3D13">
              <w:rPr>
                <w:rFonts w:ascii="Times New Roman" w:hAnsi="Times New Roman" w:cs="Times New Roman"/>
                <w:b/>
              </w:rPr>
              <w:t>Powód trudnej sytuacji życiowej</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jc w:val="center"/>
              <w:rPr>
                <w:rFonts w:ascii="Times New Roman" w:hAnsi="Times New Roman" w:cs="Times New Roman"/>
                <w:b/>
              </w:rPr>
            </w:pPr>
            <w:r w:rsidRPr="009E3D13">
              <w:rPr>
                <w:rFonts w:ascii="Times New Roman" w:hAnsi="Times New Roman" w:cs="Times New Roman"/>
                <w:b/>
              </w:rPr>
              <w:t>Liczba rodzin</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jc w:val="center"/>
              <w:rPr>
                <w:rFonts w:ascii="Times New Roman" w:hAnsi="Times New Roman" w:cs="Times New Roman"/>
                <w:b/>
              </w:rPr>
            </w:pPr>
            <w:r w:rsidRPr="009E3D13">
              <w:rPr>
                <w:rFonts w:ascii="Times New Roman" w:hAnsi="Times New Roman" w:cs="Times New Roman"/>
                <w:b/>
              </w:rPr>
              <w:t>Liczba osób w rodzinach</w:t>
            </w:r>
          </w:p>
        </w:tc>
      </w:tr>
      <w:tr w:rsidR="00A05747" w:rsidRPr="009E3D13" w:rsidTr="00A05747">
        <w:tc>
          <w:tcPr>
            <w:tcW w:w="307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Ubóstwo</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603E6E">
            <w:pPr>
              <w:tabs>
                <w:tab w:val="left" w:pos="0"/>
              </w:tabs>
              <w:spacing w:line="360" w:lineRule="auto"/>
              <w:jc w:val="center"/>
              <w:rPr>
                <w:rFonts w:ascii="Times New Roman" w:hAnsi="Times New Roman" w:cs="Times New Roman"/>
              </w:rPr>
            </w:pPr>
            <w:r w:rsidRPr="009E3D13">
              <w:rPr>
                <w:rFonts w:ascii="Times New Roman" w:hAnsi="Times New Roman" w:cs="Times New Roman"/>
              </w:rPr>
              <w:t>48</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603E6E">
            <w:pPr>
              <w:tabs>
                <w:tab w:val="left" w:pos="0"/>
              </w:tabs>
              <w:spacing w:line="360" w:lineRule="auto"/>
              <w:jc w:val="center"/>
              <w:rPr>
                <w:rFonts w:ascii="Times New Roman" w:hAnsi="Times New Roman" w:cs="Times New Roman"/>
              </w:rPr>
            </w:pPr>
            <w:r w:rsidRPr="009E3D13">
              <w:rPr>
                <w:rFonts w:ascii="Times New Roman" w:hAnsi="Times New Roman" w:cs="Times New Roman"/>
              </w:rPr>
              <w:t>82</w:t>
            </w:r>
          </w:p>
        </w:tc>
      </w:tr>
      <w:tr w:rsidR="00A05747" w:rsidRPr="009E3D13" w:rsidTr="00A05747">
        <w:tc>
          <w:tcPr>
            <w:tcW w:w="307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Bezdomność</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603E6E">
            <w:pPr>
              <w:tabs>
                <w:tab w:val="left" w:pos="0"/>
              </w:tabs>
              <w:spacing w:line="360" w:lineRule="auto"/>
              <w:jc w:val="center"/>
              <w:rPr>
                <w:rFonts w:ascii="Times New Roman" w:hAnsi="Times New Roman" w:cs="Times New Roman"/>
              </w:rPr>
            </w:pPr>
            <w:r w:rsidRPr="009E3D13">
              <w:rPr>
                <w:rFonts w:ascii="Times New Roman" w:hAnsi="Times New Roman" w:cs="Times New Roman"/>
              </w:rPr>
              <w:t>3</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603E6E">
            <w:pPr>
              <w:tabs>
                <w:tab w:val="left" w:pos="0"/>
              </w:tabs>
              <w:spacing w:line="360" w:lineRule="auto"/>
              <w:jc w:val="center"/>
              <w:rPr>
                <w:rFonts w:ascii="Times New Roman" w:hAnsi="Times New Roman" w:cs="Times New Roman"/>
              </w:rPr>
            </w:pPr>
            <w:r w:rsidRPr="009E3D13">
              <w:rPr>
                <w:rFonts w:ascii="Times New Roman" w:hAnsi="Times New Roman" w:cs="Times New Roman"/>
              </w:rPr>
              <w:t>3</w:t>
            </w:r>
          </w:p>
        </w:tc>
      </w:tr>
      <w:tr w:rsidR="00A05747" w:rsidRPr="009E3D13" w:rsidTr="00A05747">
        <w:tc>
          <w:tcPr>
            <w:tcW w:w="307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Potrzeba ochrony macierzyństwa lub</w:t>
            </w:r>
          </w:p>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wielodzietności</w:t>
            </w:r>
          </w:p>
        </w:tc>
        <w:tc>
          <w:tcPr>
            <w:tcW w:w="3071"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603E6E">
            <w:pPr>
              <w:tabs>
                <w:tab w:val="left" w:pos="0"/>
              </w:tabs>
              <w:spacing w:line="360" w:lineRule="auto"/>
              <w:jc w:val="center"/>
              <w:rPr>
                <w:rFonts w:ascii="Times New Roman" w:hAnsi="Times New Roman" w:cs="Times New Roman"/>
              </w:rPr>
            </w:pPr>
            <w:r w:rsidRPr="009E3D13">
              <w:rPr>
                <w:rFonts w:ascii="Times New Roman" w:hAnsi="Times New Roman" w:cs="Times New Roman"/>
              </w:rPr>
              <w:t>6</w:t>
            </w:r>
          </w:p>
        </w:tc>
        <w:tc>
          <w:tcPr>
            <w:tcW w:w="3071"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603E6E">
            <w:pPr>
              <w:tabs>
                <w:tab w:val="left" w:pos="0"/>
              </w:tabs>
              <w:spacing w:line="360" w:lineRule="auto"/>
              <w:jc w:val="center"/>
              <w:rPr>
                <w:rFonts w:ascii="Times New Roman" w:hAnsi="Times New Roman" w:cs="Times New Roman"/>
              </w:rPr>
            </w:pPr>
            <w:r w:rsidRPr="009E3D13">
              <w:rPr>
                <w:rFonts w:ascii="Times New Roman" w:hAnsi="Times New Roman" w:cs="Times New Roman"/>
              </w:rPr>
              <w:t>30</w:t>
            </w:r>
          </w:p>
        </w:tc>
      </w:tr>
      <w:tr w:rsidR="00A05747" w:rsidRPr="009E3D13" w:rsidTr="00A05747">
        <w:tc>
          <w:tcPr>
            <w:tcW w:w="307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lastRenderedPageBreak/>
              <w:t>Bezrobocie</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2A7C4A">
            <w:pPr>
              <w:tabs>
                <w:tab w:val="left" w:pos="0"/>
              </w:tabs>
              <w:spacing w:line="360" w:lineRule="auto"/>
              <w:jc w:val="center"/>
              <w:rPr>
                <w:rFonts w:ascii="Times New Roman" w:hAnsi="Times New Roman" w:cs="Times New Roman"/>
              </w:rPr>
            </w:pPr>
            <w:r w:rsidRPr="009E3D13">
              <w:rPr>
                <w:rFonts w:ascii="Times New Roman" w:hAnsi="Times New Roman" w:cs="Times New Roman"/>
              </w:rPr>
              <w:t>7</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2A7C4A">
            <w:pPr>
              <w:tabs>
                <w:tab w:val="left" w:pos="0"/>
              </w:tabs>
              <w:spacing w:line="360" w:lineRule="auto"/>
              <w:jc w:val="center"/>
              <w:rPr>
                <w:rFonts w:ascii="Times New Roman" w:hAnsi="Times New Roman" w:cs="Times New Roman"/>
              </w:rPr>
            </w:pPr>
            <w:r w:rsidRPr="009E3D13">
              <w:rPr>
                <w:rFonts w:ascii="Times New Roman" w:hAnsi="Times New Roman" w:cs="Times New Roman"/>
              </w:rPr>
              <w:t>20</w:t>
            </w:r>
          </w:p>
        </w:tc>
      </w:tr>
      <w:tr w:rsidR="00A05747" w:rsidRPr="009E3D13" w:rsidTr="00A05747">
        <w:tc>
          <w:tcPr>
            <w:tcW w:w="307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Niepełnosprawność</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2A7C4A">
            <w:pPr>
              <w:tabs>
                <w:tab w:val="left" w:pos="0"/>
              </w:tabs>
              <w:spacing w:line="360" w:lineRule="auto"/>
              <w:jc w:val="center"/>
              <w:rPr>
                <w:rFonts w:ascii="Times New Roman" w:hAnsi="Times New Roman" w:cs="Times New Roman"/>
              </w:rPr>
            </w:pPr>
            <w:r w:rsidRPr="009E3D13">
              <w:rPr>
                <w:rFonts w:ascii="Times New Roman" w:hAnsi="Times New Roman" w:cs="Times New Roman"/>
              </w:rPr>
              <w:t>34</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2A7C4A">
            <w:pPr>
              <w:tabs>
                <w:tab w:val="left" w:pos="0"/>
              </w:tabs>
              <w:spacing w:line="360" w:lineRule="auto"/>
              <w:jc w:val="center"/>
              <w:rPr>
                <w:rFonts w:ascii="Times New Roman" w:hAnsi="Times New Roman" w:cs="Times New Roman"/>
              </w:rPr>
            </w:pPr>
            <w:r w:rsidRPr="009E3D13">
              <w:rPr>
                <w:rFonts w:ascii="Times New Roman" w:hAnsi="Times New Roman" w:cs="Times New Roman"/>
              </w:rPr>
              <w:t>47</w:t>
            </w:r>
          </w:p>
        </w:tc>
      </w:tr>
      <w:tr w:rsidR="00A05747" w:rsidRPr="009E3D13" w:rsidTr="00A05747">
        <w:tc>
          <w:tcPr>
            <w:tcW w:w="307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Długotrwała lub ciężka choroba</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2A7C4A">
            <w:pPr>
              <w:tabs>
                <w:tab w:val="left" w:pos="0"/>
              </w:tabs>
              <w:spacing w:line="360" w:lineRule="auto"/>
              <w:jc w:val="center"/>
              <w:rPr>
                <w:rFonts w:ascii="Times New Roman" w:hAnsi="Times New Roman" w:cs="Times New Roman"/>
              </w:rPr>
            </w:pPr>
            <w:r w:rsidRPr="009E3D13">
              <w:rPr>
                <w:rFonts w:ascii="Times New Roman" w:hAnsi="Times New Roman" w:cs="Times New Roman"/>
              </w:rPr>
              <w:t>18</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2A7C4A">
            <w:pPr>
              <w:tabs>
                <w:tab w:val="left" w:pos="0"/>
              </w:tabs>
              <w:spacing w:line="360" w:lineRule="auto"/>
              <w:jc w:val="center"/>
              <w:rPr>
                <w:rFonts w:ascii="Times New Roman" w:hAnsi="Times New Roman" w:cs="Times New Roman"/>
              </w:rPr>
            </w:pPr>
            <w:r w:rsidRPr="009E3D13">
              <w:rPr>
                <w:rFonts w:ascii="Times New Roman" w:hAnsi="Times New Roman" w:cs="Times New Roman"/>
              </w:rPr>
              <w:t>30</w:t>
            </w:r>
          </w:p>
        </w:tc>
      </w:tr>
      <w:tr w:rsidR="00A05747" w:rsidRPr="009E3D13" w:rsidTr="00A05747">
        <w:tc>
          <w:tcPr>
            <w:tcW w:w="307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Bezradność w sprawach opiekuńczo – wychowawczych i prowadzenia gospodarstwa domowego</w:t>
            </w:r>
          </w:p>
        </w:tc>
        <w:tc>
          <w:tcPr>
            <w:tcW w:w="3071"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2A7C4A">
            <w:pPr>
              <w:tabs>
                <w:tab w:val="left" w:pos="0"/>
              </w:tabs>
              <w:spacing w:line="360" w:lineRule="auto"/>
              <w:jc w:val="center"/>
              <w:rPr>
                <w:rFonts w:ascii="Times New Roman" w:hAnsi="Times New Roman" w:cs="Times New Roman"/>
              </w:rPr>
            </w:pPr>
            <w:r w:rsidRPr="009E3D13">
              <w:rPr>
                <w:rFonts w:ascii="Times New Roman" w:hAnsi="Times New Roman" w:cs="Times New Roman"/>
              </w:rPr>
              <w:t>20</w:t>
            </w:r>
          </w:p>
        </w:tc>
        <w:tc>
          <w:tcPr>
            <w:tcW w:w="3071"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2A7C4A">
            <w:pPr>
              <w:tabs>
                <w:tab w:val="left" w:pos="0"/>
              </w:tabs>
              <w:spacing w:line="360" w:lineRule="auto"/>
              <w:jc w:val="center"/>
              <w:rPr>
                <w:rFonts w:ascii="Times New Roman" w:hAnsi="Times New Roman" w:cs="Times New Roman"/>
              </w:rPr>
            </w:pPr>
            <w:r w:rsidRPr="009E3D13">
              <w:rPr>
                <w:rFonts w:ascii="Times New Roman" w:hAnsi="Times New Roman" w:cs="Times New Roman"/>
              </w:rPr>
              <w:t>66</w:t>
            </w:r>
          </w:p>
        </w:tc>
      </w:tr>
      <w:tr w:rsidR="00A05747" w:rsidRPr="009E3D13" w:rsidTr="00A05747">
        <w:tc>
          <w:tcPr>
            <w:tcW w:w="307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Przemoc w rodzinie</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jc w:val="center"/>
              <w:rPr>
                <w:rFonts w:ascii="Times New Roman" w:hAnsi="Times New Roman" w:cs="Times New Roman"/>
              </w:rPr>
            </w:pPr>
            <w:r w:rsidRPr="009E3D13">
              <w:rPr>
                <w:rFonts w:ascii="Times New Roman" w:hAnsi="Times New Roman" w:cs="Times New Roman"/>
              </w:rPr>
              <w:t>0</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jc w:val="center"/>
              <w:rPr>
                <w:rFonts w:ascii="Times New Roman" w:hAnsi="Times New Roman" w:cs="Times New Roman"/>
              </w:rPr>
            </w:pPr>
            <w:r w:rsidRPr="009E3D13">
              <w:rPr>
                <w:rFonts w:ascii="Times New Roman" w:hAnsi="Times New Roman" w:cs="Times New Roman"/>
              </w:rPr>
              <w:t>0</w:t>
            </w:r>
          </w:p>
        </w:tc>
      </w:tr>
      <w:tr w:rsidR="00A05747" w:rsidRPr="009E3D13" w:rsidTr="00A05747">
        <w:tc>
          <w:tcPr>
            <w:tcW w:w="307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Alkoholizm</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2A7C4A">
            <w:pPr>
              <w:tabs>
                <w:tab w:val="left" w:pos="0"/>
              </w:tabs>
              <w:spacing w:line="360" w:lineRule="auto"/>
              <w:jc w:val="center"/>
              <w:rPr>
                <w:rFonts w:ascii="Times New Roman" w:hAnsi="Times New Roman" w:cs="Times New Roman"/>
              </w:rPr>
            </w:pPr>
            <w:r w:rsidRPr="009E3D13">
              <w:rPr>
                <w:rFonts w:ascii="Times New Roman" w:hAnsi="Times New Roman" w:cs="Times New Roman"/>
              </w:rPr>
              <w:t>6</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2A7C4A">
            <w:pPr>
              <w:tabs>
                <w:tab w:val="left" w:pos="0"/>
              </w:tabs>
              <w:spacing w:line="360" w:lineRule="auto"/>
              <w:jc w:val="center"/>
              <w:rPr>
                <w:rFonts w:ascii="Times New Roman" w:hAnsi="Times New Roman" w:cs="Times New Roman"/>
              </w:rPr>
            </w:pPr>
            <w:r w:rsidRPr="009E3D13">
              <w:rPr>
                <w:rFonts w:ascii="Times New Roman" w:hAnsi="Times New Roman" w:cs="Times New Roman"/>
              </w:rPr>
              <w:t>10</w:t>
            </w:r>
          </w:p>
        </w:tc>
      </w:tr>
      <w:tr w:rsidR="00A05747" w:rsidRPr="009E3D13" w:rsidTr="00A05747">
        <w:tc>
          <w:tcPr>
            <w:tcW w:w="307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Narkomania</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jc w:val="center"/>
              <w:rPr>
                <w:rFonts w:ascii="Times New Roman" w:hAnsi="Times New Roman" w:cs="Times New Roman"/>
              </w:rPr>
            </w:pPr>
            <w:r w:rsidRPr="009E3D13">
              <w:rPr>
                <w:rFonts w:ascii="Times New Roman" w:hAnsi="Times New Roman" w:cs="Times New Roman"/>
              </w:rPr>
              <w:t>0</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jc w:val="center"/>
              <w:rPr>
                <w:rFonts w:ascii="Times New Roman" w:hAnsi="Times New Roman" w:cs="Times New Roman"/>
              </w:rPr>
            </w:pPr>
            <w:r w:rsidRPr="009E3D13">
              <w:rPr>
                <w:rFonts w:ascii="Times New Roman" w:hAnsi="Times New Roman" w:cs="Times New Roman"/>
              </w:rPr>
              <w:t>0</w:t>
            </w:r>
          </w:p>
        </w:tc>
      </w:tr>
      <w:tr w:rsidR="00A05747" w:rsidRPr="009E3D13" w:rsidTr="00A05747">
        <w:tc>
          <w:tcPr>
            <w:tcW w:w="307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rPr>
                <w:rFonts w:ascii="Times New Roman" w:hAnsi="Times New Roman" w:cs="Times New Roman"/>
              </w:rPr>
            </w:pPr>
            <w:r w:rsidRPr="009E3D13">
              <w:rPr>
                <w:rFonts w:ascii="Times New Roman" w:hAnsi="Times New Roman" w:cs="Times New Roman"/>
              </w:rPr>
              <w:t>Trudności w przystosowaniu do życia po zwolnieniu z zakładu karnego</w:t>
            </w:r>
          </w:p>
        </w:tc>
        <w:tc>
          <w:tcPr>
            <w:tcW w:w="3071"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spacing w:line="360" w:lineRule="auto"/>
              <w:jc w:val="center"/>
              <w:rPr>
                <w:rFonts w:ascii="Times New Roman" w:hAnsi="Times New Roman" w:cs="Times New Roman"/>
              </w:rPr>
            </w:pPr>
            <w:r w:rsidRPr="009E3D13">
              <w:rPr>
                <w:rFonts w:ascii="Times New Roman" w:hAnsi="Times New Roman" w:cs="Times New Roman"/>
              </w:rPr>
              <w:t>0</w:t>
            </w:r>
          </w:p>
        </w:tc>
        <w:tc>
          <w:tcPr>
            <w:tcW w:w="3071"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spacing w:line="360" w:lineRule="auto"/>
              <w:jc w:val="center"/>
              <w:rPr>
                <w:rFonts w:ascii="Times New Roman" w:hAnsi="Times New Roman" w:cs="Times New Roman"/>
              </w:rPr>
            </w:pPr>
            <w:r w:rsidRPr="009E3D13">
              <w:rPr>
                <w:rFonts w:ascii="Times New Roman" w:hAnsi="Times New Roman" w:cs="Times New Roman"/>
              </w:rPr>
              <w:t>0</w:t>
            </w:r>
          </w:p>
        </w:tc>
      </w:tr>
      <w:tr w:rsidR="00A05747" w:rsidRPr="009E3D13" w:rsidTr="00A05747">
        <w:tc>
          <w:tcPr>
            <w:tcW w:w="307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Zdarzenia losowe</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jc w:val="center"/>
              <w:rPr>
                <w:rFonts w:ascii="Times New Roman" w:hAnsi="Times New Roman" w:cs="Times New Roman"/>
              </w:rPr>
            </w:pPr>
            <w:r w:rsidRPr="009E3D13">
              <w:rPr>
                <w:rFonts w:ascii="Times New Roman" w:hAnsi="Times New Roman" w:cs="Times New Roman"/>
              </w:rPr>
              <w:t>0</w:t>
            </w:r>
          </w:p>
        </w:tc>
        <w:tc>
          <w:tcPr>
            <w:tcW w:w="307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jc w:val="center"/>
              <w:rPr>
                <w:rFonts w:ascii="Times New Roman" w:hAnsi="Times New Roman" w:cs="Times New Roman"/>
              </w:rPr>
            </w:pPr>
            <w:r w:rsidRPr="009E3D13">
              <w:rPr>
                <w:rFonts w:ascii="Times New Roman" w:hAnsi="Times New Roman" w:cs="Times New Roman"/>
              </w:rPr>
              <w:t>0</w:t>
            </w:r>
          </w:p>
        </w:tc>
      </w:tr>
    </w:tbl>
    <w:p w:rsidR="00A05747" w:rsidRPr="009E3D13" w:rsidRDefault="00A05747" w:rsidP="00A05747">
      <w:pPr>
        <w:tabs>
          <w:tab w:val="left" w:pos="0"/>
        </w:tabs>
        <w:spacing w:line="360" w:lineRule="auto"/>
        <w:ind w:left="360"/>
        <w:rPr>
          <w:rFonts w:ascii="Times New Roman" w:hAnsi="Times New Roman" w:cs="Times New Roman"/>
        </w:rPr>
      </w:pPr>
      <w:r w:rsidRPr="009E3D13">
        <w:rPr>
          <w:rFonts w:ascii="Times New Roman" w:hAnsi="Times New Roman" w:cs="Times New Roman"/>
        </w:rPr>
        <w:t>Źródło: opracowanie własne</w:t>
      </w:r>
    </w:p>
    <w:p w:rsidR="00A05747" w:rsidRPr="009E3D13" w:rsidRDefault="002B6733" w:rsidP="00A05747">
      <w:pPr>
        <w:tabs>
          <w:tab w:val="left" w:pos="0"/>
        </w:tabs>
        <w:rPr>
          <w:rFonts w:ascii="Times New Roman" w:hAnsi="Times New Roman" w:cs="Times New Roman"/>
        </w:rPr>
      </w:pPr>
      <w:r w:rsidRPr="009E3D13">
        <w:rPr>
          <w:rFonts w:ascii="Times New Roman" w:hAnsi="Times New Roman" w:cs="Times New Roman"/>
        </w:rPr>
        <w:tab/>
        <w:t>W 2024</w:t>
      </w:r>
      <w:r w:rsidR="00A05747" w:rsidRPr="009E3D13">
        <w:rPr>
          <w:rFonts w:ascii="Times New Roman" w:hAnsi="Times New Roman" w:cs="Times New Roman"/>
        </w:rPr>
        <w:t xml:space="preserve"> roku dominującym powodem korzystania ze świadczeń pomocy społecznej było ubóstwo. Z tej przyczyny wsparciem objęto </w:t>
      </w:r>
      <w:r w:rsidR="002A7C4A" w:rsidRPr="009E3D13">
        <w:rPr>
          <w:rFonts w:ascii="Times New Roman" w:hAnsi="Times New Roman" w:cs="Times New Roman"/>
          <w:b/>
        </w:rPr>
        <w:t>48</w:t>
      </w:r>
      <w:r w:rsidR="00A05747" w:rsidRPr="009E3D13">
        <w:rPr>
          <w:rFonts w:ascii="Times New Roman" w:hAnsi="Times New Roman" w:cs="Times New Roman"/>
          <w:b/>
        </w:rPr>
        <w:t xml:space="preserve"> rodzin</w:t>
      </w:r>
      <w:r w:rsidR="002A7C4A" w:rsidRPr="009E3D13">
        <w:rPr>
          <w:rFonts w:ascii="Times New Roman" w:hAnsi="Times New Roman" w:cs="Times New Roman"/>
        </w:rPr>
        <w:t>, w których żyły</w:t>
      </w:r>
      <w:r w:rsidR="00A05747" w:rsidRPr="009E3D13">
        <w:rPr>
          <w:rFonts w:ascii="Times New Roman" w:hAnsi="Times New Roman" w:cs="Times New Roman"/>
        </w:rPr>
        <w:t xml:space="preserve"> </w:t>
      </w:r>
      <w:r w:rsidR="002A7C4A" w:rsidRPr="009E3D13">
        <w:rPr>
          <w:rFonts w:ascii="Times New Roman" w:hAnsi="Times New Roman" w:cs="Times New Roman"/>
          <w:b/>
        </w:rPr>
        <w:t>82</w:t>
      </w:r>
      <w:r w:rsidR="00A05747" w:rsidRPr="009E3D13">
        <w:rPr>
          <w:rFonts w:ascii="Times New Roman" w:hAnsi="Times New Roman" w:cs="Times New Roman"/>
          <w:b/>
        </w:rPr>
        <w:t xml:space="preserve"> os</w:t>
      </w:r>
      <w:r w:rsidR="002A7C4A" w:rsidRPr="009E3D13">
        <w:rPr>
          <w:rFonts w:ascii="Times New Roman" w:hAnsi="Times New Roman" w:cs="Times New Roman"/>
          <w:b/>
        </w:rPr>
        <w:t>oby</w:t>
      </w:r>
      <w:r w:rsidR="00A05747" w:rsidRPr="009E3D13">
        <w:rPr>
          <w:rFonts w:ascii="Times New Roman" w:hAnsi="Times New Roman" w:cs="Times New Roman"/>
        </w:rPr>
        <w:t xml:space="preserve">. Kolejnymi powodami była niepełnosprawność, następnie </w:t>
      </w:r>
      <w:r w:rsidR="002A7C4A" w:rsidRPr="009E3D13">
        <w:rPr>
          <w:rFonts w:ascii="Times New Roman" w:hAnsi="Times New Roman" w:cs="Times New Roman"/>
        </w:rPr>
        <w:t>bezradność w sprawach opiekuńczo – wychowawczych i prowadzenia gospodarstwa domowego</w:t>
      </w:r>
      <w:r w:rsidR="00A05747" w:rsidRPr="009E3D13">
        <w:rPr>
          <w:rFonts w:ascii="Times New Roman" w:hAnsi="Times New Roman" w:cs="Times New Roman"/>
        </w:rPr>
        <w:t>.</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Ubóstwo jest zjawiskiem bardzo negatywnym, które wyraźnie oddziałuje na jakość i poziom życia, a przez to na zadowolenie społeczne. Można wyróżnić wiele przyczyn i rodzajów ubóstwa. Są rodziny, które w ubóstwie znalazły się z powodów takich jak niepełnosprawność czy choroba. Niestety są również rodziny, w których występuje duża bierność i pasywność skutkująca utrzymywaniem się ze środków pomocy społecznej, bez refleksji o podjęciu próby poprawy własnego losu.</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 xml:space="preserve">Świadczenia pomocy społecznej są zróżnicowane, niektóre z nich mają charakter obligatoryjny, a inne fakultatywny. Każdy rodzaj świadczenia ma ustawowo określone przesłanki będące podstawą ich przyznania. Wyodrębnić można świadczenia pieniężne pomocy społecznej oraz świadczenia niepieniężne pomocy społecznej, które udzielane są bezpłatnie, odpłatnie lub za częściową odpłatnością. Szczegółowe zestawienie wypłaconych w </w:t>
      </w:r>
      <w:r w:rsidR="002A7C4A" w:rsidRPr="009E3D13">
        <w:rPr>
          <w:rFonts w:ascii="Times New Roman" w:hAnsi="Times New Roman" w:cs="Times New Roman"/>
        </w:rPr>
        <w:t>2024</w:t>
      </w:r>
      <w:r w:rsidRPr="009E3D13">
        <w:rPr>
          <w:rFonts w:ascii="Times New Roman" w:hAnsi="Times New Roman" w:cs="Times New Roman"/>
        </w:rPr>
        <w:t xml:space="preserve"> r. świadczeń pieniężnych z pomocy społecznej zawiera poniższa tabela:</w:t>
      </w:r>
    </w:p>
    <w:p w:rsidR="00A05747" w:rsidRPr="009E3D13" w:rsidRDefault="00A05747" w:rsidP="00A05747">
      <w:pPr>
        <w:tabs>
          <w:tab w:val="left" w:pos="0"/>
        </w:tabs>
        <w:spacing w:line="360" w:lineRule="auto"/>
        <w:ind w:left="360"/>
        <w:rPr>
          <w:rFonts w:ascii="Times New Roman" w:hAnsi="Times New Roman" w:cs="Times New Roman"/>
          <w:b/>
        </w:rPr>
      </w:pPr>
      <w:r w:rsidRPr="009E3D13">
        <w:rPr>
          <w:rFonts w:ascii="Times New Roman" w:hAnsi="Times New Roman" w:cs="Times New Roman"/>
          <w:b/>
        </w:rPr>
        <w:t xml:space="preserve">Tabela nr 4 – Świadczenia pieniężne pomocy </w:t>
      </w:r>
      <w:r w:rsidR="002B6733" w:rsidRPr="009E3D13">
        <w:rPr>
          <w:rFonts w:ascii="Times New Roman" w:hAnsi="Times New Roman" w:cs="Times New Roman"/>
          <w:b/>
        </w:rPr>
        <w:t>społecznej udzielone w roku 2024</w:t>
      </w:r>
      <w:r w:rsidRPr="009E3D13">
        <w:rPr>
          <w:rFonts w:ascii="Times New Roman" w:hAnsi="Times New Roman" w:cs="Times New Roman"/>
          <w:b/>
        </w:rPr>
        <w:t>.</w:t>
      </w:r>
    </w:p>
    <w:tbl>
      <w:tblPr>
        <w:tblW w:w="0" w:type="auto"/>
        <w:tblInd w:w="360" w:type="dxa"/>
        <w:tblLook w:val="04A0"/>
      </w:tblPr>
      <w:tblGrid>
        <w:gridCol w:w="599"/>
        <w:gridCol w:w="2978"/>
        <w:gridCol w:w="1783"/>
        <w:gridCol w:w="1784"/>
        <w:gridCol w:w="1784"/>
      </w:tblGrid>
      <w:tr w:rsidR="00A05747" w:rsidRPr="009E3D13" w:rsidTr="00A05747">
        <w:tc>
          <w:tcPr>
            <w:tcW w:w="599"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spacing w:line="360" w:lineRule="auto"/>
              <w:jc w:val="center"/>
              <w:rPr>
                <w:rFonts w:ascii="Times New Roman" w:hAnsi="Times New Roman" w:cs="Times New Roman"/>
                <w:b/>
              </w:rPr>
            </w:pPr>
            <w:r w:rsidRPr="009E3D13">
              <w:rPr>
                <w:rFonts w:ascii="Times New Roman" w:hAnsi="Times New Roman" w:cs="Times New Roman"/>
                <w:b/>
              </w:rPr>
              <w:t>L.p.</w:t>
            </w:r>
          </w:p>
        </w:tc>
        <w:tc>
          <w:tcPr>
            <w:tcW w:w="2978"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spacing w:line="360" w:lineRule="auto"/>
              <w:jc w:val="center"/>
              <w:rPr>
                <w:rFonts w:ascii="Times New Roman" w:hAnsi="Times New Roman" w:cs="Times New Roman"/>
                <w:b/>
              </w:rPr>
            </w:pPr>
            <w:r w:rsidRPr="009E3D13">
              <w:rPr>
                <w:rFonts w:ascii="Times New Roman" w:hAnsi="Times New Roman" w:cs="Times New Roman"/>
                <w:b/>
              </w:rPr>
              <w:t>Rodzaj świadczenia</w:t>
            </w:r>
          </w:p>
        </w:tc>
        <w:tc>
          <w:tcPr>
            <w:tcW w:w="178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spacing w:line="360" w:lineRule="auto"/>
              <w:jc w:val="center"/>
              <w:rPr>
                <w:rFonts w:ascii="Times New Roman" w:hAnsi="Times New Roman" w:cs="Times New Roman"/>
                <w:b/>
              </w:rPr>
            </w:pPr>
            <w:r w:rsidRPr="009E3D13">
              <w:rPr>
                <w:rFonts w:ascii="Times New Roman" w:hAnsi="Times New Roman" w:cs="Times New Roman"/>
                <w:b/>
              </w:rPr>
              <w:t xml:space="preserve">Liczba rodzin </w:t>
            </w:r>
            <w:r w:rsidRPr="009E3D13">
              <w:rPr>
                <w:rFonts w:ascii="Times New Roman" w:hAnsi="Times New Roman" w:cs="Times New Roman"/>
                <w:b/>
              </w:rPr>
              <w:lastRenderedPageBreak/>
              <w:t>objętych pomocą</w:t>
            </w:r>
          </w:p>
        </w:tc>
        <w:tc>
          <w:tcPr>
            <w:tcW w:w="17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spacing w:line="360" w:lineRule="auto"/>
              <w:jc w:val="center"/>
              <w:rPr>
                <w:rFonts w:ascii="Times New Roman" w:hAnsi="Times New Roman" w:cs="Times New Roman"/>
                <w:b/>
              </w:rPr>
            </w:pPr>
            <w:r w:rsidRPr="009E3D13">
              <w:rPr>
                <w:rFonts w:ascii="Times New Roman" w:hAnsi="Times New Roman" w:cs="Times New Roman"/>
                <w:b/>
              </w:rPr>
              <w:lastRenderedPageBreak/>
              <w:t xml:space="preserve">Liczba </w:t>
            </w:r>
            <w:r w:rsidRPr="009E3D13">
              <w:rPr>
                <w:rFonts w:ascii="Times New Roman" w:hAnsi="Times New Roman" w:cs="Times New Roman"/>
                <w:b/>
              </w:rPr>
              <w:lastRenderedPageBreak/>
              <w:t xml:space="preserve">świadczeń </w:t>
            </w:r>
          </w:p>
        </w:tc>
        <w:tc>
          <w:tcPr>
            <w:tcW w:w="17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spacing w:line="360" w:lineRule="auto"/>
              <w:jc w:val="center"/>
              <w:rPr>
                <w:rFonts w:ascii="Times New Roman" w:hAnsi="Times New Roman" w:cs="Times New Roman"/>
                <w:b/>
              </w:rPr>
            </w:pPr>
            <w:r w:rsidRPr="009E3D13">
              <w:rPr>
                <w:rFonts w:ascii="Times New Roman" w:hAnsi="Times New Roman" w:cs="Times New Roman"/>
                <w:b/>
              </w:rPr>
              <w:lastRenderedPageBreak/>
              <w:t>Kwota w zł</w:t>
            </w:r>
          </w:p>
        </w:tc>
      </w:tr>
      <w:tr w:rsidR="00A05747" w:rsidRPr="009E3D13" w:rsidTr="00731CEE">
        <w:tc>
          <w:tcPr>
            <w:tcW w:w="59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lastRenderedPageBreak/>
              <w:t>1.</w:t>
            </w:r>
          </w:p>
        </w:tc>
        <w:tc>
          <w:tcPr>
            <w:tcW w:w="2978"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Zasiłek stały</w:t>
            </w:r>
          </w:p>
        </w:tc>
        <w:tc>
          <w:tcPr>
            <w:tcW w:w="178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spacing w:line="360" w:lineRule="auto"/>
              <w:jc w:val="center"/>
              <w:rPr>
                <w:rFonts w:ascii="Times New Roman" w:hAnsi="Times New Roman" w:cs="Times New Roman"/>
              </w:rPr>
            </w:pPr>
            <w:r w:rsidRPr="009E3D13">
              <w:rPr>
                <w:rFonts w:ascii="Times New Roman" w:hAnsi="Times New Roman" w:cs="Times New Roman"/>
              </w:rPr>
              <w:t>3</w:t>
            </w:r>
            <w:r w:rsidR="002A7C4A" w:rsidRPr="009E3D13">
              <w:rPr>
                <w:rFonts w:ascii="Times New Roman" w:hAnsi="Times New Roman" w:cs="Times New Roman"/>
              </w:rPr>
              <w:t>1</w:t>
            </w:r>
          </w:p>
        </w:tc>
        <w:tc>
          <w:tcPr>
            <w:tcW w:w="17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2A7C4A">
            <w:pPr>
              <w:tabs>
                <w:tab w:val="left" w:pos="0"/>
              </w:tabs>
              <w:spacing w:line="360" w:lineRule="auto"/>
              <w:jc w:val="center"/>
              <w:rPr>
                <w:rFonts w:ascii="Times New Roman" w:hAnsi="Times New Roman" w:cs="Times New Roman"/>
              </w:rPr>
            </w:pPr>
            <w:r w:rsidRPr="009E3D13">
              <w:rPr>
                <w:rFonts w:ascii="Times New Roman" w:hAnsi="Times New Roman" w:cs="Times New Roman"/>
              </w:rPr>
              <w:t>360</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747" w:rsidRPr="009E3D13" w:rsidRDefault="002A7C4A">
            <w:pPr>
              <w:tabs>
                <w:tab w:val="left" w:pos="0"/>
              </w:tabs>
              <w:spacing w:line="360" w:lineRule="auto"/>
              <w:jc w:val="right"/>
              <w:rPr>
                <w:rFonts w:ascii="Times New Roman" w:hAnsi="Times New Roman" w:cs="Times New Roman"/>
              </w:rPr>
            </w:pPr>
            <w:r w:rsidRPr="009E3D13">
              <w:rPr>
                <w:rFonts w:ascii="Times New Roman" w:hAnsi="Times New Roman" w:cs="Times New Roman"/>
              </w:rPr>
              <w:t>301 45</w:t>
            </w:r>
            <w:r w:rsidR="00EA7529" w:rsidRPr="009E3D13">
              <w:rPr>
                <w:rFonts w:ascii="Times New Roman" w:hAnsi="Times New Roman" w:cs="Times New Roman"/>
              </w:rPr>
              <w:t>4</w:t>
            </w:r>
            <w:r w:rsidRPr="009E3D13">
              <w:rPr>
                <w:rFonts w:ascii="Times New Roman" w:hAnsi="Times New Roman" w:cs="Times New Roman"/>
              </w:rPr>
              <w:t>,</w:t>
            </w:r>
            <w:r w:rsidR="00EA7529" w:rsidRPr="009E3D13">
              <w:rPr>
                <w:rFonts w:ascii="Times New Roman" w:hAnsi="Times New Roman" w:cs="Times New Roman"/>
              </w:rPr>
              <w:t>99</w:t>
            </w:r>
          </w:p>
        </w:tc>
      </w:tr>
      <w:tr w:rsidR="00A05747" w:rsidRPr="009E3D13" w:rsidTr="00A05747">
        <w:tc>
          <w:tcPr>
            <w:tcW w:w="59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2.</w:t>
            </w:r>
          </w:p>
        </w:tc>
        <w:tc>
          <w:tcPr>
            <w:tcW w:w="2978"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Zasiłek okresowy</w:t>
            </w:r>
          </w:p>
        </w:tc>
        <w:tc>
          <w:tcPr>
            <w:tcW w:w="178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2A7C4A">
            <w:pPr>
              <w:tabs>
                <w:tab w:val="left" w:pos="0"/>
              </w:tabs>
              <w:spacing w:line="360" w:lineRule="auto"/>
              <w:jc w:val="center"/>
              <w:rPr>
                <w:rFonts w:ascii="Times New Roman" w:hAnsi="Times New Roman" w:cs="Times New Roman"/>
              </w:rPr>
            </w:pPr>
            <w:r w:rsidRPr="009E3D13">
              <w:rPr>
                <w:rFonts w:ascii="Times New Roman" w:hAnsi="Times New Roman" w:cs="Times New Roman"/>
              </w:rPr>
              <w:t>2</w:t>
            </w:r>
          </w:p>
        </w:tc>
        <w:tc>
          <w:tcPr>
            <w:tcW w:w="17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2A7C4A">
            <w:pPr>
              <w:tabs>
                <w:tab w:val="left" w:pos="0"/>
              </w:tabs>
              <w:spacing w:line="360" w:lineRule="auto"/>
              <w:jc w:val="center"/>
              <w:rPr>
                <w:rFonts w:ascii="Times New Roman" w:hAnsi="Times New Roman" w:cs="Times New Roman"/>
              </w:rPr>
            </w:pPr>
            <w:r w:rsidRPr="009E3D13">
              <w:rPr>
                <w:rFonts w:ascii="Times New Roman" w:hAnsi="Times New Roman" w:cs="Times New Roman"/>
              </w:rPr>
              <w:t>5</w:t>
            </w:r>
          </w:p>
        </w:tc>
        <w:tc>
          <w:tcPr>
            <w:tcW w:w="17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2A7C4A">
            <w:pPr>
              <w:tabs>
                <w:tab w:val="left" w:pos="0"/>
              </w:tabs>
              <w:spacing w:line="360" w:lineRule="auto"/>
              <w:jc w:val="right"/>
              <w:rPr>
                <w:rFonts w:ascii="Times New Roman" w:hAnsi="Times New Roman" w:cs="Times New Roman"/>
              </w:rPr>
            </w:pPr>
            <w:r w:rsidRPr="009E3D13">
              <w:rPr>
                <w:rFonts w:ascii="Times New Roman" w:hAnsi="Times New Roman" w:cs="Times New Roman"/>
              </w:rPr>
              <w:t>1 940,00</w:t>
            </w:r>
          </w:p>
        </w:tc>
      </w:tr>
      <w:tr w:rsidR="00A05747" w:rsidRPr="009E3D13" w:rsidTr="00A05747">
        <w:tc>
          <w:tcPr>
            <w:tcW w:w="59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3.</w:t>
            </w:r>
          </w:p>
        </w:tc>
        <w:tc>
          <w:tcPr>
            <w:tcW w:w="2978"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Zasiłek celowy i celowy specjalny</w:t>
            </w:r>
          </w:p>
        </w:tc>
        <w:tc>
          <w:tcPr>
            <w:tcW w:w="178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2A7C4A">
            <w:pPr>
              <w:tabs>
                <w:tab w:val="left" w:pos="0"/>
              </w:tabs>
              <w:spacing w:line="360" w:lineRule="auto"/>
              <w:jc w:val="center"/>
              <w:rPr>
                <w:rFonts w:ascii="Times New Roman" w:hAnsi="Times New Roman" w:cs="Times New Roman"/>
              </w:rPr>
            </w:pPr>
            <w:r w:rsidRPr="009E3D13">
              <w:rPr>
                <w:rFonts w:ascii="Times New Roman" w:hAnsi="Times New Roman" w:cs="Times New Roman"/>
              </w:rPr>
              <w:t>8</w:t>
            </w:r>
          </w:p>
        </w:tc>
        <w:tc>
          <w:tcPr>
            <w:tcW w:w="17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2A7C4A">
            <w:pPr>
              <w:tabs>
                <w:tab w:val="left" w:pos="0"/>
              </w:tabs>
              <w:spacing w:line="360" w:lineRule="auto"/>
              <w:jc w:val="center"/>
              <w:rPr>
                <w:rFonts w:ascii="Times New Roman" w:hAnsi="Times New Roman" w:cs="Times New Roman"/>
              </w:rPr>
            </w:pPr>
            <w:r w:rsidRPr="009E3D13">
              <w:rPr>
                <w:rFonts w:ascii="Times New Roman" w:hAnsi="Times New Roman" w:cs="Times New Roman"/>
              </w:rPr>
              <w:t>11</w:t>
            </w:r>
          </w:p>
        </w:tc>
        <w:tc>
          <w:tcPr>
            <w:tcW w:w="17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EA7529">
            <w:pPr>
              <w:tabs>
                <w:tab w:val="left" w:pos="0"/>
              </w:tabs>
              <w:spacing w:line="360" w:lineRule="auto"/>
              <w:jc w:val="right"/>
              <w:rPr>
                <w:rFonts w:ascii="Times New Roman" w:hAnsi="Times New Roman" w:cs="Times New Roman"/>
              </w:rPr>
            </w:pPr>
            <w:r w:rsidRPr="009E3D13">
              <w:rPr>
                <w:rFonts w:ascii="Times New Roman" w:hAnsi="Times New Roman" w:cs="Times New Roman"/>
              </w:rPr>
              <w:t xml:space="preserve">4 </w:t>
            </w:r>
            <w:r w:rsidR="002A7C4A" w:rsidRPr="009E3D13">
              <w:rPr>
                <w:rFonts w:ascii="Times New Roman" w:hAnsi="Times New Roman" w:cs="Times New Roman"/>
              </w:rPr>
              <w:t>385</w:t>
            </w:r>
            <w:r w:rsidRPr="009E3D13">
              <w:rPr>
                <w:rFonts w:ascii="Times New Roman" w:hAnsi="Times New Roman" w:cs="Times New Roman"/>
              </w:rPr>
              <w:t>,02</w:t>
            </w:r>
          </w:p>
        </w:tc>
      </w:tr>
      <w:tr w:rsidR="00A05747" w:rsidRPr="009E3D13" w:rsidTr="001A6B25">
        <w:trPr>
          <w:trHeight w:val="550"/>
        </w:trPr>
        <w:tc>
          <w:tcPr>
            <w:tcW w:w="59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4.</w:t>
            </w:r>
          </w:p>
        </w:tc>
        <w:tc>
          <w:tcPr>
            <w:tcW w:w="2978"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Zasiłek celowy w ramach programu „Posiłek w szkole i w domu”</w:t>
            </w:r>
          </w:p>
        </w:tc>
        <w:tc>
          <w:tcPr>
            <w:tcW w:w="178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1A6B25">
            <w:pPr>
              <w:tabs>
                <w:tab w:val="left" w:pos="0"/>
              </w:tabs>
              <w:spacing w:line="360" w:lineRule="auto"/>
              <w:jc w:val="center"/>
              <w:rPr>
                <w:rFonts w:ascii="Times New Roman" w:hAnsi="Times New Roman" w:cs="Times New Roman"/>
              </w:rPr>
            </w:pPr>
            <w:r w:rsidRPr="009E3D13">
              <w:rPr>
                <w:rFonts w:ascii="Times New Roman" w:hAnsi="Times New Roman" w:cs="Times New Roman"/>
              </w:rPr>
              <w:t>28</w:t>
            </w:r>
          </w:p>
        </w:tc>
        <w:tc>
          <w:tcPr>
            <w:tcW w:w="17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1A6B25">
            <w:pPr>
              <w:tabs>
                <w:tab w:val="left" w:pos="0"/>
              </w:tabs>
              <w:spacing w:line="360" w:lineRule="auto"/>
              <w:jc w:val="center"/>
              <w:rPr>
                <w:rFonts w:ascii="Times New Roman" w:hAnsi="Times New Roman" w:cs="Times New Roman"/>
              </w:rPr>
            </w:pPr>
            <w:r w:rsidRPr="009E3D13">
              <w:rPr>
                <w:rFonts w:ascii="Times New Roman" w:hAnsi="Times New Roman" w:cs="Times New Roman"/>
              </w:rPr>
              <w:t>54</w:t>
            </w:r>
          </w:p>
        </w:tc>
        <w:tc>
          <w:tcPr>
            <w:tcW w:w="17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1A6B25">
            <w:pPr>
              <w:tabs>
                <w:tab w:val="left" w:pos="0"/>
              </w:tabs>
              <w:spacing w:line="360" w:lineRule="auto"/>
              <w:jc w:val="right"/>
              <w:rPr>
                <w:rFonts w:ascii="Times New Roman" w:hAnsi="Times New Roman" w:cs="Times New Roman"/>
              </w:rPr>
            </w:pPr>
            <w:r w:rsidRPr="009E3D13">
              <w:rPr>
                <w:rFonts w:ascii="Times New Roman" w:hAnsi="Times New Roman" w:cs="Times New Roman"/>
              </w:rPr>
              <w:t>28</w:t>
            </w:r>
            <w:r w:rsidR="00731CEE" w:rsidRPr="009E3D13">
              <w:rPr>
                <w:rFonts w:ascii="Times New Roman" w:hAnsi="Times New Roman" w:cs="Times New Roman"/>
              </w:rPr>
              <w:t> </w:t>
            </w:r>
            <w:r w:rsidRPr="009E3D13">
              <w:rPr>
                <w:rFonts w:ascii="Times New Roman" w:hAnsi="Times New Roman" w:cs="Times New Roman"/>
              </w:rPr>
              <w:t>000</w:t>
            </w:r>
            <w:r w:rsidR="00731CEE" w:rsidRPr="009E3D13">
              <w:rPr>
                <w:rFonts w:ascii="Times New Roman" w:hAnsi="Times New Roman" w:cs="Times New Roman"/>
              </w:rPr>
              <w:t>,00</w:t>
            </w:r>
          </w:p>
        </w:tc>
      </w:tr>
      <w:tr w:rsidR="00A05747" w:rsidRPr="009E3D13" w:rsidTr="00A05747">
        <w:tc>
          <w:tcPr>
            <w:tcW w:w="599" w:type="dxa"/>
            <w:tcBorders>
              <w:top w:val="single" w:sz="4" w:space="0" w:color="auto"/>
              <w:left w:val="single" w:sz="4" w:space="0" w:color="auto"/>
              <w:bottom w:val="single" w:sz="4" w:space="0" w:color="auto"/>
              <w:right w:val="single" w:sz="4" w:space="0" w:color="auto"/>
            </w:tcBorders>
            <w:hideMark/>
          </w:tcPr>
          <w:p w:rsidR="00A05747" w:rsidRPr="009E3D13" w:rsidRDefault="00E74273">
            <w:pPr>
              <w:tabs>
                <w:tab w:val="left" w:pos="0"/>
              </w:tabs>
              <w:spacing w:line="360" w:lineRule="auto"/>
              <w:rPr>
                <w:rFonts w:ascii="Times New Roman" w:hAnsi="Times New Roman" w:cs="Times New Roman"/>
              </w:rPr>
            </w:pPr>
            <w:r w:rsidRPr="009E3D13">
              <w:rPr>
                <w:rFonts w:ascii="Times New Roman" w:hAnsi="Times New Roman" w:cs="Times New Roman"/>
              </w:rPr>
              <w:t>5</w:t>
            </w:r>
            <w:r w:rsidR="00A05747" w:rsidRPr="009E3D13">
              <w:rPr>
                <w:rFonts w:ascii="Times New Roman" w:hAnsi="Times New Roman" w:cs="Times New Roman"/>
              </w:rPr>
              <w:t>.</w:t>
            </w:r>
          </w:p>
        </w:tc>
        <w:tc>
          <w:tcPr>
            <w:tcW w:w="2978"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rPr>
                <w:rFonts w:ascii="Times New Roman" w:hAnsi="Times New Roman" w:cs="Times New Roman"/>
              </w:rPr>
            </w:pPr>
            <w:r w:rsidRPr="009E3D13">
              <w:rPr>
                <w:rFonts w:ascii="Times New Roman" w:hAnsi="Times New Roman" w:cs="Times New Roman"/>
              </w:rPr>
              <w:t>Zasiłek celowy na pokrycie wydatków powstałych w wyniku zdarzenia losowego</w:t>
            </w:r>
          </w:p>
        </w:tc>
        <w:tc>
          <w:tcPr>
            <w:tcW w:w="178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spacing w:line="360" w:lineRule="auto"/>
              <w:jc w:val="center"/>
              <w:rPr>
                <w:rFonts w:ascii="Times New Roman" w:hAnsi="Times New Roman" w:cs="Times New Roman"/>
              </w:rPr>
            </w:pPr>
            <w:r w:rsidRPr="009E3D13">
              <w:rPr>
                <w:rFonts w:ascii="Times New Roman" w:hAnsi="Times New Roman" w:cs="Times New Roman"/>
              </w:rPr>
              <w:t>0</w:t>
            </w:r>
          </w:p>
        </w:tc>
        <w:tc>
          <w:tcPr>
            <w:tcW w:w="17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spacing w:line="360" w:lineRule="auto"/>
              <w:jc w:val="center"/>
              <w:rPr>
                <w:rFonts w:ascii="Times New Roman" w:hAnsi="Times New Roman" w:cs="Times New Roman"/>
              </w:rPr>
            </w:pPr>
            <w:r w:rsidRPr="009E3D13">
              <w:rPr>
                <w:rFonts w:ascii="Times New Roman" w:hAnsi="Times New Roman" w:cs="Times New Roman"/>
              </w:rPr>
              <w:t>0</w:t>
            </w:r>
          </w:p>
        </w:tc>
        <w:tc>
          <w:tcPr>
            <w:tcW w:w="17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0"/>
              </w:tabs>
              <w:spacing w:line="360" w:lineRule="auto"/>
              <w:jc w:val="right"/>
              <w:rPr>
                <w:rFonts w:ascii="Times New Roman" w:hAnsi="Times New Roman" w:cs="Times New Roman"/>
              </w:rPr>
            </w:pPr>
            <w:r w:rsidRPr="009E3D13">
              <w:rPr>
                <w:rFonts w:ascii="Times New Roman" w:hAnsi="Times New Roman" w:cs="Times New Roman"/>
              </w:rPr>
              <w:t>0</w:t>
            </w:r>
          </w:p>
        </w:tc>
      </w:tr>
      <w:tr w:rsidR="00A05747" w:rsidRPr="009E3D13" w:rsidTr="00A05747">
        <w:tc>
          <w:tcPr>
            <w:tcW w:w="7144" w:type="dxa"/>
            <w:gridSpan w:val="4"/>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0"/>
              </w:tabs>
              <w:spacing w:line="360" w:lineRule="auto"/>
              <w:jc w:val="center"/>
              <w:rPr>
                <w:rFonts w:ascii="Times New Roman" w:hAnsi="Times New Roman" w:cs="Times New Roman"/>
                <w:b/>
              </w:rPr>
            </w:pPr>
            <w:r w:rsidRPr="009E3D13">
              <w:rPr>
                <w:rFonts w:ascii="Times New Roman" w:hAnsi="Times New Roman" w:cs="Times New Roman"/>
                <w:b/>
              </w:rPr>
              <w:t>RAZEM</w:t>
            </w:r>
          </w:p>
        </w:tc>
        <w:tc>
          <w:tcPr>
            <w:tcW w:w="1784" w:type="dxa"/>
            <w:tcBorders>
              <w:top w:val="single" w:sz="4" w:space="0" w:color="auto"/>
              <w:left w:val="single" w:sz="4" w:space="0" w:color="auto"/>
              <w:bottom w:val="single" w:sz="4" w:space="0" w:color="auto"/>
              <w:right w:val="single" w:sz="4" w:space="0" w:color="auto"/>
            </w:tcBorders>
            <w:hideMark/>
          </w:tcPr>
          <w:p w:rsidR="00A05747" w:rsidRPr="009E3D13" w:rsidRDefault="00731CEE">
            <w:pPr>
              <w:tabs>
                <w:tab w:val="left" w:pos="0"/>
              </w:tabs>
              <w:spacing w:line="360" w:lineRule="auto"/>
              <w:jc w:val="right"/>
              <w:rPr>
                <w:rFonts w:ascii="Times New Roman" w:hAnsi="Times New Roman" w:cs="Times New Roman"/>
                <w:b/>
              </w:rPr>
            </w:pPr>
            <w:r w:rsidRPr="009E3D13">
              <w:rPr>
                <w:rFonts w:ascii="Times New Roman" w:hAnsi="Times New Roman" w:cs="Times New Roman"/>
                <w:b/>
              </w:rPr>
              <w:t>335 780</w:t>
            </w:r>
            <w:r w:rsidR="00A05747" w:rsidRPr="009E3D13">
              <w:rPr>
                <w:rFonts w:ascii="Times New Roman" w:hAnsi="Times New Roman" w:cs="Times New Roman"/>
                <w:b/>
              </w:rPr>
              <w:t>,</w:t>
            </w:r>
            <w:r w:rsidRPr="009E3D13">
              <w:rPr>
                <w:rFonts w:ascii="Times New Roman" w:hAnsi="Times New Roman" w:cs="Times New Roman"/>
                <w:b/>
              </w:rPr>
              <w:t>01</w:t>
            </w:r>
          </w:p>
        </w:tc>
      </w:tr>
    </w:tbl>
    <w:p w:rsidR="00A05747" w:rsidRPr="009E3D13" w:rsidRDefault="00A05747" w:rsidP="00A05747">
      <w:pPr>
        <w:tabs>
          <w:tab w:val="left" w:pos="0"/>
        </w:tabs>
        <w:spacing w:line="360" w:lineRule="auto"/>
        <w:ind w:left="360"/>
        <w:rPr>
          <w:rFonts w:ascii="Times New Roman" w:hAnsi="Times New Roman" w:cs="Times New Roman"/>
        </w:rPr>
      </w:pPr>
      <w:r w:rsidRPr="009E3D13">
        <w:rPr>
          <w:rFonts w:ascii="Times New Roman" w:hAnsi="Times New Roman" w:cs="Times New Roman"/>
        </w:rPr>
        <w:t>Źródło: opracowanie własne</w:t>
      </w:r>
    </w:p>
    <w:p w:rsidR="00A05747" w:rsidRPr="009E3D13" w:rsidRDefault="00A05747" w:rsidP="00A05747">
      <w:pPr>
        <w:tabs>
          <w:tab w:val="left" w:pos="0"/>
        </w:tabs>
        <w:rPr>
          <w:rFonts w:ascii="Times New Roman" w:hAnsi="Times New Roman" w:cs="Times New Roman"/>
          <w:color w:val="000000" w:themeColor="text1"/>
        </w:rPr>
      </w:pPr>
      <w:r w:rsidRPr="009E3D13">
        <w:rPr>
          <w:rFonts w:ascii="Times New Roman" w:hAnsi="Times New Roman" w:cs="Times New Roman"/>
          <w:b/>
        </w:rPr>
        <w:tab/>
      </w:r>
      <w:r w:rsidRPr="009E3D13">
        <w:rPr>
          <w:rFonts w:ascii="Times New Roman" w:hAnsi="Times New Roman" w:cs="Times New Roman"/>
        </w:rPr>
        <w:t xml:space="preserve">Patrząc na przedstawione powyżej dane zauważyć należy, że do najczęściej udzielanych świadczeń pieniężnych pomocy społecznej było świadczenie pieniężne w formie </w:t>
      </w:r>
      <w:r w:rsidRPr="009E3D13">
        <w:rPr>
          <w:rFonts w:ascii="Times New Roman" w:hAnsi="Times New Roman" w:cs="Times New Roman"/>
          <w:b/>
        </w:rPr>
        <w:t>zasiłku stałego</w:t>
      </w:r>
      <w:r w:rsidRPr="009E3D13">
        <w:rPr>
          <w:rFonts w:ascii="Times New Roman" w:hAnsi="Times New Roman" w:cs="Times New Roman"/>
        </w:rPr>
        <w:t xml:space="preserve">, który przyznawano osobom całkowicie niezdolnym do pracy z powodu niepełnosprawności lub z powodu wieku w przypadku, gdy nie nabyli świadczeń z innych systemów zabezpieczenia społecznego. Z tej formy pomocy skorzystało </w:t>
      </w:r>
      <w:r w:rsidR="001A6B25" w:rsidRPr="009E3D13">
        <w:rPr>
          <w:rFonts w:ascii="Times New Roman" w:hAnsi="Times New Roman" w:cs="Times New Roman"/>
        </w:rPr>
        <w:t>39</w:t>
      </w:r>
      <w:r w:rsidRPr="009E3D13">
        <w:rPr>
          <w:rFonts w:ascii="Times New Roman" w:hAnsi="Times New Roman" w:cs="Times New Roman"/>
        </w:rPr>
        <w:t xml:space="preserve"> % ogólnej liczby rodzin korzystających z pomocy.  Drugim najczęściej udzielanym  świadczeniem pieniężnym jest </w:t>
      </w:r>
      <w:r w:rsidRPr="009E3D13">
        <w:rPr>
          <w:rFonts w:ascii="Times New Roman" w:hAnsi="Times New Roman" w:cs="Times New Roman"/>
          <w:b/>
        </w:rPr>
        <w:t>zasiłek celowy</w:t>
      </w:r>
      <w:r w:rsidRPr="009E3D13">
        <w:rPr>
          <w:rFonts w:ascii="Times New Roman" w:hAnsi="Times New Roman" w:cs="Times New Roman"/>
        </w:rPr>
        <w:t xml:space="preserve"> wypłacany w ramach programu „Posiłek w szkole i w domu”. Analizując liczbę rodzin, którym przyznano zasiłek celowy obserwujemy, iż w tej formy pomocy skorzystało  </w:t>
      </w:r>
      <w:r w:rsidR="001A6B25" w:rsidRPr="009E3D13">
        <w:rPr>
          <w:rFonts w:ascii="Times New Roman" w:hAnsi="Times New Roman" w:cs="Times New Roman"/>
        </w:rPr>
        <w:t xml:space="preserve">35 </w:t>
      </w:r>
      <w:r w:rsidRPr="009E3D13">
        <w:rPr>
          <w:rFonts w:ascii="Times New Roman" w:hAnsi="Times New Roman" w:cs="Times New Roman"/>
        </w:rPr>
        <w:t xml:space="preserve">%, ogólnej liczby rodzin korzystających z pomocy.  Tuż za zasiłkiem w ramach programu „Posiłek w szkole i w domu” znajduje się zasiłek celowy zwykły oraz celowy specjalny - skorzystało z niego łącznie </w:t>
      </w:r>
      <w:r w:rsidRPr="009E3D13">
        <w:rPr>
          <w:rFonts w:ascii="Times New Roman" w:hAnsi="Times New Roman" w:cs="Times New Roman"/>
          <w:b/>
        </w:rPr>
        <w:t>15 rodzin</w:t>
      </w:r>
      <w:r w:rsidRPr="009E3D13">
        <w:rPr>
          <w:rFonts w:ascii="Times New Roman" w:hAnsi="Times New Roman" w:cs="Times New Roman"/>
          <w:color w:val="FF0000"/>
        </w:rPr>
        <w:t xml:space="preserve"> </w:t>
      </w:r>
      <w:r w:rsidRPr="009E3D13">
        <w:rPr>
          <w:rFonts w:ascii="Times New Roman" w:hAnsi="Times New Roman" w:cs="Times New Roman"/>
        </w:rPr>
        <w:t>na kwotę 6 101</w:t>
      </w:r>
      <w:r w:rsidRPr="009E3D13">
        <w:rPr>
          <w:rFonts w:ascii="Times New Roman" w:hAnsi="Times New Roman" w:cs="Times New Roman"/>
          <w:color w:val="C00000"/>
        </w:rPr>
        <w:t xml:space="preserve"> </w:t>
      </w:r>
      <w:r w:rsidRPr="009E3D13">
        <w:rPr>
          <w:rFonts w:ascii="Times New Roman" w:hAnsi="Times New Roman" w:cs="Times New Roman"/>
          <w:b/>
        </w:rPr>
        <w:t xml:space="preserve"> zł</w:t>
      </w:r>
      <w:r w:rsidRPr="009E3D13">
        <w:rPr>
          <w:rFonts w:ascii="Times New Roman" w:hAnsi="Times New Roman" w:cs="Times New Roman"/>
        </w:rPr>
        <w:t>.</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Drugą kategorią świadczeń z pomocy społecznej są świadczenia niepieniężne. Do świadczeń niepieniężnych realizowanych przez Gminny Ośrodek Pomocy Społecznej w Baranowie należą:</w:t>
      </w:r>
    </w:p>
    <w:p w:rsidR="00A05747" w:rsidRPr="009E3D13" w:rsidRDefault="00A05747" w:rsidP="00A05747">
      <w:pPr>
        <w:tabs>
          <w:tab w:val="left" w:pos="0"/>
        </w:tabs>
        <w:rPr>
          <w:rFonts w:ascii="Times New Roman" w:hAnsi="Times New Roman" w:cs="Times New Roman"/>
        </w:rPr>
      </w:pPr>
    </w:p>
    <w:p w:rsidR="00A05747" w:rsidRPr="009E3D13" w:rsidRDefault="00A05747" w:rsidP="00A05747">
      <w:pPr>
        <w:pStyle w:val="Akapitzlist"/>
        <w:numPr>
          <w:ilvl w:val="0"/>
          <w:numId w:val="4"/>
        </w:numPr>
        <w:tabs>
          <w:tab w:val="left" w:pos="0"/>
        </w:tabs>
        <w:spacing w:line="360" w:lineRule="auto"/>
        <w:rPr>
          <w:rFonts w:ascii="Times New Roman" w:hAnsi="Times New Roman" w:cs="Times New Roman"/>
          <w:b/>
        </w:rPr>
      </w:pPr>
      <w:r w:rsidRPr="009E3D13">
        <w:rPr>
          <w:rFonts w:ascii="Times New Roman" w:hAnsi="Times New Roman" w:cs="Times New Roman"/>
          <w:b/>
        </w:rPr>
        <w:t>Praca socjalna</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 xml:space="preserve">Praca socjalna prowadzona jest z osobami i rodzinami w celu rozwinięcia lub wzmocnienia ich aktywności i samodzielności życiowej. Ma na celu zaspokajanie ich potrzeb, lepsze dostosowanie do zasad życia społecznego, poprawę pozycji społecznej. Może być sposobem przywracania harmonii w życiu jednostki i jej relacjach z grupą społeczną lub metodą rozwiązywania problemów społecznych. Praca socjalna to także stały kontakt z rodziną i wspieranie jej w pokonywaniu trudności jakie napotyka w codziennym życiu. Praca socjalna jest świadczeniem pomocy społecznej </w:t>
      </w:r>
      <w:r w:rsidRPr="009E3D13">
        <w:rPr>
          <w:rFonts w:ascii="Times New Roman" w:hAnsi="Times New Roman" w:cs="Times New Roman"/>
        </w:rPr>
        <w:lastRenderedPageBreak/>
        <w:t>niezależnym od dochodu rodziny. W r</w:t>
      </w:r>
      <w:r w:rsidR="002B6733" w:rsidRPr="009E3D13">
        <w:rPr>
          <w:rFonts w:ascii="Times New Roman" w:hAnsi="Times New Roman" w:cs="Times New Roman"/>
        </w:rPr>
        <w:t>oku 2024</w:t>
      </w:r>
      <w:r w:rsidRPr="009E3D13">
        <w:rPr>
          <w:rFonts w:ascii="Times New Roman" w:hAnsi="Times New Roman" w:cs="Times New Roman"/>
        </w:rPr>
        <w:t xml:space="preserve"> pracownicy socjalni prowadzili pracę socjalną w </w:t>
      </w:r>
      <w:r w:rsidR="00E74273" w:rsidRPr="009E3D13">
        <w:rPr>
          <w:rFonts w:ascii="Times New Roman" w:hAnsi="Times New Roman" w:cs="Times New Roman"/>
          <w:b/>
        </w:rPr>
        <w:t>140</w:t>
      </w:r>
      <w:r w:rsidRPr="009E3D13">
        <w:rPr>
          <w:rFonts w:ascii="Times New Roman" w:hAnsi="Times New Roman" w:cs="Times New Roman"/>
          <w:b/>
          <w:highlight w:val="cyan"/>
        </w:rPr>
        <w:t xml:space="preserve"> </w:t>
      </w:r>
      <w:r w:rsidRPr="009E3D13">
        <w:rPr>
          <w:rFonts w:ascii="Times New Roman" w:hAnsi="Times New Roman" w:cs="Times New Roman"/>
          <w:b/>
        </w:rPr>
        <w:t xml:space="preserve">rodzinach </w:t>
      </w:r>
      <w:r w:rsidRPr="009E3D13">
        <w:rPr>
          <w:rFonts w:ascii="Times New Roman" w:hAnsi="Times New Roman" w:cs="Times New Roman"/>
        </w:rPr>
        <w:t>korzystających z pomocy społecznej.</w:t>
      </w:r>
    </w:p>
    <w:p w:rsidR="00A05747" w:rsidRPr="009E3D13" w:rsidRDefault="00A05747" w:rsidP="00A05747">
      <w:pPr>
        <w:pStyle w:val="Akapitzlist"/>
        <w:numPr>
          <w:ilvl w:val="0"/>
          <w:numId w:val="4"/>
        </w:numPr>
        <w:tabs>
          <w:tab w:val="left" w:pos="0"/>
        </w:tabs>
        <w:spacing w:line="360" w:lineRule="auto"/>
        <w:rPr>
          <w:rFonts w:ascii="Times New Roman" w:hAnsi="Times New Roman" w:cs="Times New Roman"/>
          <w:b/>
        </w:rPr>
      </w:pPr>
      <w:r w:rsidRPr="009E3D13">
        <w:rPr>
          <w:rFonts w:ascii="Times New Roman" w:hAnsi="Times New Roman" w:cs="Times New Roman"/>
          <w:b/>
        </w:rPr>
        <w:t>Poradnictwo specjalistyczne</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Poradnictwo specjalistyczne świadczone jest osobom i rodzinom, mającym trudności lub wykazującym potrzebę wsparcia w rozwiązywaniu swoich problemów życiowych, bez względu na posiadany dochód. Realizacją tego zadania zajmują się głównie pracownicy socjalni Ośrodka przy współpracy m.in. pedagogów szkolnych, lekarzy, terapeuty ds. uzależnień, kuratora oraz psychologa.</w:t>
      </w:r>
    </w:p>
    <w:p w:rsidR="00A05747" w:rsidRPr="009E3D13" w:rsidRDefault="00A05747" w:rsidP="00A05747">
      <w:pPr>
        <w:pStyle w:val="Akapitzlist"/>
        <w:numPr>
          <w:ilvl w:val="0"/>
          <w:numId w:val="4"/>
        </w:numPr>
        <w:tabs>
          <w:tab w:val="left" w:pos="0"/>
        </w:tabs>
        <w:spacing w:line="360" w:lineRule="auto"/>
        <w:rPr>
          <w:rFonts w:ascii="Times New Roman" w:hAnsi="Times New Roman" w:cs="Times New Roman"/>
          <w:b/>
        </w:rPr>
      </w:pPr>
      <w:r w:rsidRPr="009E3D13">
        <w:rPr>
          <w:rFonts w:ascii="Times New Roman" w:hAnsi="Times New Roman" w:cs="Times New Roman"/>
          <w:b/>
        </w:rPr>
        <w:t xml:space="preserve">Zapewnienie posiłku </w:t>
      </w:r>
    </w:p>
    <w:p w:rsidR="00A05747" w:rsidRPr="009E3D13" w:rsidRDefault="002B6733" w:rsidP="00A05747">
      <w:pPr>
        <w:tabs>
          <w:tab w:val="left" w:pos="0"/>
        </w:tabs>
        <w:rPr>
          <w:rFonts w:ascii="Times New Roman" w:hAnsi="Times New Roman" w:cs="Times New Roman"/>
        </w:rPr>
      </w:pPr>
      <w:r w:rsidRPr="009E3D13">
        <w:rPr>
          <w:rFonts w:ascii="Times New Roman" w:hAnsi="Times New Roman" w:cs="Times New Roman"/>
        </w:rPr>
        <w:tab/>
        <w:t>W roku 2024</w:t>
      </w:r>
      <w:r w:rsidR="00A05747" w:rsidRPr="009E3D13">
        <w:rPr>
          <w:rFonts w:ascii="Times New Roman" w:hAnsi="Times New Roman" w:cs="Times New Roman"/>
        </w:rPr>
        <w:t xml:space="preserve"> r. dzieci w wieku szkolnym z terenu Gminy Baranów objęte były dożywianiem  w szkole w ramach programu „Posiłek w szkole i w domu”. Pomocą objęto</w:t>
      </w:r>
      <w:r w:rsidR="00A05747" w:rsidRPr="009E3D13">
        <w:rPr>
          <w:rFonts w:ascii="Times New Roman" w:hAnsi="Times New Roman" w:cs="Times New Roman"/>
          <w:b/>
        </w:rPr>
        <w:t xml:space="preserve"> </w:t>
      </w:r>
      <w:r w:rsidR="00E74273" w:rsidRPr="009E3D13">
        <w:rPr>
          <w:rFonts w:ascii="Times New Roman" w:hAnsi="Times New Roman" w:cs="Times New Roman"/>
          <w:b/>
        </w:rPr>
        <w:t>24</w:t>
      </w:r>
      <w:r w:rsidR="00A05747" w:rsidRPr="009E3D13">
        <w:rPr>
          <w:rFonts w:ascii="Times New Roman" w:hAnsi="Times New Roman" w:cs="Times New Roman"/>
          <w:b/>
        </w:rPr>
        <w:t xml:space="preserve"> dzieci i młodzieży </w:t>
      </w:r>
      <w:r w:rsidR="00A05747" w:rsidRPr="009E3D13">
        <w:rPr>
          <w:rFonts w:ascii="Times New Roman" w:hAnsi="Times New Roman" w:cs="Times New Roman"/>
        </w:rPr>
        <w:t xml:space="preserve">z terenu Gminy Baranów, na co wydatkowano kwotę </w:t>
      </w:r>
      <w:r w:rsidR="00E74273" w:rsidRPr="009E3D13">
        <w:rPr>
          <w:rFonts w:ascii="Times New Roman" w:hAnsi="Times New Roman" w:cs="Times New Roman"/>
          <w:b/>
        </w:rPr>
        <w:t>50 745,50</w:t>
      </w:r>
      <w:r w:rsidR="00A05747" w:rsidRPr="009E3D13">
        <w:rPr>
          <w:rFonts w:ascii="Times New Roman" w:hAnsi="Times New Roman" w:cs="Times New Roman"/>
          <w:b/>
        </w:rPr>
        <w:t xml:space="preserve"> zł</w:t>
      </w:r>
      <w:r w:rsidR="00A05747" w:rsidRPr="009E3D13">
        <w:rPr>
          <w:rFonts w:ascii="Times New Roman" w:hAnsi="Times New Roman" w:cs="Times New Roman"/>
        </w:rPr>
        <w:t xml:space="preserve">. (z czego dotacja stanowiła </w:t>
      </w:r>
      <w:r w:rsidR="00E74273" w:rsidRPr="009E3D13">
        <w:rPr>
          <w:rFonts w:ascii="Times New Roman" w:hAnsi="Times New Roman" w:cs="Times New Roman"/>
        </w:rPr>
        <w:t>30 447,30</w:t>
      </w:r>
      <w:r w:rsidR="00A05747" w:rsidRPr="009E3D13">
        <w:rPr>
          <w:rFonts w:ascii="Times New Roman" w:hAnsi="Times New Roman" w:cs="Times New Roman"/>
        </w:rPr>
        <w:t xml:space="preserve"> zł, a środki własne wyniosły </w:t>
      </w:r>
      <w:r w:rsidR="00E74273" w:rsidRPr="009E3D13">
        <w:rPr>
          <w:rFonts w:ascii="Times New Roman" w:hAnsi="Times New Roman" w:cs="Times New Roman"/>
        </w:rPr>
        <w:t>20 298,20</w:t>
      </w:r>
      <w:r w:rsidR="00A05747" w:rsidRPr="009E3D13">
        <w:rPr>
          <w:rFonts w:ascii="Times New Roman" w:hAnsi="Times New Roman" w:cs="Times New Roman"/>
        </w:rPr>
        <w:t xml:space="preserve"> zł)</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 xml:space="preserve">Ponadto GOPS przekazał </w:t>
      </w:r>
      <w:r w:rsidRPr="009E3D13">
        <w:rPr>
          <w:rFonts w:ascii="Times New Roman" w:hAnsi="Times New Roman" w:cs="Times New Roman"/>
          <w:b/>
        </w:rPr>
        <w:t>27</w:t>
      </w:r>
      <w:r w:rsidRPr="009E3D13">
        <w:rPr>
          <w:rFonts w:ascii="Times New Roman" w:hAnsi="Times New Roman" w:cs="Times New Roman"/>
          <w:b/>
          <w:color w:val="000000" w:themeColor="text1"/>
        </w:rPr>
        <w:t xml:space="preserve"> paczek</w:t>
      </w:r>
      <w:r w:rsidRPr="009E3D13">
        <w:rPr>
          <w:rFonts w:ascii="Times New Roman" w:hAnsi="Times New Roman" w:cs="Times New Roman"/>
        </w:rPr>
        <w:t xml:space="preserve"> w postaci produktów żywnościowych dla </w:t>
      </w:r>
      <w:r w:rsidR="00E74273" w:rsidRPr="009E3D13">
        <w:rPr>
          <w:rFonts w:ascii="Times New Roman" w:hAnsi="Times New Roman" w:cs="Times New Roman"/>
          <w:b/>
        </w:rPr>
        <w:t>16</w:t>
      </w:r>
      <w:r w:rsidRPr="009E3D13">
        <w:rPr>
          <w:rFonts w:ascii="Times New Roman" w:hAnsi="Times New Roman" w:cs="Times New Roman"/>
        </w:rPr>
        <w:t xml:space="preserve"> osób najbardziej potrzebujących z terenu gminy, tj. osób starszych, samotnych, niepełnosprawnych. Łączny koszt paczek wyniósł </w:t>
      </w:r>
      <w:r w:rsidR="00E74273" w:rsidRPr="009E3D13">
        <w:rPr>
          <w:rFonts w:ascii="Times New Roman" w:hAnsi="Times New Roman" w:cs="Times New Roman"/>
          <w:b/>
        </w:rPr>
        <w:t xml:space="preserve">8504,47 </w:t>
      </w:r>
      <w:r w:rsidRPr="009E3D13">
        <w:rPr>
          <w:rFonts w:ascii="Times New Roman" w:hAnsi="Times New Roman" w:cs="Times New Roman"/>
          <w:b/>
        </w:rPr>
        <w:t>zł.</w:t>
      </w:r>
    </w:p>
    <w:p w:rsidR="00A05747" w:rsidRPr="009E3D13" w:rsidRDefault="00A05747" w:rsidP="00A05747">
      <w:pPr>
        <w:pStyle w:val="Akapitzlist"/>
        <w:numPr>
          <w:ilvl w:val="0"/>
          <w:numId w:val="4"/>
        </w:numPr>
        <w:tabs>
          <w:tab w:val="left" w:pos="0"/>
        </w:tabs>
        <w:spacing w:line="360" w:lineRule="auto"/>
        <w:rPr>
          <w:rFonts w:ascii="Times New Roman" w:hAnsi="Times New Roman" w:cs="Times New Roman"/>
          <w:b/>
        </w:rPr>
      </w:pPr>
      <w:r w:rsidRPr="009E3D13">
        <w:rPr>
          <w:rFonts w:ascii="Times New Roman" w:hAnsi="Times New Roman" w:cs="Times New Roman"/>
          <w:b/>
        </w:rPr>
        <w:t>Usługi opiekuńcze</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Usługi opiekuńcze są zadaniami własnymi gminy o charakterze obowiązkowym. Przyznawane są osobom, które ze względu na wiek, chorobę lub niepełnosprawność wymagają częściowej opieki i pomocy w zaspokajaniu niezbędnych potrzeb życiowych, podstawowej opieki  higienicznej zleconej przez lekarza czy zapewniania kontaktu z otoczeniem.</w:t>
      </w:r>
    </w:p>
    <w:p w:rsidR="00A05747" w:rsidRPr="009E3D13" w:rsidRDefault="002B6733" w:rsidP="00A05747">
      <w:pPr>
        <w:tabs>
          <w:tab w:val="left" w:pos="0"/>
        </w:tabs>
        <w:rPr>
          <w:rFonts w:ascii="Times New Roman" w:hAnsi="Times New Roman" w:cs="Times New Roman"/>
          <w:b/>
          <w:color w:val="FF0000"/>
        </w:rPr>
      </w:pPr>
      <w:r w:rsidRPr="009E3D13">
        <w:rPr>
          <w:rFonts w:ascii="Times New Roman" w:hAnsi="Times New Roman" w:cs="Times New Roman"/>
        </w:rPr>
        <w:tab/>
        <w:t>W 2024</w:t>
      </w:r>
      <w:r w:rsidR="00A05747" w:rsidRPr="009E3D13">
        <w:rPr>
          <w:rFonts w:ascii="Times New Roman" w:hAnsi="Times New Roman" w:cs="Times New Roman"/>
        </w:rPr>
        <w:t xml:space="preserve"> roku GOPS w Baranowie </w:t>
      </w:r>
      <w:r w:rsidR="00E74273" w:rsidRPr="009E3D13">
        <w:rPr>
          <w:rFonts w:ascii="Times New Roman" w:hAnsi="Times New Roman" w:cs="Times New Roman"/>
        </w:rPr>
        <w:t xml:space="preserve">ponownie </w:t>
      </w:r>
      <w:r w:rsidR="00A05747" w:rsidRPr="009E3D13">
        <w:rPr>
          <w:rFonts w:ascii="Times New Roman" w:hAnsi="Times New Roman" w:cs="Times New Roman"/>
        </w:rPr>
        <w:t xml:space="preserve">przystąpił do </w:t>
      </w:r>
      <w:r w:rsidR="00A05747" w:rsidRPr="009E3D13">
        <w:rPr>
          <w:rFonts w:ascii="Times New Roman" w:hAnsi="Times New Roman" w:cs="Times New Roman"/>
          <w:b/>
        </w:rPr>
        <w:t>Programu rządowego „Opieka 75+”</w:t>
      </w:r>
      <w:r w:rsidR="00A05747" w:rsidRPr="009E3D13">
        <w:rPr>
          <w:rFonts w:ascii="Times New Roman" w:hAnsi="Times New Roman" w:cs="Times New Roman"/>
        </w:rPr>
        <w:t xml:space="preserve">, którego celem było zwiększenie dostępności usług osobom najbardziej potrzebującym tej formy pomocy. </w:t>
      </w:r>
      <w:r w:rsidR="00E74273" w:rsidRPr="009E3D13">
        <w:rPr>
          <w:rFonts w:ascii="Times New Roman" w:hAnsi="Times New Roman" w:cs="Times New Roman"/>
        </w:rPr>
        <w:t xml:space="preserve">Z pomocy w formie usług opiekuńczych w 2024 roku skorzystało </w:t>
      </w:r>
      <w:r w:rsidR="00E74273" w:rsidRPr="009E3D13">
        <w:rPr>
          <w:rFonts w:ascii="Times New Roman" w:hAnsi="Times New Roman" w:cs="Times New Roman"/>
          <w:b/>
        </w:rPr>
        <w:t>6 osób</w:t>
      </w:r>
      <w:r w:rsidR="00E74273" w:rsidRPr="009E3D13">
        <w:rPr>
          <w:rFonts w:ascii="Times New Roman" w:hAnsi="Times New Roman" w:cs="Times New Roman"/>
        </w:rPr>
        <w:t xml:space="preserve">. </w:t>
      </w:r>
      <w:r w:rsidR="00A05747" w:rsidRPr="009E3D13">
        <w:rPr>
          <w:rFonts w:ascii="Times New Roman" w:hAnsi="Times New Roman" w:cs="Times New Roman"/>
        </w:rPr>
        <w:t xml:space="preserve">Dzięki pozyskanym środkom </w:t>
      </w:r>
      <w:r w:rsidR="00220836" w:rsidRPr="009E3D13">
        <w:rPr>
          <w:rFonts w:ascii="Times New Roman" w:hAnsi="Times New Roman" w:cs="Times New Roman"/>
        </w:rPr>
        <w:t xml:space="preserve">usługi opiekuńcze były dofinansowane dla </w:t>
      </w:r>
      <w:r w:rsidR="00A05747" w:rsidRPr="009E3D13">
        <w:rPr>
          <w:rFonts w:ascii="Times New Roman" w:hAnsi="Times New Roman" w:cs="Times New Roman"/>
        </w:rPr>
        <w:t xml:space="preserve"> </w:t>
      </w:r>
      <w:r w:rsidR="00220836" w:rsidRPr="009E3D13">
        <w:rPr>
          <w:rFonts w:ascii="Times New Roman" w:hAnsi="Times New Roman" w:cs="Times New Roman"/>
        </w:rPr>
        <w:t>5</w:t>
      </w:r>
      <w:r w:rsidR="00A05747" w:rsidRPr="009E3D13">
        <w:rPr>
          <w:rFonts w:ascii="Times New Roman" w:hAnsi="Times New Roman" w:cs="Times New Roman"/>
          <w:b/>
        </w:rPr>
        <w:t xml:space="preserve"> </w:t>
      </w:r>
      <w:r w:rsidR="00220836" w:rsidRPr="009E3D13">
        <w:rPr>
          <w:rFonts w:ascii="Times New Roman" w:hAnsi="Times New Roman" w:cs="Times New Roman"/>
          <w:b/>
        </w:rPr>
        <w:t>osób</w:t>
      </w:r>
      <w:r w:rsidR="00A05747" w:rsidRPr="009E3D13">
        <w:rPr>
          <w:rFonts w:ascii="Times New Roman" w:hAnsi="Times New Roman" w:cs="Times New Roman"/>
        </w:rPr>
        <w:t xml:space="preserve">, dla których zakres usług został określony w decyzji administracyjnej. Gminny Ośrodek Pomocy Społecznej w Baranowie </w:t>
      </w:r>
      <w:r w:rsidR="00E74273" w:rsidRPr="009E3D13">
        <w:rPr>
          <w:rFonts w:ascii="Times New Roman" w:hAnsi="Times New Roman" w:cs="Times New Roman"/>
        </w:rPr>
        <w:t>w drodze przetargu</w:t>
      </w:r>
      <w:r w:rsidR="00220836" w:rsidRPr="009E3D13">
        <w:rPr>
          <w:rFonts w:ascii="Times New Roman" w:hAnsi="Times New Roman" w:cs="Times New Roman"/>
        </w:rPr>
        <w:t xml:space="preserve"> wyłonił firmę z sektora prywatnego realizującego zadanie usług opiekuńczych</w:t>
      </w:r>
      <w:r w:rsidR="00A05747" w:rsidRPr="009E3D13">
        <w:rPr>
          <w:rFonts w:ascii="Times New Roman" w:hAnsi="Times New Roman" w:cs="Times New Roman"/>
        </w:rPr>
        <w:t xml:space="preserve">. Koszt świadczenia usług w </w:t>
      </w:r>
      <w:r w:rsidR="00220836" w:rsidRPr="009E3D13">
        <w:rPr>
          <w:rFonts w:ascii="Times New Roman" w:hAnsi="Times New Roman" w:cs="Times New Roman"/>
          <w:b/>
        </w:rPr>
        <w:t>2024</w:t>
      </w:r>
      <w:r w:rsidR="00A05747" w:rsidRPr="009E3D13">
        <w:rPr>
          <w:rFonts w:ascii="Times New Roman" w:hAnsi="Times New Roman" w:cs="Times New Roman"/>
          <w:b/>
        </w:rPr>
        <w:t xml:space="preserve"> r</w:t>
      </w:r>
      <w:r w:rsidR="00A05747" w:rsidRPr="009E3D13">
        <w:rPr>
          <w:rFonts w:ascii="Times New Roman" w:hAnsi="Times New Roman" w:cs="Times New Roman"/>
        </w:rPr>
        <w:t xml:space="preserve">. wyniósł </w:t>
      </w:r>
      <w:r w:rsidR="00220836" w:rsidRPr="009E3D13">
        <w:rPr>
          <w:rFonts w:ascii="Times New Roman" w:hAnsi="Times New Roman" w:cs="Times New Roman"/>
          <w:b/>
        </w:rPr>
        <w:t>53 130,00</w:t>
      </w:r>
      <w:r w:rsidR="00A05747" w:rsidRPr="009E3D13">
        <w:rPr>
          <w:rFonts w:ascii="Times New Roman" w:hAnsi="Times New Roman" w:cs="Times New Roman"/>
          <w:b/>
        </w:rPr>
        <w:t xml:space="preserve"> zł</w:t>
      </w:r>
      <w:r w:rsidR="00A05747" w:rsidRPr="009E3D13">
        <w:rPr>
          <w:rFonts w:ascii="Times New Roman" w:hAnsi="Times New Roman" w:cs="Times New Roman"/>
        </w:rPr>
        <w:t xml:space="preserve">, w tym kwota dotacji wyniosła </w:t>
      </w:r>
      <w:r w:rsidR="00731CEE" w:rsidRPr="009E3D13">
        <w:rPr>
          <w:rFonts w:ascii="Times New Roman" w:hAnsi="Times New Roman" w:cs="Times New Roman"/>
          <w:b/>
        </w:rPr>
        <w:t>18 890</w:t>
      </w:r>
      <w:r w:rsidR="00A05747" w:rsidRPr="009E3D13">
        <w:rPr>
          <w:rFonts w:ascii="Times New Roman" w:hAnsi="Times New Roman" w:cs="Times New Roman"/>
          <w:b/>
        </w:rPr>
        <w:t>,00 zł.</w:t>
      </w:r>
    </w:p>
    <w:p w:rsidR="00A05747" w:rsidRPr="009E3D13" w:rsidRDefault="00A05747" w:rsidP="00A05747">
      <w:pPr>
        <w:pStyle w:val="Akapitzlist"/>
        <w:numPr>
          <w:ilvl w:val="0"/>
          <w:numId w:val="4"/>
        </w:numPr>
        <w:tabs>
          <w:tab w:val="left" w:pos="0"/>
        </w:tabs>
        <w:spacing w:line="360" w:lineRule="auto"/>
        <w:rPr>
          <w:rFonts w:ascii="Times New Roman" w:hAnsi="Times New Roman" w:cs="Times New Roman"/>
          <w:b/>
        </w:rPr>
      </w:pPr>
      <w:r w:rsidRPr="009E3D13">
        <w:rPr>
          <w:rFonts w:ascii="Times New Roman" w:hAnsi="Times New Roman" w:cs="Times New Roman"/>
          <w:b/>
        </w:rPr>
        <w:t xml:space="preserve">Pobyt w domach pomocy społecznej </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Kierowanie do domów pomocy społecznej i ponoszenie odpłatności za pobyt mieszkańca gminy w tym domu jest zadaniem własnym gminy o charakterze obowiązkowym. Osobie wymagającej całodobowej opieki z powodu wieku, choroby lub niepełnosprawności, niemogącej samodzielnie funkcjonować w codziennym życiu, której nie można zapewnić niezbędnej pomocy w formie usług opiekuńczych, przysługuje prawo do umieszczenia w domu pomocy społecznej. Zgodnie z ustawą o pomocy społecznej koszty pobytu w domu pomocy społecznej pokrywa mieszkaniec domu w wysokości 70% swojego dochodu. Pozostałą kwotę do wysokości całkowitych kosztów utrzymania w placówce ponosi w pierwszej kolejności rodzina (zstępni przed wstępnymi), następnie gmina, z której osoba została skierowana.</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lastRenderedPageBreak/>
        <w:tab/>
        <w:t xml:space="preserve">W roku </w:t>
      </w:r>
      <w:r w:rsidR="00220836" w:rsidRPr="009E3D13">
        <w:rPr>
          <w:rFonts w:ascii="Times New Roman" w:hAnsi="Times New Roman" w:cs="Times New Roman"/>
          <w:b/>
        </w:rPr>
        <w:t>2024</w:t>
      </w:r>
      <w:r w:rsidRPr="009E3D13">
        <w:rPr>
          <w:rFonts w:ascii="Times New Roman" w:hAnsi="Times New Roman" w:cs="Times New Roman"/>
        </w:rPr>
        <w:t xml:space="preserve"> w domach pomocy społecznej przebywało </w:t>
      </w:r>
      <w:r w:rsidR="00220836" w:rsidRPr="009E3D13">
        <w:rPr>
          <w:rFonts w:ascii="Times New Roman" w:hAnsi="Times New Roman" w:cs="Times New Roman"/>
          <w:b/>
        </w:rPr>
        <w:t>8</w:t>
      </w:r>
      <w:r w:rsidRPr="009E3D13">
        <w:rPr>
          <w:rFonts w:ascii="Times New Roman" w:hAnsi="Times New Roman" w:cs="Times New Roman"/>
        </w:rPr>
        <w:t xml:space="preserve"> mieszkańców gminy Baranów. Łączny koszt poniesiony przez gminę z tytułu opłaty za pobyt mieszkańców DPS wyniósł              </w:t>
      </w:r>
      <w:r w:rsidR="00220836" w:rsidRPr="009E3D13">
        <w:rPr>
          <w:rFonts w:ascii="Times New Roman" w:hAnsi="Times New Roman" w:cs="Times New Roman"/>
          <w:b/>
        </w:rPr>
        <w:t>377</w:t>
      </w:r>
      <w:r w:rsidR="00731CEE" w:rsidRPr="009E3D13">
        <w:rPr>
          <w:rFonts w:ascii="Times New Roman" w:hAnsi="Times New Roman" w:cs="Times New Roman"/>
          <w:b/>
        </w:rPr>
        <w:t> </w:t>
      </w:r>
      <w:r w:rsidR="00220836" w:rsidRPr="009E3D13">
        <w:rPr>
          <w:rFonts w:ascii="Times New Roman" w:hAnsi="Times New Roman" w:cs="Times New Roman"/>
          <w:b/>
        </w:rPr>
        <w:t>85</w:t>
      </w:r>
      <w:r w:rsidR="00731CEE" w:rsidRPr="009E3D13">
        <w:rPr>
          <w:rFonts w:ascii="Times New Roman" w:hAnsi="Times New Roman" w:cs="Times New Roman"/>
          <w:b/>
        </w:rPr>
        <w:t>2,77</w:t>
      </w:r>
      <w:r w:rsidRPr="009E3D13">
        <w:rPr>
          <w:rFonts w:ascii="Times New Roman" w:hAnsi="Times New Roman" w:cs="Times New Roman"/>
          <w:b/>
        </w:rPr>
        <w:t xml:space="preserve"> zł</w:t>
      </w:r>
      <w:r w:rsidRPr="009E3D13">
        <w:rPr>
          <w:rFonts w:ascii="Times New Roman" w:hAnsi="Times New Roman" w:cs="Times New Roman"/>
        </w:rPr>
        <w:t>.</w:t>
      </w:r>
    </w:p>
    <w:p w:rsidR="00A05747" w:rsidRPr="009E3D13" w:rsidRDefault="00A05747" w:rsidP="00A05747">
      <w:pPr>
        <w:pStyle w:val="Akapitzlist"/>
        <w:numPr>
          <w:ilvl w:val="0"/>
          <w:numId w:val="4"/>
        </w:numPr>
        <w:tabs>
          <w:tab w:val="left" w:pos="0"/>
        </w:tabs>
        <w:spacing w:line="360" w:lineRule="auto"/>
        <w:rPr>
          <w:rFonts w:ascii="Times New Roman" w:hAnsi="Times New Roman" w:cs="Times New Roman"/>
          <w:b/>
        </w:rPr>
      </w:pPr>
      <w:r w:rsidRPr="009E3D13">
        <w:rPr>
          <w:rFonts w:ascii="Times New Roman" w:hAnsi="Times New Roman" w:cs="Times New Roman"/>
          <w:b/>
        </w:rPr>
        <w:t>Udzielenie schronienia</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Osoba lub rodzina ma prawo do schronienia, jeżeli jest tego pozbawiona. Udzielenie schronienia następuje przez przyznanie tymczasowego schronienia w noclegowni, schronisku dla osób bezdomnych albo schronisku dla osób bezdomnych z usługami opiekuńczymi.</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 xml:space="preserve">W roku </w:t>
      </w:r>
      <w:r w:rsidR="00220836" w:rsidRPr="009E3D13">
        <w:rPr>
          <w:rFonts w:ascii="Times New Roman" w:hAnsi="Times New Roman" w:cs="Times New Roman"/>
        </w:rPr>
        <w:t>2024</w:t>
      </w:r>
      <w:r w:rsidRPr="009E3D13">
        <w:rPr>
          <w:rFonts w:ascii="Times New Roman" w:hAnsi="Times New Roman" w:cs="Times New Roman"/>
        </w:rPr>
        <w:t xml:space="preserve"> w schronisku Centrum Pomocy Bliźniemu </w:t>
      </w:r>
      <w:proofErr w:type="spellStart"/>
      <w:r w:rsidRPr="009E3D13">
        <w:rPr>
          <w:rFonts w:ascii="Times New Roman" w:hAnsi="Times New Roman" w:cs="Times New Roman"/>
        </w:rPr>
        <w:t>Markot</w:t>
      </w:r>
      <w:proofErr w:type="spellEnd"/>
      <w:r w:rsidRPr="009E3D13">
        <w:rPr>
          <w:rFonts w:ascii="Times New Roman" w:hAnsi="Times New Roman" w:cs="Times New Roman"/>
        </w:rPr>
        <w:t xml:space="preserve"> w Oryszewie Osadzie  dla osób bezdomnych na podstawie podpisanego porozumienia przebywało </w:t>
      </w:r>
      <w:r w:rsidRPr="009E3D13">
        <w:rPr>
          <w:rFonts w:ascii="Times New Roman" w:hAnsi="Times New Roman" w:cs="Times New Roman"/>
          <w:b/>
        </w:rPr>
        <w:t>6</w:t>
      </w:r>
      <w:r w:rsidRPr="009E3D13">
        <w:rPr>
          <w:rFonts w:ascii="Times New Roman" w:hAnsi="Times New Roman" w:cs="Times New Roman"/>
        </w:rPr>
        <w:t xml:space="preserve"> mieszkańców</w:t>
      </w:r>
      <w:r w:rsidRPr="009E3D13">
        <w:rPr>
          <w:rFonts w:ascii="Times New Roman" w:hAnsi="Times New Roman" w:cs="Times New Roman"/>
          <w:color w:val="FF0000"/>
        </w:rPr>
        <w:t xml:space="preserve"> </w:t>
      </w:r>
      <w:r w:rsidRPr="009E3D13">
        <w:rPr>
          <w:rFonts w:ascii="Times New Roman" w:hAnsi="Times New Roman" w:cs="Times New Roman"/>
        </w:rPr>
        <w:t xml:space="preserve">gminy Baranów. Łączny koszt zrealizowanych świadczeń na schronienie w schronisku wyniósł </w:t>
      </w:r>
      <w:r w:rsidR="00220836" w:rsidRPr="009E3D13">
        <w:rPr>
          <w:rFonts w:ascii="Times New Roman" w:hAnsi="Times New Roman" w:cs="Times New Roman"/>
          <w:b/>
        </w:rPr>
        <w:t>156</w:t>
      </w:r>
      <w:r w:rsidR="00731CEE" w:rsidRPr="009E3D13">
        <w:rPr>
          <w:rFonts w:ascii="Times New Roman" w:hAnsi="Times New Roman" w:cs="Times New Roman"/>
          <w:b/>
        </w:rPr>
        <w:t> </w:t>
      </w:r>
      <w:r w:rsidR="00220836" w:rsidRPr="009E3D13">
        <w:rPr>
          <w:rFonts w:ascii="Times New Roman" w:hAnsi="Times New Roman" w:cs="Times New Roman"/>
          <w:b/>
        </w:rPr>
        <w:t>500</w:t>
      </w:r>
      <w:r w:rsidR="00731CEE" w:rsidRPr="009E3D13">
        <w:rPr>
          <w:rFonts w:ascii="Times New Roman" w:hAnsi="Times New Roman" w:cs="Times New Roman"/>
          <w:b/>
        </w:rPr>
        <w:t>,00</w:t>
      </w:r>
      <w:r w:rsidRPr="009E3D13">
        <w:rPr>
          <w:rFonts w:ascii="Times New Roman" w:hAnsi="Times New Roman" w:cs="Times New Roman"/>
          <w:b/>
        </w:rPr>
        <w:t xml:space="preserve"> zł</w:t>
      </w:r>
      <w:r w:rsidRPr="009E3D13">
        <w:rPr>
          <w:rFonts w:ascii="Times New Roman" w:hAnsi="Times New Roman" w:cs="Times New Roman"/>
        </w:rPr>
        <w:t>.</w:t>
      </w:r>
    </w:p>
    <w:p w:rsidR="00A05747" w:rsidRPr="009E3D13" w:rsidRDefault="00A05747" w:rsidP="00A05747">
      <w:pPr>
        <w:pStyle w:val="Akapitzlist"/>
        <w:numPr>
          <w:ilvl w:val="0"/>
          <w:numId w:val="4"/>
        </w:numPr>
        <w:tabs>
          <w:tab w:val="left" w:pos="0"/>
        </w:tabs>
        <w:spacing w:line="360" w:lineRule="auto"/>
        <w:rPr>
          <w:rFonts w:ascii="Times New Roman" w:hAnsi="Times New Roman" w:cs="Times New Roman"/>
          <w:b/>
        </w:rPr>
      </w:pPr>
      <w:r w:rsidRPr="009E3D13">
        <w:rPr>
          <w:rFonts w:ascii="Times New Roman" w:hAnsi="Times New Roman" w:cs="Times New Roman"/>
          <w:b/>
        </w:rPr>
        <w:t>Składki na ubezpieczenie zdrowotne</w:t>
      </w:r>
    </w:p>
    <w:p w:rsidR="00A05747" w:rsidRPr="009E3D13" w:rsidRDefault="00A05747" w:rsidP="00A05747">
      <w:pPr>
        <w:tabs>
          <w:tab w:val="left" w:pos="0"/>
        </w:tabs>
        <w:rPr>
          <w:rFonts w:ascii="Times New Roman" w:hAnsi="Times New Roman" w:cs="Times New Roman"/>
        </w:rPr>
      </w:pPr>
      <w:r w:rsidRPr="009E3D13">
        <w:rPr>
          <w:rFonts w:ascii="Times New Roman" w:hAnsi="Times New Roman" w:cs="Times New Roman"/>
        </w:rPr>
        <w:tab/>
        <w:t xml:space="preserve">Gminny Ośrodek Pomocy Społecznej w Baranowie opłaca składkę na ubezpieczenie zdrowotne na zasadach określonych w przepisach o świadczeniach opieki zdrowotnej, finansowanych ze środków publicznych. W roku </w:t>
      </w:r>
      <w:r w:rsidR="00220836" w:rsidRPr="009E3D13">
        <w:rPr>
          <w:rFonts w:ascii="Times New Roman" w:hAnsi="Times New Roman" w:cs="Times New Roman"/>
        </w:rPr>
        <w:t>2024</w:t>
      </w:r>
      <w:r w:rsidRPr="009E3D13">
        <w:rPr>
          <w:rFonts w:ascii="Times New Roman" w:hAnsi="Times New Roman" w:cs="Times New Roman"/>
        </w:rPr>
        <w:t xml:space="preserve"> GOPS w Baranowie opłacił składki zdrowotne w łącznej wysokości </w:t>
      </w:r>
      <w:r w:rsidR="00220836" w:rsidRPr="009E3D13">
        <w:rPr>
          <w:rFonts w:ascii="Times New Roman" w:hAnsi="Times New Roman" w:cs="Times New Roman"/>
          <w:b/>
        </w:rPr>
        <w:t>25</w:t>
      </w:r>
      <w:r w:rsidR="00731CEE" w:rsidRPr="009E3D13">
        <w:rPr>
          <w:rFonts w:ascii="Times New Roman" w:hAnsi="Times New Roman" w:cs="Times New Roman"/>
          <w:b/>
        </w:rPr>
        <w:t> </w:t>
      </w:r>
      <w:r w:rsidR="00220836" w:rsidRPr="009E3D13">
        <w:rPr>
          <w:rFonts w:ascii="Times New Roman" w:hAnsi="Times New Roman" w:cs="Times New Roman"/>
          <w:b/>
        </w:rPr>
        <w:t>825</w:t>
      </w:r>
      <w:r w:rsidR="00731CEE" w:rsidRPr="009E3D13">
        <w:rPr>
          <w:rFonts w:ascii="Times New Roman" w:hAnsi="Times New Roman" w:cs="Times New Roman"/>
          <w:b/>
        </w:rPr>
        <w:t>,02</w:t>
      </w:r>
      <w:r w:rsidRPr="009E3D13">
        <w:rPr>
          <w:rFonts w:ascii="Times New Roman" w:hAnsi="Times New Roman" w:cs="Times New Roman"/>
          <w:b/>
        </w:rPr>
        <w:t xml:space="preserve"> zł</w:t>
      </w:r>
      <w:r w:rsidRPr="009E3D13">
        <w:rPr>
          <w:rFonts w:ascii="Times New Roman" w:hAnsi="Times New Roman" w:cs="Times New Roman"/>
        </w:rPr>
        <w:t xml:space="preserve"> za </w:t>
      </w:r>
      <w:r w:rsidR="00220836" w:rsidRPr="009E3D13">
        <w:rPr>
          <w:rFonts w:ascii="Times New Roman" w:hAnsi="Times New Roman" w:cs="Times New Roman"/>
        </w:rPr>
        <w:t>29</w:t>
      </w:r>
      <w:r w:rsidRPr="009E3D13">
        <w:rPr>
          <w:rFonts w:ascii="Times New Roman" w:hAnsi="Times New Roman" w:cs="Times New Roman"/>
        </w:rPr>
        <w:t xml:space="preserve"> osób pobierające zasiłek stały z tytułu niepełnosprawności lub wieku.</w:t>
      </w:r>
    </w:p>
    <w:p w:rsidR="00A05747" w:rsidRPr="009E3D13" w:rsidRDefault="00A05747" w:rsidP="00210F0B">
      <w:pPr>
        <w:pStyle w:val="Nagwek1"/>
        <w:numPr>
          <w:ilvl w:val="0"/>
          <w:numId w:val="19"/>
        </w:numPr>
        <w:rPr>
          <w:rStyle w:val="Uwydatnienie"/>
          <w:b/>
          <w:bCs w:val="0"/>
          <w:color w:val="auto"/>
          <w:sz w:val="22"/>
          <w:szCs w:val="22"/>
          <w:u w:val="single"/>
        </w:rPr>
      </w:pPr>
      <w:bookmarkStart w:id="8" w:name="_Toc69819715"/>
      <w:r w:rsidRPr="009E3D13">
        <w:rPr>
          <w:rStyle w:val="Uwydatnienie"/>
          <w:b/>
          <w:color w:val="auto"/>
          <w:sz w:val="22"/>
          <w:szCs w:val="22"/>
          <w:u w:val="single"/>
        </w:rPr>
        <w:t>INNE DZIAŁANIA PODEJMOWANE W RAMACH POMOCY SPOŁECZNEJ.</w:t>
      </w:r>
      <w:bookmarkEnd w:id="8"/>
    </w:p>
    <w:p w:rsidR="00A05747" w:rsidRPr="009E3D13" w:rsidRDefault="00A05747" w:rsidP="00A05747">
      <w:pPr>
        <w:pStyle w:val="Akapitzlist"/>
        <w:tabs>
          <w:tab w:val="left" w:pos="3043"/>
        </w:tabs>
        <w:ind w:left="1080"/>
        <w:rPr>
          <w:rFonts w:ascii="Times New Roman" w:hAnsi="Times New Roman" w:cs="Times New Roman"/>
          <w:b/>
        </w:rPr>
      </w:pPr>
    </w:p>
    <w:p w:rsidR="00A05747" w:rsidRPr="009E3D13" w:rsidRDefault="00A05747" w:rsidP="00A05747">
      <w:pPr>
        <w:pStyle w:val="Akapitzlist"/>
        <w:numPr>
          <w:ilvl w:val="0"/>
          <w:numId w:val="5"/>
        </w:numPr>
        <w:tabs>
          <w:tab w:val="left" w:pos="3043"/>
        </w:tabs>
        <w:ind w:left="1134" w:hanging="425"/>
        <w:rPr>
          <w:rFonts w:ascii="Times New Roman" w:hAnsi="Times New Roman" w:cs="Times New Roman"/>
          <w:b/>
        </w:rPr>
      </w:pPr>
      <w:r w:rsidRPr="009E3D13">
        <w:rPr>
          <w:rFonts w:ascii="Times New Roman" w:hAnsi="Times New Roman" w:cs="Times New Roman"/>
          <w:b/>
        </w:rPr>
        <w:t>Ustalenie prawa do bezpłatnej opieki zdrowotnej</w:t>
      </w:r>
    </w:p>
    <w:p w:rsidR="00A05747" w:rsidRPr="009E3D13" w:rsidRDefault="00A05747" w:rsidP="00A05747">
      <w:pPr>
        <w:tabs>
          <w:tab w:val="left" w:pos="709"/>
        </w:tabs>
        <w:rPr>
          <w:rFonts w:ascii="Times New Roman" w:hAnsi="Times New Roman" w:cs="Times New Roman"/>
        </w:rPr>
      </w:pPr>
      <w:r w:rsidRPr="009E3D13">
        <w:rPr>
          <w:rFonts w:ascii="Times New Roman" w:hAnsi="Times New Roman" w:cs="Times New Roman"/>
        </w:rPr>
        <w:tab/>
        <w:t>Gminny Ośrodek Pomocy Społecznej w Baranowie realizuje zadanie gminy polegające na ustalaniu uprawnień osób do bezpłatnej opieki zdrowotnej, finansowanej ze środków publicznych. Prawo do świadczeń zdrowotnych określa art. 54 ustawy o świadczeniach opieki zdrowotnej finansowanych ze środków publicznych i wydawane jest na okres 90 dni.</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xml:space="preserve">W </w:t>
      </w:r>
      <w:r w:rsidR="00220836" w:rsidRPr="009E3D13">
        <w:rPr>
          <w:rFonts w:ascii="Times New Roman" w:hAnsi="Times New Roman" w:cs="Times New Roman"/>
        </w:rPr>
        <w:t>2024</w:t>
      </w:r>
      <w:r w:rsidRPr="009E3D13">
        <w:rPr>
          <w:rFonts w:ascii="Times New Roman" w:hAnsi="Times New Roman" w:cs="Times New Roman"/>
        </w:rPr>
        <w:t xml:space="preserve"> roku wydano w tej sprawie </w:t>
      </w:r>
      <w:r w:rsidR="00220836" w:rsidRPr="009E3D13">
        <w:rPr>
          <w:rFonts w:ascii="Times New Roman" w:hAnsi="Times New Roman" w:cs="Times New Roman"/>
          <w:b/>
        </w:rPr>
        <w:t>4</w:t>
      </w:r>
      <w:r w:rsidRPr="009E3D13">
        <w:rPr>
          <w:rFonts w:ascii="Times New Roman" w:hAnsi="Times New Roman" w:cs="Times New Roman"/>
          <w:b/>
        </w:rPr>
        <w:t xml:space="preserve"> </w:t>
      </w:r>
      <w:r w:rsidR="00220836" w:rsidRPr="009E3D13">
        <w:rPr>
          <w:rFonts w:ascii="Times New Roman" w:hAnsi="Times New Roman" w:cs="Times New Roman"/>
          <w:b/>
        </w:rPr>
        <w:t>decyzje</w:t>
      </w:r>
      <w:r w:rsidRPr="009E3D13">
        <w:rPr>
          <w:rFonts w:ascii="Times New Roman" w:hAnsi="Times New Roman" w:cs="Times New Roman"/>
        </w:rPr>
        <w:t>.</w:t>
      </w:r>
    </w:p>
    <w:p w:rsidR="00A05747" w:rsidRPr="009E3D13" w:rsidRDefault="00A05747" w:rsidP="00A05747">
      <w:pPr>
        <w:pStyle w:val="Akapitzlist"/>
        <w:numPr>
          <w:ilvl w:val="0"/>
          <w:numId w:val="5"/>
        </w:numPr>
        <w:tabs>
          <w:tab w:val="left" w:pos="3043"/>
        </w:tabs>
        <w:ind w:left="1134" w:hanging="425"/>
        <w:rPr>
          <w:rFonts w:ascii="Times New Roman" w:hAnsi="Times New Roman" w:cs="Times New Roman"/>
          <w:b/>
        </w:rPr>
      </w:pPr>
      <w:r w:rsidRPr="009E3D13">
        <w:rPr>
          <w:rFonts w:ascii="Times New Roman" w:hAnsi="Times New Roman" w:cs="Times New Roman"/>
          <w:b/>
        </w:rPr>
        <w:t>Informowanie oraz kierowanie mieszkańców gminy do Powiatowego Zespołu ds. Orzekania o Niepełnosprawności w Grodzisku Mazowieckim</w:t>
      </w:r>
    </w:p>
    <w:p w:rsidR="00A05747" w:rsidRDefault="00A05747" w:rsidP="00A05747">
      <w:pPr>
        <w:rPr>
          <w:rFonts w:ascii="Times New Roman" w:hAnsi="Times New Roman" w:cs="Times New Roman"/>
        </w:rPr>
      </w:pPr>
      <w:r w:rsidRPr="009E3D13">
        <w:rPr>
          <w:rFonts w:ascii="Times New Roman" w:hAnsi="Times New Roman" w:cs="Times New Roman"/>
        </w:rPr>
        <w:tab/>
        <w:t xml:space="preserve">Pracownicy Ośrodka kierują osoby przewlekle chore, które z powodów zdrowotnych nie mogą podjąć zatrudnienia oraz nie posiadają uprawnień do świadczenia rentowego lub emerytalnego z ZUS lub KRUS, do Powiatowego Zespołu ds. Orzekania o Niepełnosprawności w celu ustalenia stopnia niepełnosprawności . Na skutek tych działań osoby, które uzyskały orzeczenie o niepełnosprawności w stopniu umiarkowanym lub znacznym mogą ubiegać się o przyznanie pomocy w formie zasiłku stałego lub/i zasiłku pielęgnacyjnego oraz świadczeń opiekuńczych. W </w:t>
      </w:r>
      <w:r w:rsidR="00220836" w:rsidRPr="009E3D13">
        <w:rPr>
          <w:rFonts w:ascii="Times New Roman" w:hAnsi="Times New Roman" w:cs="Times New Roman"/>
          <w:b/>
        </w:rPr>
        <w:t>2024</w:t>
      </w:r>
      <w:r w:rsidRPr="009E3D13">
        <w:rPr>
          <w:rFonts w:ascii="Times New Roman" w:hAnsi="Times New Roman" w:cs="Times New Roman"/>
          <w:b/>
        </w:rPr>
        <w:t xml:space="preserve"> r.</w:t>
      </w:r>
      <w:r w:rsidRPr="009E3D13">
        <w:rPr>
          <w:rFonts w:ascii="Times New Roman" w:hAnsi="Times New Roman" w:cs="Times New Roman"/>
        </w:rPr>
        <w:t xml:space="preserve"> pracownicy Ośrodka pomogli w powyższym zakresie </w:t>
      </w:r>
      <w:r w:rsidR="00220836" w:rsidRPr="009E3D13">
        <w:rPr>
          <w:rFonts w:ascii="Times New Roman" w:hAnsi="Times New Roman" w:cs="Times New Roman"/>
          <w:b/>
        </w:rPr>
        <w:t>28</w:t>
      </w:r>
      <w:r w:rsidRPr="009E3D13">
        <w:rPr>
          <w:rFonts w:ascii="Times New Roman" w:hAnsi="Times New Roman" w:cs="Times New Roman"/>
          <w:b/>
        </w:rPr>
        <w:t xml:space="preserve"> osobom</w:t>
      </w:r>
      <w:r w:rsidRPr="009E3D13">
        <w:rPr>
          <w:rFonts w:ascii="Times New Roman" w:hAnsi="Times New Roman" w:cs="Times New Roman"/>
        </w:rPr>
        <w:t>.</w:t>
      </w:r>
    </w:p>
    <w:p w:rsidR="00210F0B" w:rsidRDefault="00210F0B" w:rsidP="00A05747">
      <w:pPr>
        <w:rPr>
          <w:rFonts w:ascii="Times New Roman" w:hAnsi="Times New Roman" w:cs="Times New Roman"/>
        </w:rPr>
      </w:pPr>
    </w:p>
    <w:p w:rsidR="00210F0B" w:rsidRDefault="00210F0B" w:rsidP="00A05747">
      <w:pPr>
        <w:rPr>
          <w:rFonts w:ascii="Times New Roman" w:hAnsi="Times New Roman" w:cs="Times New Roman"/>
        </w:rPr>
      </w:pPr>
    </w:p>
    <w:p w:rsidR="00210F0B" w:rsidRPr="009E3D13" w:rsidRDefault="00210F0B" w:rsidP="00A05747">
      <w:pPr>
        <w:rPr>
          <w:rFonts w:ascii="Times New Roman" w:hAnsi="Times New Roman" w:cs="Times New Roman"/>
        </w:rPr>
      </w:pPr>
    </w:p>
    <w:p w:rsidR="00A05747" w:rsidRPr="009E3D13" w:rsidRDefault="00A05747" w:rsidP="00A05747">
      <w:pPr>
        <w:rPr>
          <w:rFonts w:ascii="Times New Roman" w:hAnsi="Times New Roman" w:cs="Times New Roman"/>
        </w:rPr>
      </w:pPr>
    </w:p>
    <w:p w:rsidR="00A05747" w:rsidRPr="009E3D13" w:rsidRDefault="00A05747" w:rsidP="00A05747">
      <w:pPr>
        <w:pStyle w:val="Akapitzlist"/>
        <w:numPr>
          <w:ilvl w:val="0"/>
          <w:numId w:val="5"/>
        </w:numPr>
        <w:rPr>
          <w:rFonts w:ascii="Times New Roman" w:hAnsi="Times New Roman" w:cs="Times New Roman"/>
          <w:b/>
        </w:rPr>
      </w:pPr>
      <w:r w:rsidRPr="009E3D13">
        <w:rPr>
          <w:rFonts w:ascii="Times New Roman" w:hAnsi="Times New Roman" w:cs="Times New Roman"/>
          <w:b/>
        </w:rPr>
        <w:lastRenderedPageBreak/>
        <w:t>Przekazywanie odzieży niezbędnych artykułów.</w:t>
      </w:r>
    </w:p>
    <w:p w:rsidR="00A05747" w:rsidRPr="009E3D13" w:rsidRDefault="00A05747" w:rsidP="00A05747">
      <w:pPr>
        <w:ind w:firstLine="709"/>
        <w:rPr>
          <w:rFonts w:ascii="Times New Roman" w:hAnsi="Times New Roman" w:cs="Times New Roman"/>
        </w:rPr>
      </w:pPr>
      <w:r w:rsidRPr="009E3D13">
        <w:rPr>
          <w:rFonts w:ascii="Times New Roman" w:hAnsi="Times New Roman" w:cs="Times New Roman"/>
        </w:rPr>
        <w:t xml:space="preserve">GOPS Baranów pozyskiwał nowe i używane meble, sprzęt AGD, pościel, odzież, wózki oraz zabawki dla dzieci. Powyższe rzeczy przekazywane były do najbardziej potrzebujących rodzin i osób z terenu naszej gminy. </w:t>
      </w:r>
      <w:r w:rsidRPr="009E3D13">
        <w:rPr>
          <w:rFonts w:ascii="Times New Roman" w:hAnsi="Times New Roman" w:cs="Times New Roman"/>
          <w:b/>
        </w:rPr>
        <w:t>W roku</w:t>
      </w:r>
      <w:r w:rsidRPr="009E3D13">
        <w:rPr>
          <w:rFonts w:ascii="Times New Roman" w:hAnsi="Times New Roman" w:cs="Times New Roman"/>
        </w:rPr>
        <w:t xml:space="preserve"> </w:t>
      </w:r>
      <w:r w:rsidR="00220836" w:rsidRPr="009E3D13">
        <w:rPr>
          <w:rFonts w:ascii="Times New Roman" w:hAnsi="Times New Roman" w:cs="Times New Roman"/>
          <w:b/>
        </w:rPr>
        <w:t>2024</w:t>
      </w:r>
      <w:r w:rsidRPr="009E3D13">
        <w:rPr>
          <w:rFonts w:ascii="Times New Roman" w:hAnsi="Times New Roman" w:cs="Times New Roman"/>
        </w:rPr>
        <w:t xml:space="preserve"> z pomocy rzeczowej skorzystało </w:t>
      </w:r>
      <w:r w:rsidR="002D0C41" w:rsidRPr="009E3D13">
        <w:rPr>
          <w:rFonts w:ascii="Times New Roman" w:hAnsi="Times New Roman" w:cs="Times New Roman"/>
          <w:b/>
        </w:rPr>
        <w:t>54</w:t>
      </w:r>
      <w:r w:rsidRPr="009E3D13">
        <w:rPr>
          <w:rFonts w:ascii="Times New Roman" w:hAnsi="Times New Roman" w:cs="Times New Roman"/>
          <w:b/>
        </w:rPr>
        <w:t xml:space="preserve"> osoby</w:t>
      </w:r>
      <w:r w:rsidRPr="009E3D13">
        <w:rPr>
          <w:rFonts w:ascii="Times New Roman" w:hAnsi="Times New Roman" w:cs="Times New Roman"/>
        </w:rPr>
        <w:t>.</w:t>
      </w:r>
    </w:p>
    <w:p w:rsidR="00A05747" w:rsidRPr="009E3D13" w:rsidRDefault="00A05747" w:rsidP="00A05747">
      <w:pPr>
        <w:pStyle w:val="Akapitzlist"/>
        <w:numPr>
          <w:ilvl w:val="0"/>
          <w:numId w:val="5"/>
        </w:numPr>
        <w:rPr>
          <w:rFonts w:ascii="Times New Roman" w:hAnsi="Times New Roman" w:cs="Times New Roman"/>
          <w:b/>
        </w:rPr>
      </w:pPr>
      <w:r w:rsidRPr="009E3D13">
        <w:rPr>
          <w:rFonts w:ascii="Times New Roman" w:hAnsi="Times New Roman" w:cs="Times New Roman"/>
          <w:b/>
        </w:rPr>
        <w:t>Baranowski Bon Żłobkowy</w:t>
      </w:r>
    </w:p>
    <w:p w:rsidR="00A05747" w:rsidRPr="009E3D13" w:rsidRDefault="00A05747" w:rsidP="00A05747">
      <w:pPr>
        <w:ind w:firstLine="708"/>
        <w:rPr>
          <w:rFonts w:ascii="Times New Roman" w:hAnsi="Times New Roman" w:cs="Times New Roman"/>
        </w:rPr>
      </w:pPr>
      <w:r w:rsidRPr="009E3D13">
        <w:rPr>
          <w:rFonts w:ascii="Times New Roman" w:hAnsi="Times New Roman" w:cs="Times New Roman"/>
        </w:rPr>
        <w:t>W 202</w:t>
      </w:r>
      <w:r w:rsidR="00304572" w:rsidRPr="009E3D13">
        <w:rPr>
          <w:rFonts w:ascii="Times New Roman" w:hAnsi="Times New Roman" w:cs="Times New Roman"/>
        </w:rPr>
        <w:t>4</w:t>
      </w:r>
      <w:r w:rsidRPr="009E3D13">
        <w:rPr>
          <w:rFonts w:ascii="Times New Roman" w:hAnsi="Times New Roman" w:cs="Times New Roman"/>
        </w:rPr>
        <w:t xml:space="preserve"> roku na Baranowski Bon Żłobkowy złożono 1</w:t>
      </w:r>
      <w:r w:rsidR="00503CBD" w:rsidRPr="009E3D13">
        <w:rPr>
          <w:rFonts w:ascii="Times New Roman" w:hAnsi="Times New Roman" w:cs="Times New Roman"/>
        </w:rPr>
        <w:t>2</w:t>
      </w:r>
      <w:r w:rsidRPr="009E3D13">
        <w:rPr>
          <w:rFonts w:ascii="Times New Roman" w:hAnsi="Times New Roman" w:cs="Times New Roman"/>
        </w:rPr>
        <w:t xml:space="preserve"> wniosków (7 wniosków w styczniu 202</w:t>
      </w:r>
      <w:r w:rsidR="00503CBD" w:rsidRPr="009E3D13">
        <w:rPr>
          <w:rFonts w:ascii="Times New Roman" w:hAnsi="Times New Roman" w:cs="Times New Roman"/>
        </w:rPr>
        <w:t>4</w:t>
      </w:r>
      <w:r w:rsidRPr="009E3D13">
        <w:rPr>
          <w:rFonts w:ascii="Times New Roman" w:hAnsi="Times New Roman" w:cs="Times New Roman"/>
        </w:rPr>
        <w:t xml:space="preserve"> r. i </w:t>
      </w:r>
      <w:r w:rsidR="00503CBD" w:rsidRPr="009E3D13">
        <w:rPr>
          <w:rFonts w:ascii="Times New Roman" w:hAnsi="Times New Roman" w:cs="Times New Roman"/>
        </w:rPr>
        <w:t>5</w:t>
      </w:r>
      <w:r w:rsidRPr="009E3D13">
        <w:rPr>
          <w:rFonts w:ascii="Times New Roman" w:hAnsi="Times New Roman" w:cs="Times New Roman"/>
        </w:rPr>
        <w:t xml:space="preserve"> wnios</w:t>
      </w:r>
      <w:r w:rsidR="00503CBD" w:rsidRPr="009E3D13">
        <w:rPr>
          <w:rFonts w:ascii="Times New Roman" w:hAnsi="Times New Roman" w:cs="Times New Roman"/>
        </w:rPr>
        <w:t>ków</w:t>
      </w:r>
      <w:r w:rsidRPr="009E3D13">
        <w:rPr>
          <w:rFonts w:ascii="Times New Roman" w:hAnsi="Times New Roman" w:cs="Times New Roman"/>
        </w:rPr>
        <w:t xml:space="preserve"> w sierpniu 202</w:t>
      </w:r>
      <w:r w:rsidR="00503CBD" w:rsidRPr="009E3D13">
        <w:rPr>
          <w:rFonts w:ascii="Times New Roman" w:hAnsi="Times New Roman" w:cs="Times New Roman"/>
        </w:rPr>
        <w:t>4</w:t>
      </w:r>
      <w:r w:rsidRPr="009E3D13">
        <w:rPr>
          <w:rFonts w:ascii="Times New Roman" w:hAnsi="Times New Roman" w:cs="Times New Roman"/>
        </w:rPr>
        <w:t xml:space="preserve"> r.).</w:t>
      </w:r>
    </w:p>
    <w:p w:rsidR="00A05747" w:rsidRPr="009E3D13" w:rsidRDefault="00A05747" w:rsidP="00A05747">
      <w:pPr>
        <w:rPr>
          <w:rFonts w:ascii="Times New Roman" w:hAnsi="Times New Roman" w:cs="Times New Roman"/>
        </w:rPr>
      </w:pPr>
      <w:r w:rsidRPr="009E3D13">
        <w:rPr>
          <w:rFonts w:ascii="Times New Roman" w:hAnsi="Times New Roman" w:cs="Times New Roman"/>
        </w:rPr>
        <w:t xml:space="preserve">Wypłacono łączną kwotę 12 </w:t>
      </w:r>
      <w:r w:rsidR="00C8054E" w:rsidRPr="009E3D13">
        <w:rPr>
          <w:rFonts w:ascii="Times New Roman" w:hAnsi="Times New Roman" w:cs="Times New Roman"/>
        </w:rPr>
        <w:t>4</w:t>
      </w:r>
      <w:r w:rsidR="00503CBD" w:rsidRPr="009E3D13">
        <w:rPr>
          <w:rFonts w:ascii="Times New Roman" w:hAnsi="Times New Roman" w:cs="Times New Roman"/>
        </w:rPr>
        <w:t>0</w:t>
      </w:r>
      <w:r w:rsidRPr="009E3D13">
        <w:rPr>
          <w:rFonts w:ascii="Times New Roman" w:hAnsi="Times New Roman" w:cs="Times New Roman"/>
        </w:rPr>
        <w:t>0,00 zł.</w:t>
      </w:r>
    </w:p>
    <w:p w:rsidR="00A05747" w:rsidRPr="009E3D13" w:rsidRDefault="00A05747" w:rsidP="00A05747">
      <w:pPr>
        <w:pStyle w:val="Akapitzlist"/>
        <w:numPr>
          <w:ilvl w:val="0"/>
          <w:numId w:val="5"/>
        </w:numPr>
        <w:rPr>
          <w:rFonts w:ascii="Times New Roman" w:hAnsi="Times New Roman" w:cs="Times New Roman"/>
          <w:b/>
        </w:rPr>
      </w:pPr>
      <w:r w:rsidRPr="009E3D13">
        <w:rPr>
          <w:rFonts w:ascii="Times New Roman" w:hAnsi="Times New Roman" w:cs="Times New Roman"/>
          <w:b/>
        </w:rPr>
        <w:t>Stypendia socjalne</w:t>
      </w:r>
    </w:p>
    <w:p w:rsidR="00A05747" w:rsidRPr="009E3D13" w:rsidRDefault="00A05747" w:rsidP="00A05747">
      <w:pPr>
        <w:ind w:firstLine="708"/>
        <w:rPr>
          <w:rFonts w:ascii="Times New Roman" w:hAnsi="Times New Roman" w:cs="Times New Roman"/>
        </w:rPr>
      </w:pPr>
      <w:r w:rsidRPr="009E3D13">
        <w:rPr>
          <w:rFonts w:ascii="Times New Roman" w:hAnsi="Times New Roman" w:cs="Times New Roman"/>
        </w:rPr>
        <w:t>Z pomocy w formie stypendium skorzystało</w:t>
      </w:r>
      <w:r w:rsidR="00B0700E" w:rsidRPr="009E3D13">
        <w:rPr>
          <w:rFonts w:ascii="Times New Roman" w:hAnsi="Times New Roman" w:cs="Times New Roman"/>
        </w:rPr>
        <w:t xml:space="preserve"> 8 uczniów w roku szkolnym 2023</w:t>
      </w:r>
      <w:r w:rsidRPr="009E3D13">
        <w:rPr>
          <w:rFonts w:ascii="Times New Roman" w:hAnsi="Times New Roman" w:cs="Times New Roman"/>
        </w:rPr>
        <w:t>/202</w:t>
      </w:r>
      <w:r w:rsidR="00B0700E" w:rsidRPr="009E3D13">
        <w:rPr>
          <w:rFonts w:ascii="Times New Roman" w:hAnsi="Times New Roman" w:cs="Times New Roman"/>
        </w:rPr>
        <w:t>4 oraz 12</w:t>
      </w:r>
      <w:r w:rsidRPr="009E3D13">
        <w:rPr>
          <w:rFonts w:ascii="Times New Roman" w:hAnsi="Times New Roman" w:cs="Times New Roman"/>
        </w:rPr>
        <w:t xml:space="preserve"> uczniów w roku szkolnym 202</w:t>
      </w:r>
      <w:r w:rsidR="00B0700E" w:rsidRPr="009E3D13">
        <w:rPr>
          <w:rFonts w:ascii="Times New Roman" w:hAnsi="Times New Roman" w:cs="Times New Roman"/>
        </w:rPr>
        <w:t>4</w:t>
      </w:r>
      <w:r w:rsidRPr="009E3D13">
        <w:rPr>
          <w:rFonts w:ascii="Times New Roman" w:hAnsi="Times New Roman" w:cs="Times New Roman"/>
        </w:rPr>
        <w:t>/202</w:t>
      </w:r>
      <w:r w:rsidR="00B0700E" w:rsidRPr="009E3D13">
        <w:rPr>
          <w:rFonts w:ascii="Times New Roman" w:hAnsi="Times New Roman" w:cs="Times New Roman"/>
        </w:rPr>
        <w:t>5</w:t>
      </w:r>
      <w:r w:rsidRPr="009E3D13">
        <w:rPr>
          <w:rFonts w:ascii="Times New Roman" w:hAnsi="Times New Roman" w:cs="Times New Roman"/>
        </w:rPr>
        <w:t>.</w:t>
      </w:r>
    </w:p>
    <w:p w:rsidR="00A05747" w:rsidRPr="009E3D13" w:rsidRDefault="00A05747" w:rsidP="00A05747">
      <w:pPr>
        <w:ind w:firstLine="708"/>
        <w:rPr>
          <w:rFonts w:ascii="Times New Roman" w:hAnsi="Times New Roman" w:cs="Times New Roman"/>
        </w:rPr>
      </w:pPr>
      <w:r w:rsidRPr="009E3D13">
        <w:rPr>
          <w:rFonts w:ascii="Times New Roman" w:hAnsi="Times New Roman" w:cs="Times New Roman"/>
        </w:rPr>
        <w:t>W 202</w:t>
      </w:r>
      <w:r w:rsidR="00B0700E" w:rsidRPr="009E3D13">
        <w:rPr>
          <w:rFonts w:ascii="Times New Roman" w:hAnsi="Times New Roman" w:cs="Times New Roman"/>
        </w:rPr>
        <w:t>4</w:t>
      </w:r>
      <w:r w:rsidRPr="009E3D13">
        <w:rPr>
          <w:rFonts w:ascii="Times New Roman" w:hAnsi="Times New Roman" w:cs="Times New Roman"/>
        </w:rPr>
        <w:t xml:space="preserve"> roku wypłacono stypendia w czerwcu drugą transzę za 6 miesięcy roku szkolnego 202</w:t>
      </w:r>
      <w:r w:rsidR="007B4F21" w:rsidRPr="009E3D13">
        <w:rPr>
          <w:rFonts w:ascii="Times New Roman" w:hAnsi="Times New Roman" w:cs="Times New Roman"/>
        </w:rPr>
        <w:t>3</w:t>
      </w:r>
      <w:r w:rsidRPr="009E3D13">
        <w:rPr>
          <w:rFonts w:ascii="Times New Roman" w:hAnsi="Times New Roman" w:cs="Times New Roman"/>
        </w:rPr>
        <w:t>/202</w:t>
      </w:r>
      <w:r w:rsidR="007B4F21" w:rsidRPr="009E3D13">
        <w:rPr>
          <w:rFonts w:ascii="Times New Roman" w:hAnsi="Times New Roman" w:cs="Times New Roman"/>
        </w:rPr>
        <w:t>4</w:t>
      </w:r>
      <w:r w:rsidRPr="009E3D13">
        <w:rPr>
          <w:rFonts w:ascii="Times New Roman" w:hAnsi="Times New Roman" w:cs="Times New Roman"/>
        </w:rPr>
        <w:t xml:space="preserve"> oraz w grudniu za 4 miesiące roku szkolnego 202</w:t>
      </w:r>
      <w:r w:rsidR="007B4F21" w:rsidRPr="009E3D13">
        <w:rPr>
          <w:rFonts w:ascii="Times New Roman" w:hAnsi="Times New Roman" w:cs="Times New Roman"/>
        </w:rPr>
        <w:t>4</w:t>
      </w:r>
      <w:r w:rsidRPr="009E3D13">
        <w:rPr>
          <w:rFonts w:ascii="Times New Roman" w:hAnsi="Times New Roman" w:cs="Times New Roman"/>
        </w:rPr>
        <w:t>/202</w:t>
      </w:r>
      <w:r w:rsidR="007B4F21" w:rsidRPr="009E3D13">
        <w:rPr>
          <w:rFonts w:ascii="Times New Roman" w:hAnsi="Times New Roman" w:cs="Times New Roman"/>
        </w:rPr>
        <w:t>5</w:t>
      </w:r>
      <w:r w:rsidRPr="009E3D13">
        <w:rPr>
          <w:rFonts w:ascii="Times New Roman" w:hAnsi="Times New Roman" w:cs="Times New Roman"/>
        </w:rPr>
        <w:t xml:space="preserve"> na łączną kwotę </w:t>
      </w:r>
      <w:r w:rsidR="007B4F21" w:rsidRPr="009E3D13">
        <w:rPr>
          <w:rFonts w:ascii="Times New Roman" w:hAnsi="Times New Roman" w:cs="Times New Roman"/>
        </w:rPr>
        <w:t xml:space="preserve">7 771,91 </w:t>
      </w:r>
      <w:r w:rsidRPr="009E3D13">
        <w:rPr>
          <w:rFonts w:ascii="Times New Roman" w:hAnsi="Times New Roman" w:cs="Times New Roman"/>
        </w:rPr>
        <w:t>zł.</w:t>
      </w:r>
    </w:p>
    <w:p w:rsidR="00A05747" w:rsidRPr="009E3D13" w:rsidRDefault="00A05747" w:rsidP="00A05747">
      <w:pPr>
        <w:rPr>
          <w:rFonts w:ascii="Times New Roman" w:hAnsi="Times New Roman" w:cs="Times New Roman"/>
        </w:rPr>
      </w:pPr>
    </w:p>
    <w:p w:rsidR="00A05747" w:rsidRDefault="00A05747" w:rsidP="00210F0B">
      <w:pPr>
        <w:pStyle w:val="Nagwek1"/>
        <w:numPr>
          <w:ilvl w:val="0"/>
          <w:numId w:val="19"/>
        </w:numPr>
        <w:rPr>
          <w:rStyle w:val="Uwydatnienie"/>
          <w:b/>
          <w:color w:val="auto"/>
          <w:sz w:val="22"/>
          <w:szCs w:val="22"/>
          <w:u w:val="single"/>
        </w:rPr>
      </w:pPr>
      <w:bookmarkStart w:id="9" w:name="_Toc69819716"/>
      <w:r w:rsidRPr="009E3D13">
        <w:rPr>
          <w:rStyle w:val="Uwydatnienie"/>
          <w:b/>
          <w:color w:val="auto"/>
          <w:sz w:val="22"/>
          <w:szCs w:val="22"/>
          <w:u w:val="single"/>
        </w:rPr>
        <w:t>REALIZACJA ZADAŃ Z ZAKRESU WSPIERANIA RODZINY I SYSTEMU PIECZY ZASTĘPCZEJ.</w:t>
      </w:r>
      <w:bookmarkEnd w:id="9"/>
    </w:p>
    <w:p w:rsidR="009E3D13" w:rsidRPr="009E3D13" w:rsidRDefault="009E3D13" w:rsidP="009E3D13"/>
    <w:p w:rsidR="00A05747" w:rsidRPr="009E3D13" w:rsidRDefault="00A05747" w:rsidP="00A05747">
      <w:pPr>
        <w:rPr>
          <w:rFonts w:ascii="Times New Roman" w:hAnsi="Times New Roman" w:cs="Times New Roman"/>
        </w:rPr>
      </w:pPr>
      <w:r w:rsidRPr="009E3D13">
        <w:rPr>
          <w:rFonts w:ascii="Times New Roman" w:hAnsi="Times New Roman" w:cs="Times New Roman"/>
        </w:rPr>
        <w:tab/>
        <w:t xml:space="preserve">W związku z obowiązkiem wynikającym z ustawy o wspieraniu rodziny i systemie pieczy zastępczej. Uchwałą nr </w:t>
      </w:r>
      <w:r w:rsidR="00235416" w:rsidRPr="009E3D13">
        <w:rPr>
          <w:rFonts w:ascii="Times New Roman" w:hAnsi="Times New Roman" w:cs="Times New Roman"/>
        </w:rPr>
        <w:t>LXI/332/2023</w:t>
      </w:r>
      <w:r w:rsidRPr="009E3D13">
        <w:rPr>
          <w:rFonts w:ascii="Times New Roman" w:hAnsi="Times New Roman" w:cs="Times New Roman"/>
        </w:rPr>
        <w:t xml:space="preserve"> Rady Gminy Baranów z dnia </w:t>
      </w:r>
      <w:r w:rsidR="00235416" w:rsidRPr="009E3D13">
        <w:rPr>
          <w:rFonts w:ascii="Times New Roman" w:hAnsi="Times New Roman" w:cs="Times New Roman"/>
        </w:rPr>
        <w:t>22 lutego 2023</w:t>
      </w:r>
      <w:r w:rsidRPr="009E3D13">
        <w:rPr>
          <w:rFonts w:ascii="Times New Roman" w:hAnsi="Times New Roman" w:cs="Times New Roman"/>
        </w:rPr>
        <w:t xml:space="preserve"> r. przyjęto Gminny Program Wspierania Rodzi</w:t>
      </w:r>
      <w:r w:rsidR="00235416" w:rsidRPr="009E3D13">
        <w:rPr>
          <w:rFonts w:ascii="Times New Roman" w:hAnsi="Times New Roman" w:cs="Times New Roman"/>
        </w:rPr>
        <w:t>ny w Gminie Baranów na lata 2023 – 2025</w:t>
      </w:r>
      <w:r w:rsidRPr="009E3D13">
        <w:rPr>
          <w:rFonts w:ascii="Times New Roman" w:hAnsi="Times New Roman" w:cs="Times New Roman"/>
        </w:rPr>
        <w:t>. W ramach realizacji ww. programu Gminny Ośrodek Pomocy Spo</w:t>
      </w:r>
      <w:r w:rsidR="00235416" w:rsidRPr="009E3D13">
        <w:rPr>
          <w:rFonts w:ascii="Times New Roman" w:hAnsi="Times New Roman" w:cs="Times New Roman"/>
        </w:rPr>
        <w:t>łecznej w Baranowie zatrudniał 1</w:t>
      </w:r>
      <w:r w:rsidRPr="009E3D13">
        <w:rPr>
          <w:rFonts w:ascii="Times New Roman" w:hAnsi="Times New Roman" w:cs="Times New Roman"/>
        </w:rPr>
        <w:t xml:space="preserve"> asystent</w:t>
      </w:r>
      <w:r w:rsidR="00235416" w:rsidRPr="009E3D13">
        <w:rPr>
          <w:rFonts w:ascii="Times New Roman" w:hAnsi="Times New Roman" w:cs="Times New Roman"/>
        </w:rPr>
        <w:t>a</w:t>
      </w:r>
      <w:r w:rsidRPr="009E3D13">
        <w:rPr>
          <w:rFonts w:ascii="Times New Roman" w:hAnsi="Times New Roman" w:cs="Times New Roman"/>
        </w:rPr>
        <w:t xml:space="preserve"> rodziny na </w:t>
      </w:r>
      <w:r w:rsidR="00235416" w:rsidRPr="009E3D13">
        <w:rPr>
          <w:rFonts w:ascii="Times New Roman" w:hAnsi="Times New Roman" w:cs="Times New Roman"/>
        </w:rPr>
        <w:t>umowę o pracę na pełen etat</w:t>
      </w:r>
      <w:r w:rsidRPr="009E3D13">
        <w:rPr>
          <w:rFonts w:ascii="Times New Roman" w:hAnsi="Times New Roman" w:cs="Times New Roman"/>
        </w:rPr>
        <w:t xml:space="preserve">. Zadaniem asystentów jest wspomaganie rodzin, w których pojawiają się problemy wychowawcze. Bywa, że rodzice z różnych przyczyn nie radzą sobie z wychowaniem potomstwa i zapewnieniem mu niezbędnych warunków do prawidłowego rozwoju fizycznego, emocjonalnego i psychicznego. Wtedy właśnie przyznany zostaje asystent rodziny, którego zadaniem jest wspieranie rodzin niezaradnych życiowo, dotkniętych ubóstwem, bezrobociem, uzależnieniami lub innymi dysfunkcjami. </w:t>
      </w:r>
    </w:p>
    <w:p w:rsidR="00A05747" w:rsidRPr="009E3D13" w:rsidRDefault="00A05747" w:rsidP="00A05747">
      <w:pPr>
        <w:tabs>
          <w:tab w:val="left" w:pos="709"/>
        </w:tabs>
        <w:rPr>
          <w:rFonts w:ascii="Times New Roman" w:hAnsi="Times New Roman" w:cs="Times New Roman"/>
        </w:rPr>
      </w:pPr>
      <w:r w:rsidRPr="009E3D13">
        <w:rPr>
          <w:rFonts w:ascii="Times New Roman" w:hAnsi="Times New Roman" w:cs="Times New Roman"/>
        </w:rPr>
        <w:tab/>
        <w:t xml:space="preserve">W </w:t>
      </w:r>
      <w:r w:rsidRPr="009E3D13">
        <w:rPr>
          <w:rFonts w:ascii="Times New Roman" w:hAnsi="Times New Roman" w:cs="Times New Roman"/>
          <w:b/>
        </w:rPr>
        <w:t>202</w:t>
      </w:r>
      <w:r w:rsidR="00235416" w:rsidRPr="009E3D13">
        <w:rPr>
          <w:rFonts w:ascii="Times New Roman" w:hAnsi="Times New Roman" w:cs="Times New Roman"/>
          <w:b/>
        </w:rPr>
        <w:t>4</w:t>
      </w:r>
      <w:r w:rsidRPr="009E3D13">
        <w:rPr>
          <w:rFonts w:ascii="Times New Roman" w:hAnsi="Times New Roman" w:cs="Times New Roman"/>
        </w:rPr>
        <w:t xml:space="preserve"> roku wsparciem asystenta rodziny było objętych </w:t>
      </w:r>
      <w:r w:rsidR="00235416" w:rsidRPr="009E3D13">
        <w:rPr>
          <w:rFonts w:ascii="Times New Roman" w:hAnsi="Times New Roman" w:cs="Times New Roman"/>
        </w:rPr>
        <w:t>łącznie 19</w:t>
      </w:r>
      <w:r w:rsidRPr="009E3D13">
        <w:rPr>
          <w:rFonts w:ascii="Times New Roman" w:hAnsi="Times New Roman" w:cs="Times New Roman"/>
        </w:rPr>
        <w:t xml:space="preserve"> rodzin,</w:t>
      </w:r>
      <w:r w:rsidR="00235416" w:rsidRPr="009E3D13">
        <w:rPr>
          <w:rFonts w:ascii="Times New Roman" w:hAnsi="Times New Roman" w:cs="Times New Roman"/>
        </w:rPr>
        <w:t xml:space="preserve"> w tym 7 zobowiązanych do pracy z asystentem przez sąd.</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xml:space="preserve">Główne problemy rodzin, z </w:t>
      </w:r>
      <w:r w:rsidR="00235416" w:rsidRPr="009E3D13">
        <w:rPr>
          <w:rFonts w:ascii="Times New Roman" w:hAnsi="Times New Roman" w:cs="Times New Roman"/>
        </w:rPr>
        <w:t>którymi pracował asystent w 2024</w:t>
      </w:r>
      <w:r w:rsidRPr="009E3D13">
        <w:rPr>
          <w:rFonts w:ascii="Times New Roman" w:hAnsi="Times New Roman" w:cs="Times New Roman"/>
        </w:rPr>
        <w:t xml:space="preserve"> roku to:</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xml:space="preserve">- bezradność w sprawach opiekuńczo wychowawczych; </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bezrobocie dorosłych członków rodziny;</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stosowanie przemocy fizycznej i psychicznej;</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nadużywanie alkoholu przez członków rodziny;</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trudna sytuacja materialno bytowa.</w:t>
      </w:r>
    </w:p>
    <w:p w:rsidR="00A05747" w:rsidRPr="009E3D13" w:rsidRDefault="00A05747" w:rsidP="00A05747">
      <w:pPr>
        <w:rPr>
          <w:rFonts w:ascii="Times New Roman" w:hAnsi="Times New Roman" w:cs="Times New Roman"/>
        </w:rPr>
      </w:pPr>
      <w:r w:rsidRPr="009E3D13">
        <w:rPr>
          <w:rFonts w:ascii="Times New Roman" w:hAnsi="Times New Roman" w:cs="Times New Roman"/>
        </w:rPr>
        <w:lastRenderedPageBreak/>
        <w:tab/>
        <w:t>Ustawa o wspieraniu rodziny i systemie pieczy zastępczej nakłada na gminy obowiązek współfinansowania kosztów pobytu dzieci w pieczy zastępczej, odpowiednio: 10% wydatków na opiekę i wychowanie dziecka w pierwszym roku pobytu dziecka w pieczy zastępczej, 30% - w drugim roku pobytu oraz 50% w trzecim roku i następnych latach.</w:t>
      </w:r>
    </w:p>
    <w:p w:rsidR="00A05747" w:rsidRPr="009E3D13" w:rsidRDefault="00235416" w:rsidP="00A05747">
      <w:pPr>
        <w:rPr>
          <w:rFonts w:ascii="Times New Roman" w:hAnsi="Times New Roman" w:cs="Times New Roman"/>
        </w:rPr>
      </w:pPr>
      <w:r w:rsidRPr="009E3D13">
        <w:rPr>
          <w:rFonts w:ascii="Times New Roman" w:hAnsi="Times New Roman" w:cs="Times New Roman"/>
        </w:rPr>
        <w:tab/>
        <w:t>W 2024</w:t>
      </w:r>
      <w:r w:rsidR="00A05747" w:rsidRPr="009E3D13">
        <w:rPr>
          <w:rFonts w:ascii="Times New Roman" w:hAnsi="Times New Roman" w:cs="Times New Roman"/>
        </w:rPr>
        <w:t xml:space="preserve"> roku Gminny Ośrodek Pomocy Społecznej w Baranowie współfinansował pobyt w pieczy zastępczej dla 5 dzieci z terenu Gminy Baranów.</w:t>
      </w:r>
    </w:p>
    <w:p w:rsidR="00A05747" w:rsidRPr="009E3D13" w:rsidRDefault="00A05747" w:rsidP="00A05747">
      <w:pPr>
        <w:rPr>
          <w:rFonts w:ascii="Times New Roman" w:hAnsi="Times New Roman" w:cs="Times New Roman"/>
          <w:b/>
        </w:rPr>
      </w:pPr>
      <w:r w:rsidRPr="009E3D13">
        <w:rPr>
          <w:rFonts w:ascii="Times New Roman" w:hAnsi="Times New Roman" w:cs="Times New Roman"/>
          <w:b/>
        </w:rPr>
        <w:t>Tabela nr 5 – koszty pobytu w pieczy zastępczej.</w:t>
      </w:r>
    </w:p>
    <w:tbl>
      <w:tblPr>
        <w:tblW w:w="0" w:type="auto"/>
        <w:tblLook w:val="04A0"/>
      </w:tblPr>
      <w:tblGrid>
        <w:gridCol w:w="3531"/>
        <w:gridCol w:w="2184"/>
        <w:gridCol w:w="2858"/>
      </w:tblGrid>
      <w:tr w:rsidR="00A05747" w:rsidRPr="009E3D13" w:rsidTr="00A05747">
        <w:trPr>
          <w:trHeight w:val="197"/>
        </w:trPr>
        <w:tc>
          <w:tcPr>
            <w:tcW w:w="353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Rodzaj pieczy zastępczej</w:t>
            </w:r>
          </w:p>
        </w:tc>
        <w:tc>
          <w:tcPr>
            <w:tcW w:w="218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Liczba dzieci</w:t>
            </w:r>
          </w:p>
        </w:tc>
        <w:tc>
          <w:tcPr>
            <w:tcW w:w="2858"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highlight w:val="yellow"/>
              </w:rPr>
            </w:pPr>
            <w:r w:rsidRPr="009E3D13">
              <w:rPr>
                <w:rFonts w:ascii="Times New Roman" w:hAnsi="Times New Roman" w:cs="Times New Roman"/>
              </w:rPr>
              <w:t>Poniesione koszty w zł</w:t>
            </w:r>
          </w:p>
        </w:tc>
      </w:tr>
      <w:tr w:rsidR="00A05747" w:rsidRPr="009E3D13" w:rsidTr="00A05747">
        <w:trPr>
          <w:trHeight w:val="406"/>
        </w:trPr>
        <w:tc>
          <w:tcPr>
            <w:tcW w:w="353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 xml:space="preserve">Instytucjonalna piecza zastępcza </w:t>
            </w:r>
          </w:p>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(placówki opiekuńczo – wychowawcze)</w:t>
            </w:r>
          </w:p>
        </w:tc>
        <w:tc>
          <w:tcPr>
            <w:tcW w:w="21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3</w:t>
            </w:r>
          </w:p>
        </w:tc>
        <w:tc>
          <w:tcPr>
            <w:tcW w:w="2858"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7C55AF">
            <w:pPr>
              <w:jc w:val="right"/>
              <w:rPr>
                <w:rFonts w:ascii="Times New Roman" w:hAnsi="Times New Roman" w:cs="Times New Roman"/>
                <w:color w:val="000000"/>
              </w:rPr>
            </w:pPr>
            <w:r w:rsidRPr="009E3D13">
              <w:rPr>
                <w:rFonts w:ascii="Times New Roman" w:hAnsi="Times New Roman" w:cs="Times New Roman"/>
                <w:color w:val="000000"/>
              </w:rPr>
              <w:t>94 371,24</w:t>
            </w:r>
          </w:p>
        </w:tc>
      </w:tr>
      <w:tr w:rsidR="00A05747" w:rsidRPr="009E3D13" w:rsidTr="00A05747">
        <w:trPr>
          <w:trHeight w:val="640"/>
        </w:trPr>
        <w:tc>
          <w:tcPr>
            <w:tcW w:w="353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Rodzinna piecza zastępcza</w:t>
            </w:r>
          </w:p>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(rodziny zastępcze)</w:t>
            </w:r>
          </w:p>
        </w:tc>
        <w:tc>
          <w:tcPr>
            <w:tcW w:w="2184"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2</w:t>
            </w:r>
          </w:p>
        </w:tc>
        <w:tc>
          <w:tcPr>
            <w:tcW w:w="2858" w:type="dxa"/>
            <w:tcBorders>
              <w:top w:val="single" w:sz="4" w:space="0" w:color="auto"/>
              <w:left w:val="single" w:sz="4" w:space="0" w:color="auto"/>
              <w:bottom w:val="single" w:sz="4" w:space="0" w:color="auto"/>
              <w:right w:val="single" w:sz="4" w:space="0" w:color="auto"/>
            </w:tcBorders>
            <w:vAlign w:val="center"/>
          </w:tcPr>
          <w:p w:rsidR="00A05747" w:rsidRPr="009E3D13" w:rsidRDefault="00A05747">
            <w:pPr>
              <w:jc w:val="right"/>
              <w:rPr>
                <w:rFonts w:ascii="Times New Roman" w:hAnsi="Times New Roman" w:cs="Times New Roman"/>
              </w:rPr>
            </w:pPr>
          </w:p>
          <w:p w:rsidR="00A05747" w:rsidRPr="009E3D13" w:rsidRDefault="007C55AF">
            <w:pPr>
              <w:tabs>
                <w:tab w:val="left" w:pos="3043"/>
              </w:tabs>
              <w:jc w:val="right"/>
              <w:rPr>
                <w:rFonts w:ascii="Times New Roman" w:hAnsi="Times New Roman" w:cs="Times New Roman"/>
              </w:rPr>
            </w:pPr>
            <w:r w:rsidRPr="009E3D13">
              <w:rPr>
                <w:rFonts w:ascii="Times New Roman" w:hAnsi="Times New Roman" w:cs="Times New Roman"/>
                <w:color w:val="000000"/>
              </w:rPr>
              <w:t>72 320,94</w:t>
            </w:r>
          </w:p>
        </w:tc>
      </w:tr>
      <w:tr w:rsidR="00A05747" w:rsidRPr="009E3D13" w:rsidTr="00A05747">
        <w:trPr>
          <w:trHeight w:val="221"/>
        </w:trPr>
        <w:tc>
          <w:tcPr>
            <w:tcW w:w="3531"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b/>
              </w:rPr>
            </w:pPr>
            <w:r w:rsidRPr="009E3D13">
              <w:rPr>
                <w:rFonts w:ascii="Times New Roman" w:hAnsi="Times New Roman" w:cs="Times New Roman"/>
                <w:b/>
              </w:rPr>
              <w:t>Razem</w:t>
            </w:r>
          </w:p>
        </w:tc>
        <w:tc>
          <w:tcPr>
            <w:tcW w:w="2184" w:type="dxa"/>
            <w:tcBorders>
              <w:top w:val="single" w:sz="4" w:space="0" w:color="auto"/>
              <w:left w:val="single" w:sz="4" w:space="0" w:color="auto"/>
              <w:bottom w:val="single" w:sz="4" w:space="0" w:color="auto"/>
              <w:right w:val="single" w:sz="4" w:space="0" w:color="auto"/>
            </w:tcBorders>
          </w:tcPr>
          <w:p w:rsidR="00A05747" w:rsidRPr="009E3D13" w:rsidRDefault="00A05747">
            <w:pPr>
              <w:tabs>
                <w:tab w:val="left" w:pos="3043"/>
              </w:tabs>
              <w:rPr>
                <w:rFonts w:ascii="Times New Roman" w:hAnsi="Times New Roman" w:cs="Times New Roman"/>
                <w:b/>
              </w:rPr>
            </w:pPr>
          </w:p>
        </w:tc>
        <w:tc>
          <w:tcPr>
            <w:tcW w:w="2858" w:type="dxa"/>
            <w:tcBorders>
              <w:top w:val="single" w:sz="4" w:space="0" w:color="auto"/>
              <w:left w:val="single" w:sz="4" w:space="0" w:color="auto"/>
              <w:bottom w:val="single" w:sz="4" w:space="0" w:color="auto"/>
              <w:right w:val="single" w:sz="4" w:space="0" w:color="auto"/>
            </w:tcBorders>
            <w:hideMark/>
          </w:tcPr>
          <w:p w:rsidR="00A05747" w:rsidRPr="009E3D13" w:rsidRDefault="00A05747">
            <w:pPr>
              <w:jc w:val="right"/>
              <w:rPr>
                <w:rFonts w:ascii="Times New Roman" w:hAnsi="Times New Roman" w:cs="Times New Roman"/>
                <w:b/>
              </w:rPr>
            </w:pPr>
            <w:r w:rsidRPr="009E3D13">
              <w:rPr>
                <w:rFonts w:ascii="Times New Roman" w:hAnsi="Times New Roman" w:cs="Times New Roman"/>
                <w:b/>
              </w:rPr>
              <w:t>1</w:t>
            </w:r>
            <w:r w:rsidR="007C55AF" w:rsidRPr="009E3D13">
              <w:rPr>
                <w:rFonts w:ascii="Times New Roman" w:hAnsi="Times New Roman" w:cs="Times New Roman"/>
                <w:b/>
              </w:rPr>
              <w:t>66 692,18</w:t>
            </w:r>
          </w:p>
        </w:tc>
      </w:tr>
    </w:tbl>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Źródło: opracowanie własne.</w:t>
      </w:r>
    </w:p>
    <w:p w:rsidR="00A05747" w:rsidRPr="009E3D13" w:rsidRDefault="00A05747" w:rsidP="00A05747">
      <w:pPr>
        <w:tabs>
          <w:tab w:val="left" w:pos="3043"/>
        </w:tabs>
        <w:rPr>
          <w:rStyle w:val="Uwydatnienie"/>
          <w:sz w:val="22"/>
        </w:rPr>
      </w:pPr>
    </w:p>
    <w:p w:rsidR="00A05747" w:rsidRPr="009E3D13" w:rsidRDefault="00A05747" w:rsidP="00210F0B">
      <w:pPr>
        <w:pStyle w:val="Nagwek1"/>
        <w:numPr>
          <w:ilvl w:val="0"/>
          <w:numId w:val="19"/>
        </w:numPr>
        <w:rPr>
          <w:rStyle w:val="Uwydatnienie"/>
          <w:b/>
          <w:color w:val="auto"/>
          <w:sz w:val="22"/>
          <w:szCs w:val="22"/>
          <w:u w:val="single"/>
        </w:rPr>
      </w:pPr>
      <w:bookmarkStart w:id="10" w:name="_Toc69819717"/>
      <w:r w:rsidRPr="009E3D13">
        <w:rPr>
          <w:rStyle w:val="Uwydatnienie"/>
          <w:b/>
          <w:color w:val="auto"/>
          <w:sz w:val="22"/>
          <w:szCs w:val="22"/>
          <w:u w:val="single"/>
        </w:rPr>
        <w:t xml:space="preserve">REALIZACJA ZADAŃ Z ZAKRESU PRZECIWDZIAŁANIA PRZEMOCY </w:t>
      </w:r>
      <w:bookmarkEnd w:id="10"/>
      <w:r w:rsidR="009551D8" w:rsidRPr="009E3D13">
        <w:rPr>
          <w:rStyle w:val="Uwydatnienie"/>
          <w:b/>
          <w:color w:val="auto"/>
          <w:sz w:val="22"/>
          <w:szCs w:val="22"/>
          <w:u w:val="single"/>
        </w:rPr>
        <w:t>DOMOWEJ.</w:t>
      </w:r>
    </w:p>
    <w:p w:rsidR="009E3D13" w:rsidRPr="009E3D13" w:rsidRDefault="009E3D13" w:rsidP="009E3D13"/>
    <w:p w:rsidR="00A05747" w:rsidRPr="009E3D13" w:rsidRDefault="00A05747" w:rsidP="00A05747">
      <w:pPr>
        <w:tabs>
          <w:tab w:val="left" w:pos="709"/>
        </w:tabs>
        <w:rPr>
          <w:rFonts w:ascii="Times New Roman" w:hAnsi="Times New Roman" w:cs="Times New Roman"/>
        </w:rPr>
      </w:pPr>
      <w:r w:rsidRPr="009E3D13">
        <w:rPr>
          <w:rFonts w:ascii="Times New Roman" w:hAnsi="Times New Roman" w:cs="Times New Roman"/>
        </w:rPr>
        <w:tab/>
        <w:t xml:space="preserve">Jednym z działań Gminnego Ośrodka Pomocy Społecznej w Baranowie jest przeciwdziałanie przemocy w rodzinie poprzez realizację Gminnego Programu Przeciwdziałania Przemocy </w:t>
      </w:r>
      <w:r w:rsidR="00051200" w:rsidRPr="009E3D13">
        <w:rPr>
          <w:rFonts w:ascii="Times New Roman" w:hAnsi="Times New Roman" w:cs="Times New Roman"/>
        </w:rPr>
        <w:t>Domowej</w:t>
      </w:r>
      <w:r w:rsidRPr="009E3D13">
        <w:rPr>
          <w:rFonts w:ascii="Times New Roman" w:hAnsi="Times New Roman" w:cs="Times New Roman"/>
        </w:rPr>
        <w:t xml:space="preserve"> oraz Ochrony Ofiar Przemocy </w:t>
      </w:r>
      <w:r w:rsidR="00051200" w:rsidRPr="009E3D13">
        <w:rPr>
          <w:rFonts w:ascii="Times New Roman" w:hAnsi="Times New Roman" w:cs="Times New Roman"/>
        </w:rPr>
        <w:t>Domowej</w:t>
      </w:r>
      <w:r w:rsidRPr="009E3D13">
        <w:rPr>
          <w:rFonts w:ascii="Times New Roman" w:hAnsi="Times New Roman" w:cs="Times New Roman"/>
        </w:rPr>
        <w:t xml:space="preserve"> w gminie Baranów przyjętego Uchwałą Nr </w:t>
      </w:r>
      <w:r w:rsidR="00051200" w:rsidRPr="009E3D13">
        <w:rPr>
          <w:rFonts w:ascii="Times New Roman" w:hAnsi="Times New Roman" w:cs="Times New Roman"/>
        </w:rPr>
        <w:t>LXXIV</w:t>
      </w:r>
      <w:r w:rsidRPr="009E3D13">
        <w:rPr>
          <w:rFonts w:ascii="Times New Roman" w:hAnsi="Times New Roman" w:cs="Times New Roman"/>
        </w:rPr>
        <w:t>/</w:t>
      </w:r>
      <w:r w:rsidR="00051200" w:rsidRPr="009E3D13">
        <w:rPr>
          <w:rFonts w:ascii="Times New Roman" w:hAnsi="Times New Roman" w:cs="Times New Roman"/>
        </w:rPr>
        <w:t>437</w:t>
      </w:r>
      <w:r w:rsidRPr="009E3D13">
        <w:rPr>
          <w:rFonts w:ascii="Times New Roman" w:hAnsi="Times New Roman" w:cs="Times New Roman"/>
        </w:rPr>
        <w:t>/</w:t>
      </w:r>
      <w:r w:rsidR="00051200" w:rsidRPr="009E3D13">
        <w:rPr>
          <w:rFonts w:ascii="Times New Roman" w:hAnsi="Times New Roman" w:cs="Times New Roman"/>
        </w:rPr>
        <w:t>2024</w:t>
      </w:r>
      <w:r w:rsidRPr="009E3D13">
        <w:rPr>
          <w:rFonts w:ascii="Times New Roman" w:hAnsi="Times New Roman" w:cs="Times New Roman"/>
        </w:rPr>
        <w:t xml:space="preserve"> Rady Gminy Baranów z dnia </w:t>
      </w:r>
      <w:r w:rsidR="00051200" w:rsidRPr="009E3D13">
        <w:rPr>
          <w:rFonts w:ascii="Times New Roman" w:hAnsi="Times New Roman" w:cs="Times New Roman"/>
        </w:rPr>
        <w:t>27</w:t>
      </w:r>
      <w:r w:rsidRPr="009E3D13">
        <w:rPr>
          <w:rFonts w:ascii="Times New Roman" w:hAnsi="Times New Roman" w:cs="Times New Roman"/>
        </w:rPr>
        <w:t xml:space="preserve"> </w:t>
      </w:r>
      <w:r w:rsidR="00051200" w:rsidRPr="009E3D13">
        <w:rPr>
          <w:rFonts w:ascii="Times New Roman" w:hAnsi="Times New Roman" w:cs="Times New Roman"/>
        </w:rPr>
        <w:t>marca</w:t>
      </w:r>
      <w:r w:rsidRPr="009E3D13">
        <w:rPr>
          <w:rFonts w:ascii="Times New Roman" w:hAnsi="Times New Roman" w:cs="Times New Roman"/>
        </w:rPr>
        <w:t xml:space="preserve"> </w:t>
      </w:r>
      <w:r w:rsidR="00051200" w:rsidRPr="009E3D13">
        <w:rPr>
          <w:rFonts w:ascii="Times New Roman" w:hAnsi="Times New Roman" w:cs="Times New Roman"/>
        </w:rPr>
        <w:t>2024</w:t>
      </w:r>
      <w:r w:rsidRPr="009E3D13">
        <w:rPr>
          <w:rFonts w:ascii="Times New Roman" w:hAnsi="Times New Roman" w:cs="Times New Roman"/>
        </w:rPr>
        <w:t xml:space="preserve"> r. </w:t>
      </w:r>
    </w:p>
    <w:p w:rsidR="00A05747" w:rsidRPr="009E3D13" w:rsidRDefault="00A05747" w:rsidP="00A05747">
      <w:pPr>
        <w:tabs>
          <w:tab w:val="left" w:pos="709"/>
        </w:tabs>
        <w:rPr>
          <w:rFonts w:ascii="Times New Roman" w:hAnsi="Times New Roman" w:cs="Times New Roman"/>
        </w:rPr>
      </w:pPr>
      <w:r w:rsidRPr="009E3D13">
        <w:rPr>
          <w:rFonts w:ascii="Times New Roman" w:hAnsi="Times New Roman" w:cs="Times New Roman"/>
        </w:rPr>
        <w:tab/>
        <w:t xml:space="preserve">Pojęcie przemocy </w:t>
      </w:r>
      <w:r w:rsidR="00051200" w:rsidRPr="009E3D13">
        <w:rPr>
          <w:rFonts w:ascii="Times New Roman" w:hAnsi="Times New Roman" w:cs="Times New Roman"/>
        </w:rPr>
        <w:t>domowej</w:t>
      </w:r>
      <w:r w:rsidRPr="009E3D13">
        <w:rPr>
          <w:rFonts w:ascii="Times New Roman" w:hAnsi="Times New Roman" w:cs="Times New Roman"/>
        </w:rPr>
        <w:t xml:space="preserve"> obejmuje wszelkie odmiany złego traktowania tych członków rodziny, którzy nie są w stanie skutecznie się bronić. Przemoc </w:t>
      </w:r>
      <w:r w:rsidR="00051200" w:rsidRPr="009E3D13">
        <w:rPr>
          <w:rFonts w:ascii="Times New Roman" w:hAnsi="Times New Roman" w:cs="Times New Roman"/>
        </w:rPr>
        <w:t>domowa</w:t>
      </w:r>
      <w:r w:rsidRPr="009E3D13">
        <w:rPr>
          <w:rFonts w:ascii="Times New Roman" w:hAnsi="Times New Roman" w:cs="Times New Roman"/>
        </w:rPr>
        <w:t xml:space="preserve"> to nie tylko znęcanie się fizyczne nad członkiem rodziny, ale także dręczenie psychiczne, wykorzystywanie seksualne i ekonomiczne oraz zaniedbanie.</w:t>
      </w:r>
    </w:p>
    <w:p w:rsidR="00A05747" w:rsidRPr="009E3D13" w:rsidRDefault="00A05747" w:rsidP="00A05747">
      <w:pPr>
        <w:rPr>
          <w:rFonts w:ascii="Times New Roman" w:hAnsi="Times New Roman" w:cs="Times New Roman"/>
        </w:rPr>
      </w:pPr>
      <w:r w:rsidRPr="009E3D13">
        <w:rPr>
          <w:rFonts w:ascii="Times New Roman" w:hAnsi="Times New Roman" w:cs="Times New Roman"/>
        </w:rPr>
        <w:tab/>
        <w:t xml:space="preserve">W celu realizacji powyższego zadania Zarządzeniem nr </w:t>
      </w:r>
      <w:r w:rsidR="00051200" w:rsidRPr="009E3D13">
        <w:rPr>
          <w:rFonts w:ascii="Times New Roman" w:hAnsi="Times New Roman" w:cs="Times New Roman"/>
        </w:rPr>
        <w:t>105</w:t>
      </w:r>
      <w:r w:rsidRPr="009E3D13">
        <w:rPr>
          <w:rFonts w:ascii="Times New Roman" w:hAnsi="Times New Roman" w:cs="Times New Roman"/>
        </w:rPr>
        <w:t>/</w:t>
      </w:r>
      <w:r w:rsidR="00051200" w:rsidRPr="009E3D13">
        <w:rPr>
          <w:rFonts w:ascii="Times New Roman" w:hAnsi="Times New Roman" w:cs="Times New Roman"/>
        </w:rPr>
        <w:t>2023</w:t>
      </w:r>
      <w:r w:rsidRPr="009E3D13">
        <w:rPr>
          <w:rFonts w:ascii="Times New Roman" w:hAnsi="Times New Roman" w:cs="Times New Roman"/>
        </w:rPr>
        <w:t xml:space="preserve"> Wójta Gminy Baranów z dnia </w:t>
      </w:r>
      <w:r w:rsidR="00051200" w:rsidRPr="009E3D13">
        <w:rPr>
          <w:rFonts w:ascii="Times New Roman" w:hAnsi="Times New Roman" w:cs="Times New Roman"/>
        </w:rPr>
        <w:t>06</w:t>
      </w:r>
      <w:r w:rsidRPr="009E3D13">
        <w:rPr>
          <w:rFonts w:ascii="Times New Roman" w:hAnsi="Times New Roman" w:cs="Times New Roman"/>
        </w:rPr>
        <w:t xml:space="preserve"> </w:t>
      </w:r>
      <w:r w:rsidR="00051200" w:rsidRPr="009E3D13">
        <w:rPr>
          <w:rFonts w:ascii="Times New Roman" w:hAnsi="Times New Roman" w:cs="Times New Roman"/>
        </w:rPr>
        <w:t>września</w:t>
      </w:r>
      <w:r w:rsidRPr="009E3D13">
        <w:rPr>
          <w:rFonts w:ascii="Times New Roman" w:hAnsi="Times New Roman" w:cs="Times New Roman"/>
        </w:rPr>
        <w:t xml:space="preserve"> </w:t>
      </w:r>
      <w:r w:rsidR="00051200" w:rsidRPr="009E3D13">
        <w:rPr>
          <w:rFonts w:ascii="Times New Roman" w:hAnsi="Times New Roman" w:cs="Times New Roman"/>
        </w:rPr>
        <w:t>2023</w:t>
      </w:r>
      <w:r w:rsidRPr="009E3D13">
        <w:rPr>
          <w:rFonts w:ascii="Times New Roman" w:hAnsi="Times New Roman" w:cs="Times New Roman"/>
        </w:rPr>
        <w:t xml:space="preserve"> r. powołany został Gminny Zespół Interdyscyplinarny ds. Przeciwdziałania Przemocy </w:t>
      </w:r>
      <w:r w:rsidR="00051200" w:rsidRPr="009E3D13">
        <w:rPr>
          <w:rFonts w:ascii="Times New Roman" w:hAnsi="Times New Roman" w:cs="Times New Roman"/>
        </w:rPr>
        <w:t>Domowej</w:t>
      </w:r>
      <w:r w:rsidRPr="009E3D13">
        <w:rPr>
          <w:rFonts w:ascii="Times New Roman" w:hAnsi="Times New Roman" w:cs="Times New Roman"/>
        </w:rPr>
        <w:t xml:space="preserve"> w Baranowie, który działa przy Gminnym Ośrodku Pomocy Społecznej w Baranowie.</w:t>
      </w:r>
      <w:r w:rsidR="00051200" w:rsidRPr="009E3D13">
        <w:rPr>
          <w:rFonts w:ascii="Times New Roman" w:hAnsi="Times New Roman" w:cs="Times New Roman"/>
        </w:rPr>
        <w:t xml:space="preserve"> W skład jego wchodzą: pracownik</w:t>
      </w:r>
      <w:r w:rsidRPr="009E3D13">
        <w:rPr>
          <w:rFonts w:ascii="Times New Roman" w:hAnsi="Times New Roman" w:cs="Times New Roman"/>
        </w:rPr>
        <w:t xml:space="preserve"> socjaln</w:t>
      </w:r>
      <w:r w:rsidR="00051200" w:rsidRPr="009E3D13">
        <w:rPr>
          <w:rFonts w:ascii="Times New Roman" w:hAnsi="Times New Roman" w:cs="Times New Roman"/>
        </w:rPr>
        <w:t>y</w:t>
      </w:r>
      <w:r w:rsidRPr="009E3D13">
        <w:rPr>
          <w:rFonts w:ascii="Times New Roman" w:hAnsi="Times New Roman" w:cs="Times New Roman"/>
        </w:rPr>
        <w:t xml:space="preserve">, przedstawiciel policji, pedagodzy szkolni, </w:t>
      </w:r>
      <w:r w:rsidR="00051200" w:rsidRPr="009E3D13">
        <w:rPr>
          <w:rFonts w:ascii="Times New Roman" w:hAnsi="Times New Roman" w:cs="Times New Roman"/>
        </w:rPr>
        <w:t>przedstawiciel ochrony zdrowia</w:t>
      </w:r>
      <w:r w:rsidRPr="009E3D13">
        <w:rPr>
          <w:rFonts w:ascii="Times New Roman" w:hAnsi="Times New Roman" w:cs="Times New Roman"/>
        </w:rPr>
        <w:t xml:space="preserve">, kurator sądowy oraz członek Gminnej Komisji Rozwiązywania Problemów Alkoholowych. W ramach Zespołu działają grupy </w:t>
      </w:r>
      <w:r w:rsidR="00051200" w:rsidRPr="009E3D13">
        <w:rPr>
          <w:rFonts w:ascii="Times New Roman" w:hAnsi="Times New Roman" w:cs="Times New Roman"/>
        </w:rPr>
        <w:t>diagnostyczno- pomocowe</w:t>
      </w:r>
      <w:r w:rsidRPr="009E3D13">
        <w:rPr>
          <w:rFonts w:ascii="Times New Roman" w:hAnsi="Times New Roman" w:cs="Times New Roman"/>
        </w:rPr>
        <w:t>, których przedstawiciele pracują z rodziną, zapewniając kompleksową pomoc, wspólnie opracowują, wdrażają i monitorują realizację planu pomocy w ramach procedury „Niebieskiej Karty”.</w:t>
      </w:r>
    </w:p>
    <w:p w:rsidR="00A05747" w:rsidRPr="009E3D13" w:rsidRDefault="00A05747" w:rsidP="00A05747">
      <w:pPr>
        <w:rPr>
          <w:rFonts w:ascii="Times New Roman" w:hAnsi="Times New Roman" w:cs="Times New Roman"/>
          <w:color w:val="FF0000"/>
        </w:rPr>
      </w:pPr>
      <w:r w:rsidRPr="009E3D13">
        <w:rPr>
          <w:rFonts w:ascii="Times New Roman" w:hAnsi="Times New Roman" w:cs="Times New Roman"/>
        </w:rPr>
        <w:lastRenderedPageBreak/>
        <w:tab/>
        <w:t xml:space="preserve">W </w:t>
      </w:r>
      <w:r w:rsidR="00051200" w:rsidRPr="009E3D13">
        <w:rPr>
          <w:rFonts w:ascii="Times New Roman" w:hAnsi="Times New Roman" w:cs="Times New Roman"/>
          <w:b/>
        </w:rPr>
        <w:t>2024</w:t>
      </w:r>
      <w:r w:rsidRPr="009E3D13">
        <w:rPr>
          <w:rFonts w:ascii="Times New Roman" w:hAnsi="Times New Roman" w:cs="Times New Roman"/>
          <w:b/>
        </w:rPr>
        <w:t xml:space="preserve"> </w:t>
      </w:r>
      <w:r w:rsidRPr="009E3D13">
        <w:rPr>
          <w:rFonts w:ascii="Times New Roman" w:hAnsi="Times New Roman" w:cs="Times New Roman"/>
        </w:rPr>
        <w:t xml:space="preserve">roku Zespół </w:t>
      </w:r>
      <w:r w:rsidR="00051200" w:rsidRPr="009E3D13">
        <w:rPr>
          <w:rFonts w:ascii="Times New Roman" w:hAnsi="Times New Roman" w:cs="Times New Roman"/>
        </w:rPr>
        <w:t>Interdyscyplinarny zbierał się 6</w:t>
      </w:r>
      <w:r w:rsidR="00F66259" w:rsidRPr="009E3D13">
        <w:rPr>
          <w:rFonts w:ascii="Times New Roman" w:hAnsi="Times New Roman" w:cs="Times New Roman"/>
        </w:rPr>
        <w:t xml:space="preserve"> krotnie, powołano 10 grup diagnostyczno- pomocowych, których posiedzenia odbyły się 45 razy.</w:t>
      </w:r>
      <w:r w:rsidRPr="009E3D13">
        <w:rPr>
          <w:rFonts w:ascii="Times New Roman" w:hAnsi="Times New Roman" w:cs="Times New Roman"/>
          <w:color w:val="FF0000"/>
        </w:rPr>
        <w:t xml:space="preserve"> </w:t>
      </w:r>
      <w:r w:rsidRPr="009E3D13">
        <w:rPr>
          <w:rFonts w:ascii="Times New Roman" w:hAnsi="Times New Roman" w:cs="Times New Roman"/>
        </w:rPr>
        <w:t xml:space="preserve">W </w:t>
      </w:r>
      <w:r w:rsidR="00051200" w:rsidRPr="009E3D13">
        <w:rPr>
          <w:rFonts w:ascii="Times New Roman" w:hAnsi="Times New Roman" w:cs="Times New Roman"/>
          <w:b/>
        </w:rPr>
        <w:t>2024</w:t>
      </w:r>
      <w:r w:rsidRPr="009E3D13">
        <w:rPr>
          <w:rFonts w:ascii="Times New Roman" w:hAnsi="Times New Roman" w:cs="Times New Roman"/>
          <w:b/>
        </w:rPr>
        <w:t xml:space="preserve"> </w:t>
      </w:r>
      <w:r w:rsidRPr="009E3D13">
        <w:rPr>
          <w:rFonts w:ascii="Times New Roman" w:hAnsi="Times New Roman" w:cs="Times New Roman"/>
        </w:rPr>
        <w:t>roku do Zespołu Interdyscyplinarnego wpłynęł</w:t>
      </w:r>
      <w:r w:rsidR="00051200" w:rsidRPr="009E3D13">
        <w:rPr>
          <w:rFonts w:ascii="Times New Roman" w:hAnsi="Times New Roman" w:cs="Times New Roman"/>
        </w:rPr>
        <w:t>o</w:t>
      </w:r>
      <w:r w:rsidRPr="009E3D13">
        <w:rPr>
          <w:rFonts w:ascii="Times New Roman" w:hAnsi="Times New Roman" w:cs="Times New Roman"/>
        </w:rPr>
        <w:t xml:space="preserve"> </w:t>
      </w:r>
      <w:r w:rsidR="00051200" w:rsidRPr="009E3D13">
        <w:rPr>
          <w:rFonts w:ascii="Times New Roman" w:hAnsi="Times New Roman" w:cs="Times New Roman"/>
          <w:b/>
        </w:rPr>
        <w:t>9</w:t>
      </w:r>
      <w:r w:rsidR="00051200" w:rsidRPr="009E3D13">
        <w:rPr>
          <w:rFonts w:ascii="Times New Roman" w:hAnsi="Times New Roman" w:cs="Times New Roman"/>
        </w:rPr>
        <w:t xml:space="preserve"> „Niebieskich Kart” dotyczących</w:t>
      </w:r>
      <w:r w:rsidRPr="009E3D13">
        <w:rPr>
          <w:rFonts w:ascii="Times New Roman" w:hAnsi="Times New Roman" w:cs="Times New Roman"/>
        </w:rPr>
        <w:t xml:space="preserve"> przemocy </w:t>
      </w:r>
      <w:r w:rsidR="00051200" w:rsidRPr="009E3D13">
        <w:rPr>
          <w:rFonts w:ascii="Times New Roman" w:hAnsi="Times New Roman" w:cs="Times New Roman"/>
        </w:rPr>
        <w:t>domowej</w:t>
      </w:r>
      <w:r w:rsidRPr="009E3D13">
        <w:rPr>
          <w:rFonts w:ascii="Times New Roman" w:hAnsi="Times New Roman" w:cs="Times New Roman"/>
        </w:rPr>
        <w:t xml:space="preserve"> oraz kontynuowano </w:t>
      </w:r>
      <w:r w:rsidR="00051200" w:rsidRPr="009E3D13">
        <w:rPr>
          <w:rFonts w:ascii="Times New Roman" w:hAnsi="Times New Roman" w:cs="Times New Roman"/>
          <w:b/>
        </w:rPr>
        <w:t>3</w:t>
      </w:r>
      <w:r w:rsidRPr="009E3D13">
        <w:rPr>
          <w:rFonts w:ascii="Times New Roman" w:hAnsi="Times New Roman" w:cs="Times New Roman"/>
        </w:rPr>
        <w:t xml:space="preserve"> procedury „Niebieskiej Karty” z </w:t>
      </w:r>
      <w:r w:rsidR="00051200" w:rsidRPr="009E3D13">
        <w:rPr>
          <w:rFonts w:ascii="Times New Roman" w:hAnsi="Times New Roman" w:cs="Times New Roman"/>
        </w:rPr>
        <w:t>roku 2023</w:t>
      </w:r>
      <w:r w:rsidRPr="009E3D13">
        <w:rPr>
          <w:rFonts w:ascii="Times New Roman" w:hAnsi="Times New Roman" w:cs="Times New Roman"/>
        </w:rPr>
        <w:t xml:space="preserve">. </w:t>
      </w:r>
    </w:p>
    <w:p w:rsidR="00A05747" w:rsidRPr="009E3D13" w:rsidRDefault="00A05747" w:rsidP="00A05747">
      <w:pPr>
        <w:rPr>
          <w:rFonts w:ascii="Times New Roman" w:hAnsi="Times New Roman" w:cs="Times New Roman"/>
        </w:rPr>
      </w:pPr>
      <w:r w:rsidRPr="009E3D13">
        <w:rPr>
          <w:rFonts w:ascii="Times New Roman" w:hAnsi="Times New Roman" w:cs="Times New Roman"/>
        </w:rPr>
        <w:tab/>
        <w:t>Z dokumentacji zgromadzonej w ramach pracy Zespołu Interdyscyplinarnego wynika, że</w:t>
      </w:r>
      <w:r w:rsidR="00F66259" w:rsidRPr="009E3D13">
        <w:rPr>
          <w:rFonts w:ascii="Times New Roman" w:hAnsi="Times New Roman" w:cs="Times New Roman"/>
        </w:rPr>
        <w:t xml:space="preserve"> w procedurach rozpoczętych w 2024 roku </w:t>
      </w:r>
      <w:r w:rsidR="00F66259" w:rsidRPr="009E3D13">
        <w:rPr>
          <w:rFonts w:ascii="Times New Roman" w:hAnsi="Times New Roman" w:cs="Times New Roman"/>
          <w:b/>
        </w:rPr>
        <w:t xml:space="preserve">22 </w:t>
      </w:r>
      <w:r w:rsidRPr="009E3D13">
        <w:rPr>
          <w:rFonts w:ascii="Times New Roman" w:hAnsi="Times New Roman" w:cs="Times New Roman"/>
          <w:b/>
        </w:rPr>
        <w:t>osoby</w:t>
      </w:r>
      <w:r w:rsidRPr="009E3D13">
        <w:rPr>
          <w:rFonts w:ascii="Times New Roman" w:hAnsi="Times New Roman" w:cs="Times New Roman"/>
        </w:rPr>
        <w:t xml:space="preserve"> doś</w:t>
      </w:r>
      <w:r w:rsidR="00F66259" w:rsidRPr="009E3D13">
        <w:rPr>
          <w:rFonts w:ascii="Times New Roman" w:hAnsi="Times New Roman" w:cs="Times New Roman"/>
        </w:rPr>
        <w:t xml:space="preserve">wiadczyły przemocy domowej, było </w:t>
      </w:r>
      <w:r w:rsidRPr="009E3D13">
        <w:rPr>
          <w:rFonts w:ascii="Times New Roman" w:hAnsi="Times New Roman" w:cs="Times New Roman"/>
        </w:rPr>
        <w:t xml:space="preserve"> to </w:t>
      </w:r>
      <w:r w:rsidR="00F66259" w:rsidRPr="009E3D13">
        <w:rPr>
          <w:rFonts w:ascii="Times New Roman" w:hAnsi="Times New Roman" w:cs="Times New Roman"/>
        </w:rPr>
        <w:t xml:space="preserve">16 kobiet </w:t>
      </w:r>
      <w:r w:rsidRPr="009E3D13">
        <w:rPr>
          <w:rFonts w:ascii="Times New Roman" w:hAnsi="Times New Roman" w:cs="Times New Roman"/>
        </w:rPr>
        <w:t xml:space="preserve"> i </w:t>
      </w:r>
      <w:r w:rsidR="00F66259" w:rsidRPr="009E3D13">
        <w:rPr>
          <w:rFonts w:ascii="Times New Roman" w:hAnsi="Times New Roman" w:cs="Times New Roman"/>
        </w:rPr>
        <w:t>6 mężczyzn</w:t>
      </w:r>
      <w:r w:rsidRPr="009E3D13">
        <w:rPr>
          <w:rFonts w:ascii="Times New Roman" w:hAnsi="Times New Roman" w:cs="Times New Roman"/>
        </w:rPr>
        <w:t>. Wobec tych osób podejmowano następujące działania: diagnozowano sytuację i potrzeby osoby, udzielano kompleksowych informacji o możliwościach uzyskania pomocy, w szczególności psychologicznej, prawnej, socjalnej i pedagogicznej, świadczono pracę socjalną, w tym pracownicy socjalni i dzielnicowi odbywal</w:t>
      </w:r>
      <w:r w:rsidR="00F66259" w:rsidRPr="009E3D13">
        <w:rPr>
          <w:rFonts w:ascii="Times New Roman" w:hAnsi="Times New Roman" w:cs="Times New Roman"/>
        </w:rPr>
        <w:t>i cykliczne wizyty w środowisku</w:t>
      </w:r>
      <w:r w:rsidRPr="009E3D13">
        <w:rPr>
          <w:rFonts w:ascii="Times New Roman" w:hAnsi="Times New Roman" w:cs="Times New Roman"/>
        </w:rPr>
        <w:t>, mające na celu monitorowanie sytuacji rodziny.</w:t>
      </w:r>
    </w:p>
    <w:p w:rsidR="00A05747" w:rsidRPr="009E3D13" w:rsidRDefault="00A05747" w:rsidP="00A05747">
      <w:pPr>
        <w:rPr>
          <w:rFonts w:ascii="Times New Roman" w:hAnsi="Times New Roman" w:cs="Times New Roman"/>
        </w:rPr>
      </w:pPr>
      <w:r w:rsidRPr="009E3D13">
        <w:rPr>
          <w:rFonts w:ascii="Times New Roman" w:hAnsi="Times New Roman" w:cs="Times New Roman"/>
        </w:rPr>
        <w:tab/>
        <w:t>Wobec osób podejrzanych o stosowanie przemocy podejmowano następujące działania: informowano o konsekwencjach prawnych stosowania przemocy domowej, przeprowadzono rozmowy wspierające, nakłaniano do poradnictwa psychologicznego, przeprowadzano cykliczne wizyty w środowisku monitorujące sytuację rodziny. Analizując powyższe dane zauważyć należy regułę, że osoby stosujące przemoc w rodzinie to najczęściej mężczyźni, często uzależnieni od alkoholu.</w:t>
      </w:r>
    </w:p>
    <w:p w:rsidR="00A05747" w:rsidRPr="009E3D13" w:rsidRDefault="00A05747" w:rsidP="00A05747">
      <w:pPr>
        <w:rPr>
          <w:rFonts w:ascii="Times New Roman" w:hAnsi="Times New Roman" w:cs="Times New Roman"/>
        </w:rPr>
      </w:pPr>
      <w:r w:rsidRPr="009E3D13">
        <w:rPr>
          <w:rFonts w:ascii="Times New Roman" w:hAnsi="Times New Roman" w:cs="Times New Roman"/>
        </w:rPr>
        <w:tab/>
        <w:t xml:space="preserve">W </w:t>
      </w:r>
      <w:r w:rsidR="00F66259" w:rsidRPr="009E3D13">
        <w:rPr>
          <w:rFonts w:ascii="Times New Roman" w:hAnsi="Times New Roman" w:cs="Times New Roman"/>
        </w:rPr>
        <w:t>2024</w:t>
      </w:r>
      <w:r w:rsidRPr="009E3D13">
        <w:rPr>
          <w:rFonts w:ascii="Times New Roman" w:hAnsi="Times New Roman" w:cs="Times New Roman"/>
        </w:rPr>
        <w:t xml:space="preserve"> roku zakończono</w:t>
      </w:r>
      <w:r w:rsidR="00F66259" w:rsidRPr="009E3D13">
        <w:rPr>
          <w:rFonts w:ascii="Times New Roman" w:hAnsi="Times New Roman" w:cs="Times New Roman"/>
        </w:rPr>
        <w:t xml:space="preserve"> 10 procedur</w:t>
      </w:r>
      <w:r w:rsidRPr="009E3D13">
        <w:rPr>
          <w:rFonts w:ascii="Times New Roman" w:hAnsi="Times New Roman" w:cs="Times New Roman"/>
        </w:rPr>
        <w:t xml:space="preserve"> „Niebieskie Karty”, każdą zakończono z uwagi na ustanie przemocy oraz zrealizowa</w:t>
      </w:r>
      <w:r w:rsidR="00C00E39" w:rsidRPr="009E3D13">
        <w:rPr>
          <w:rFonts w:ascii="Times New Roman" w:hAnsi="Times New Roman" w:cs="Times New Roman"/>
        </w:rPr>
        <w:t xml:space="preserve">nie indywidualnego planu pomocy, zakończone procedury przez okres 9 miesięcy były monitorowane przez grupę diagnostyczno- pomocowe. </w:t>
      </w:r>
    </w:p>
    <w:p w:rsidR="005E2AF1" w:rsidRPr="009E3D13" w:rsidRDefault="005E2AF1" w:rsidP="00A05747">
      <w:pPr>
        <w:rPr>
          <w:rFonts w:ascii="Times New Roman" w:hAnsi="Times New Roman" w:cs="Times New Roman"/>
        </w:rPr>
      </w:pPr>
    </w:p>
    <w:p w:rsidR="005E2AF1" w:rsidRPr="009E3D13" w:rsidRDefault="005E2AF1" w:rsidP="00A05747">
      <w:pPr>
        <w:rPr>
          <w:rFonts w:ascii="Times New Roman" w:hAnsi="Times New Roman" w:cs="Times New Roman"/>
        </w:rPr>
      </w:pPr>
    </w:p>
    <w:p w:rsidR="00A05747" w:rsidRPr="009E3D13" w:rsidRDefault="00A05747" w:rsidP="00210F0B">
      <w:pPr>
        <w:pStyle w:val="Nagwek1"/>
        <w:numPr>
          <w:ilvl w:val="0"/>
          <w:numId w:val="19"/>
        </w:numPr>
        <w:rPr>
          <w:rStyle w:val="Uwydatnienie"/>
          <w:b/>
          <w:bCs w:val="0"/>
          <w:color w:val="auto"/>
          <w:sz w:val="22"/>
          <w:szCs w:val="22"/>
          <w:u w:val="single"/>
        </w:rPr>
      </w:pPr>
      <w:bookmarkStart w:id="11" w:name="_Toc69819718"/>
      <w:r w:rsidRPr="009E3D13">
        <w:rPr>
          <w:rStyle w:val="Uwydatnienie"/>
          <w:b/>
          <w:color w:val="auto"/>
          <w:sz w:val="22"/>
          <w:szCs w:val="22"/>
          <w:u w:val="single"/>
        </w:rPr>
        <w:t>ŚWIADCZENIA RODZINNE.</w:t>
      </w:r>
      <w:bookmarkEnd w:id="11"/>
    </w:p>
    <w:p w:rsidR="00A05747" w:rsidRPr="009E3D13" w:rsidRDefault="00A05747" w:rsidP="00A05747">
      <w:pPr>
        <w:pStyle w:val="Akapitzlist"/>
        <w:tabs>
          <w:tab w:val="left" w:pos="3043"/>
        </w:tabs>
        <w:ind w:left="1080"/>
        <w:rPr>
          <w:rFonts w:ascii="Times New Roman" w:hAnsi="Times New Roman" w:cs="Times New Roman"/>
          <w:b/>
          <w:color w:val="FF0000"/>
        </w:rPr>
      </w:pPr>
    </w:p>
    <w:p w:rsidR="00A05747" w:rsidRPr="009E3D13" w:rsidRDefault="00A05747" w:rsidP="00A05747">
      <w:pPr>
        <w:pStyle w:val="Akapitzlist"/>
        <w:numPr>
          <w:ilvl w:val="0"/>
          <w:numId w:val="6"/>
        </w:numPr>
        <w:tabs>
          <w:tab w:val="left" w:pos="3043"/>
        </w:tabs>
        <w:rPr>
          <w:rFonts w:ascii="Times New Roman" w:hAnsi="Times New Roman" w:cs="Times New Roman"/>
          <w:b/>
        </w:rPr>
      </w:pPr>
      <w:r w:rsidRPr="009E3D13">
        <w:rPr>
          <w:rFonts w:ascii="Times New Roman" w:hAnsi="Times New Roman" w:cs="Times New Roman"/>
          <w:b/>
        </w:rPr>
        <w:t xml:space="preserve">Zasiłki rodzinne z dodatkami </w:t>
      </w:r>
    </w:p>
    <w:p w:rsidR="00A05747" w:rsidRPr="009E3D13" w:rsidRDefault="00A05747" w:rsidP="00A05747">
      <w:pPr>
        <w:rPr>
          <w:rFonts w:ascii="Times New Roman" w:hAnsi="Times New Roman" w:cs="Times New Roman"/>
        </w:rPr>
      </w:pPr>
      <w:r w:rsidRPr="009E3D13">
        <w:rPr>
          <w:rFonts w:ascii="Times New Roman" w:hAnsi="Times New Roman" w:cs="Times New Roman"/>
        </w:rPr>
        <w:tab/>
        <w:t xml:space="preserve">Zasiłek rodzinny to świadczenie mające na celu częściowe pokrycie kosztów wynikających z utrzymania dziecka. Otrzymuje się go do ukończenia przez dziecko 18 roku życia, ukończenia przez dziecko nauki w szkole (jednak nie dłużej niż do ukończenia 21 roku życia), lub do 24 roku życia dziecka, jeśli kontynuuję naukę w szkole lub na uczelni wyższej i legitymuje się orzeczeniem o umiarkowanym bądź znacznym stopniu niepełnosprawności. </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Wysokość zasiłku wynosi miesięcznie:</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- 95 zł na dziecko w wieku do ukończenia 5 roku życia,</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- 124 zł na dziecko w wieku powyżej 5 lat do ukończenia 18 roku życia,</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- 135 zł na dziecko w wieku powyżej 18 lat do ukończenia 24 roku życia.</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Do zasiłku rodzinnego przysługują dodatki:</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jednorazowy dodatek z tytułu urodzenia dziecka w wysokości 1 000,00 zł,</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lastRenderedPageBreak/>
        <w:t>- dodatek z tytułu opieki nad dzieckiem w okresie korzystania z urlopu wychowawczego w wysokości 400,00 zł,</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dodatek z tytułu samotnego wychowania dziecka, który wynosi 193,00 zł, nie więcej jednak niż 386,00 zł na wszystkie dzieci,</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dodatek z tytułu kształcenia i rehabilitacji dziecka niepełnosprawnego, do 5 roku życia dziecka wynosi 90,00 zł, zaś powyżej 5 roku życia do ukończenia 24 roku życia 110,00 zł,</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dodatek z tytułu wychowywania dziecka w rodzinie wielodzietnej, który wynosi 95,00 zł na trzecie i następne dzieci uprawnione do zasiłku,</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dodatek z tytułu podjęcia przez dziecko nauki w szkole poza miejscem zamieszkania na pokrycie wydatków związanych z zamieszkaniem w miejscowości, w której znajduje się szkoła – 113,00 zł, zaś na pokrycie wydatków związanych z dojazdem do miejscowości, w której znajduje się szkoła – 69,00 zł,</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dodatek z tytułu rozpoczęcia roku szkolnego wynosi 100,00 zł.</w:t>
      </w:r>
    </w:p>
    <w:p w:rsidR="00A05747" w:rsidRPr="009E3D13" w:rsidRDefault="00A05747" w:rsidP="00A05747">
      <w:pPr>
        <w:rPr>
          <w:rFonts w:ascii="Times New Roman" w:hAnsi="Times New Roman" w:cs="Times New Roman"/>
        </w:rPr>
      </w:pPr>
      <w:r w:rsidRPr="009E3D13">
        <w:rPr>
          <w:rFonts w:ascii="Times New Roman" w:hAnsi="Times New Roman" w:cs="Times New Roman"/>
        </w:rPr>
        <w:tab/>
        <w:t xml:space="preserve">Prawo do zasiłku przysługuje rodzicom lub opiekunom prawnym dziecka, opiekunowi faktycznemu dziecka (jeśli wystąpił do sądu z wnioskiem o przysposobieniu dziecka), osobie uczącej się (jeżeli jest osobą pełnoletnią, niepozostającą pod opieką rodziców w związku z ich śmiercią lub w związku z ustaleniem wyrokiem sądowym lub ugodą sądową prawa do alimentów z ich strony), jeżeli dochód rodziny w przeliczeniu na osobę albo dochód osoby uczącej się nie przekracza kwoty 674,00 zł . W przypadku, gdy członkiem rodziny jest dziecko legitymujące się orzeczeniem o niepełnosprawności lub orzeczeniem o umiarkowanym albo o znacznym stopniu niepełnosprawności kryterium dochodowe jest powiększone do kwoty 764,00 zł. </w:t>
      </w:r>
    </w:p>
    <w:p w:rsidR="00A05747" w:rsidRPr="009E3D13" w:rsidRDefault="00A05747" w:rsidP="00A05747">
      <w:pPr>
        <w:rPr>
          <w:rFonts w:ascii="Times New Roman" w:hAnsi="Times New Roman" w:cs="Times New Roman"/>
        </w:rPr>
      </w:pPr>
      <w:r w:rsidRPr="009E3D13">
        <w:rPr>
          <w:rFonts w:ascii="Times New Roman" w:hAnsi="Times New Roman" w:cs="Times New Roman"/>
        </w:rPr>
        <w:tab/>
        <w:t xml:space="preserve">W przypadku, gdy dochód rodziny przekroczy wymagane kryterium dochodowe ustala się prawo do zasiłku rodzinnego wraz z dodatkami zgodnie z art. 5 ust 3 ustawy o świadczeniach rodzinnych z dnia 28 listopada 2003 r. tzw. „złotówka za złotówkę”. Dzięki systemowi „złotówka za złotówkę”, rodzice otrzymujący zasiłek rodzinny wraz z dodatkami po uzyskaniu przez członków rodziny dochodu powodującego przekroczenie ustawowego kryterium nie tracą prawa do świadczeń i mogą nadal je otrzymywać. Świadczenia wypłacane są wówczas w wysokości różnicy miedzy przysługującą kwotą świadczeń, tzw. „łączną kwotą zasiłków rodzinnych wraz z dodatkami” a wysokością dochodu rodziny otrzymywanego ponad kryterium dochodowe. Wysokość świadczeń jest zatem pomniejszona o kwotę „przekroczenia kryterium dochodowego” pomnożoną przez liczbę osób w danej rodzinie. Aby zasada „złotówka za złotówkę” mogła zostać zastosowana przez organ, kwota przekroczenia nie może być wyższa niż suma otrzymywanych świadczeń. Wyrównanie jest wypłacane, gdy jego wysokość jest wyższa lub równa 20 zł. </w:t>
      </w:r>
    </w:p>
    <w:p w:rsidR="00A05747" w:rsidRPr="009E3D13" w:rsidRDefault="00A05747" w:rsidP="00A05747">
      <w:pPr>
        <w:tabs>
          <w:tab w:val="left" w:pos="709"/>
        </w:tabs>
        <w:rPr>
          <w:rFonts w:ascii="Times New Roman" w:hAnsi="Times New Roman" w:cs="Times New Roman"/>
        </w:rPr>
      </w:pPr>
      <w:r w:rsidRPr="009E3D13">
        <w:rPr>
          <w:rFonts w:ascii="Times New Roman" w:hAnsi="Times New Roman" w:cs="Times New Roman"/>
        </w:rPr>
        <w:tab/>
        <w:t>Łączną kwotę zasiłków rodzinnych wraz dodatkami stanowi suma przysługujących danej rodzinie (lub osobie uczącej się) w danym okresie zasiłkowym zasiłków rodzinnych, dodatków do zasiłku rodzinnego.</w:t>
      </w:r>
    </w:p>
    <w:p w:rsidR="00A05747" w:rsidRPr="009E3D13" w:rsidRDefault="00A05747" w:rsidP="00A05747">
      <w:pPr>
        <w:tabs>
          <w:tab w:val="left" w:pos="709"/>
        </w:tabs>
        <w:rPr>
          <w:rFonts w:ascii="Times New Roman" w:hAnsi="Times New Roman" w:cs="Times New Roman"/>
        </w:rPr>
      </w:pPr>
      <w:r w:rsidRPr="009E3D13">
        <w:rPr>
          <w:rFonts w:ascii="Times New Roman" w:hAnsi="Times New Roman" w:cs="Times New Roman"/>
        </w:rPr>
        <w:tab/>
        <w:t>Poniższa tabela przedstawia dane liczbowe na temat wypłaconych zasiłków rodzinnych z dodatkami w 202</w:t>
      </w:r>
      <w:r w:rsidR="005E2AF1" w:rsidRPr="009E3D13">
        <w:rPr>
          <w:rFonts w:ascii="Times New Roman" w:hAnsi="Times New Roman" w:cs="Times New Roman"/>
        </w:rPr>
        <w:t>4</w:t>
      </w:r>
      <w:r w:rsidRPr="009E3D13">
        <w:rPr>
          <w:rFonts w:ascii="Times New Roman" w:hAnsi="Times New Roman" w:cs="Times New Roman"/>
        </w:rPr>
        <w:t xml:space="preserve"> roku. </w:t>
      </w:r>
    </w:p>
    <w:p w:rsidR="00A05747" w:rsidRPr="009E3D13" w:rsidRDefault="00A05747" w:rsidP="00A05747">
      <w:pPr>
        <w:tabs>
          <w:tab w:val="left" w:pos="3043"/>
        </w:tabs>
        <w:rPr>
          <w:rFonts w:ascii="Times New Roman" w:hAnsi="Times New Roman" w:cs="Times New Roman"/>
          <w:b/>
        </w:rPr>
      </w:pPr>
      <w:r w:rsidRPr="009E3D13">
        <w:rPr>
          <w:rFonts w:ascii="Times New Roman" w:hAnsi="Times New Roman" w:cs="Times New Roman"/>
          <w:b/>
        </w:rPr>
        <w:t>Tabela nr 6 – Wypłacane zasiłki rodzinne z dodatkami w 202</w:t>
      </w:r>
      <w:r w:rsidR="005E2AF1" w:rsidRPr="009E3D13">
        <w:rPr>
          <w:rFonts w:ascii="Times New Roman" w:hAnsi="Times New Roman" w:cs="Times New Roman"/>
          <w:b/>
        </w:rPr>
        <w:t>4</w:t>
      </w:r>
      <w:r w:rsidRPr="009E3D13">
        <w:rPr>
          <w:rFonts w:ascii="Times New Roman" w:hAnsi="Times New Roman" w:cs="Times New Roman"/>
          <w:b/>
        </w:rPr>
        <w:t xml:space="preserve"> roku</w:t>
      </w:r>
    </w:p>
    <w:tbl>
      <w:tblPr>
        <w:tblW w:w="0" w:type="auto"/>
        <w:tblLook w:val="04A0"/>
      </w:tblPr>
      <w:tblGrid>
        <w:gridCol w:w="596"/>
        <w:gridCol w:w="3150"/>
        <w:gridCol w:w="1842"/>
        <w:gridCol w:w="1843"/>
        <w:gridCol w:w="1843"/>
      </w:tblGrid>
      <w:tr w:rsidR="00A05747" w:rsidRPr="009E3D13" w:rsidTr="00A05747">
        <w:tc>
          <w:tcPr>
            <w:tcW w:w="53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b/>
              </w:rPr>
            </w:pPr>
            <w:r w:rsidRPr="009E3D13">
              <w:rPr>
                <w:rFonts w:ascii="Times New Roman" w:hAnsi="Times New Roman" w:cs="Times New Roman"/>
                <w:b/>
              </w:rPr>
              <w:lastRenderedPageBreak/>
              <w:t>L.p.</w:t>
            </w:r>
          </w:p>
        </w:tc>
        <w:tc>
          <w:tcPr>
            <w:tcW w:w="315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b/>
              </w:rPr>
            </w:pPr>
            <w:r w:rsidRPr="009E3D13">
              <w:rPr>
                <w:rFonts w:ascii="Times New Roman" w:hAnsi="Times New Roman" w:cs="Times New Roman"/>
                <w:b/>
              </w:rPr>
              <w:t>Wyszczególnienie</w:t>
            </w:r>
          </w:p>
        </w:tc>
        <w:tc>
          <w:tcPr>
            <w:tcW w:w="1842"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b/>
              </w:rPr>
            </w:pPr>
            <w:r w:rsidRPr="009E3D13">
              <w:rPr>
                <w:rFonts w:ascii="Times New Roman" w:hAnsi="Times New Roman" w:cs="Times New Roman"/>
                <w:b/>
              </w:rPr>
              <w:t>Liczba rodzin</w:t>
            </w:r>
          </w:p>
        </w:tc>
        <w:tc>
          <w:tcPr>
            <w:tcW w:w="1843"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b/>
              </w:rPr>
            </w:pPr>
            <w:r w:rsidRPr="009E3D13">
              <w:rPr>
                <w:rFonts w:ascii="Times New Roman" w:hAnsi="Times New Roman" w:cs="Times New Roman"/>
                <w:b/>
              </w:rPr>
              <w:t>Liczba świadczeń</w:t>
            </w:r>
          </w:p>
        </w:tc>
        <w:tc>
          <w:tcPr>
            <w:tcW w:w="1843"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b/>
              </w:rPr>
            </w:pPr>
            <w:r w:rsidRPr="009E3D13">
              <w:rPr>
                <w:rFonts w:ascii="Times New Roman" w:hAnsi="Times New Roman" w:cs="Times New Roman"/>
                <w:b/>
              </w:rPr>
              <w:t>Kwota w zł</w:t>
            </w:r>
          </w:p>
        </w:tc>
      </w:tr>
      <w:tr w:rsidR="00A05747" w:rsidRPr="009E3D13" w:rsidTr="00A05747">
        <w:tc>
          <w:tcPr>
            <w:tcW w:w="53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1.</w:t>
            </w:r>
          </w:p>
        </w:tc>
        <w:tc>
          <w:tcPr>
            <w:tcW w:w="315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Zasiłki rodzinne</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A05747" w:rsidRPr="009E3D13" w:rsidRDefault="00660FE3">
            <w:pPr>
              <w:tabs>
                <w:tab w:val="left" w:pos="3043"/>
              </w:tabs>
              <w:jc w:val="center"/>
              <w:rPr>
                <w:rFonts w:ascii="Times New Roman" w:hAnsi="Times New Roman" w:cs="Times New Roman"/>
              </w:rPr>
            </w:pPr>
            <w:r w:rsidRPr="009E3D13">
              <w:rPr>
                <w:rFonts w:ascii="Times New Roman" w:hAnsi="Times New Roman" w:cs="Times New Roman"/>
              </w:rPr>
              <w:t>1</w:t>
            </w:r>
            <w:r w:rsidR="002D0711" w:rsidRPr="009E3D13">
              <w:rPr>
                <w:rFonts w:ascii="Times New Roman" w:hAnsi="Times New Roman" w:cs="Times New Roman"/>
              </w:rPr>
              <w:t>70</w:t>
            </w:r>
          </w:p>
          <w:p w:rsidR="00A05747" w:rsidRPr="009E3D13" w:rsidRDefault="00A05747">
            <w:pPr>
              <w:tabs>
                <w:tab w:val="left" w:pos="3043"/>
              </w:tabs>
              <w:jc w:val="center"/>
              <w:rPr>
                <w:rFonts w:ascii="Times New Roman" w:hAnsi="Times New Roman" w:cs="Times New Roman"/>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05747" w:rsidRPr="009E3D13" w:rsidRDefault="002D0711">
            <w:pPr>
              <w:tabs>
                <w:tab w:val="left" w:pos="3043"/>
              </w:tabs>
              <w:jc w:val="center"/>
              <w:rPr>
                <w:rFonts w:ascii="Times New Roman" w:hAnsi="Times New Roman" w:cs="Times New Roman"/>
              </w:rPr>
            </w:pPr>
            <w:r w:rsidRPr="009E3D13">
              <w:rPr>
                <w:rFonts w:ascii="Times New Roman" w:hAnsi="Times New Roman" w:cs="Times New Roman"/>
              </w:rPr>
              <w:t>4491</w:t>
            </w:r>
          </w:p>
        </w:tc>
        <w:tc>
          <w:tcPr>
            <w:tcW w:w="1843" w:type="dxa"/>
            <w:tcBorders>
              <w:top w:val="single" w:sz="4" w:space="0" w:color="auto"/>
              <w:left w:val="single" w:sz="4" w:space="0" w:color="auto"/>
              <w:bottom w:val="single" w:sz="4" w:space="0" w:color="auto"/>
              <w:right w:val="single" w:sz="4" w:space="0" w:color="auto"/>
            </w:tcBorders>
            <w:hideMark/>
          </w:tcPr>
          <w:p w:rsidR="00A05747" w:rsidRPr="009E3D13" w:rsidRDefault="005E68D9">
            <w:pPr>
              <w:tabs>
                <w:tab w:val="left" w:pos="3043"/>
              </w:tabs>
              <w:jc w:val="right"/>
              <w:rPr>
                <w:rFonts w:ascii="Times New Roman" w:hAnsi="Times New Roman" w:cs="Times New Roman"/>
              </w:rPr>
            </w:pPr>
            <w:r w:rsidRPr="009E3D13">
              <w:rPr>
                <w:rFonts w:ascii="Times New Roman" w:hAnsi="Times New Roman" w:cs="Times New Roman"/>
              </w:rPr>
              <w:t>169 306,18</w:t>
            </w:r>
          </w:p>
        </w:tc>
      </w:tr>
      <w:tr w:rsidR="00A05747" w:rsidRPr="009E3D13" w:rsidTr="00A05747">
        <w:tc>
          <w:tcPr>
            <w:tcW w:w="53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2.</w:t>
            </w:r>
          </w:p>
        </w:tc>
        <w:tc>
          <w:tcPr>
            <w:tcW w:w="315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Dodatki do zasiłków rodzinnych</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jc w:val="left"/>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05747" w:rsidRPr="009E3D13" w:rsidRDefault="005E68D9">
            <w:pPr>
              <w:tabs>
                <w:tab w:val="left" w:pos="3043"/>
              </w:tabs>
              <w:jc w:val="right"/>
              <w:rPr>
                <w:rFonts w:ascii="Times New Roman" w:hAnsi="Times New Roman" w:cs="Times New Roman"/>
              </w:rPr>
            </w:pPr>
            <w:r w:rsidRPr="009E3D13">
              <w:rPr>
                <w:rFonts w:ascii="Times New Roman" w:hAnsi="Times New Roman" w:cs="Times New Roman"/>
              </w:rPr>
              <w:t>100 315,72</w:t>
            </w:r>
          </w:p>
        </w:tc>
      </w:tr>
      <w:tr w:rsidR="00A05747" w:rsidRPr="009E3D13" w:rsidTr="00A05747">
        <w:trPr>
          <w:trHeight w:val="70"/>
        </w:trPr>
        <w:tc>
          <w:tcPr>
            <w:tcW w:w="7369" w:type="dxa"/>
            <w:gridSpan w:val="4"/>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b/>
              </w:rPr>
            </w:pPr>
            <w:r w:rsidRPr="009E3D13">
              <w:rPr>
                <w:rFonts w:ascii="Times New Roman" w:hAnsi="Times New Roman" w:cs="Times New Roman"/>
                <w:b/>
              </w:rPr>
              <w:t>Razem</w:t>
            </w:r>
          </w:p>
        </w:tc>
        <w:tc>
          <w:tcPr>
            <w:tcW w:w="1843" w:type="dxa"/>
            <w:tcBorders>
              <w:top w:val="single" w:sz="4" w:space="0" w:color="auto"/>
              <w:left w:val="single" w:sz="4" w:space="0" w:color="auto"/>
              <w:bottom w:val="single" w:sz="4" w:space="0" w:color="auto"/>
              <w:right w:val="single" w:sz="4" w:space="0" w:color="auto"/>
            </w:tcBorders>
            <w:hideMark/>
          </w:tcPr>
          <w:p w:rsidR="00A05747" w:rsidRPr="009E3D13" w:rsidRDefault="005E68D9">
            <w:pPr>
              <w:tabs>
                <w:tab w:val="left" w:pos="3043"/>
              </w:tabs>
              <w:jc w:val="right"/>
              <w:rPr>
                <w:rFonts w:ascii="Times New Roman" w:hAnsi="Times New Roman" w:cs="Times New Roman"/>
                <w:b/>
              </w:rPr>
            </w:pPr>
            <w:r w:rsidRPr="009E3D13">
              <w:rPr>
                <w:rFonts w:ascii="Times New Roman" w:hAnsi="Times New Roman" w:cs="Times New Roman"/>
                <w:b/>
              </w:rPr>
              <w:t xml:space="preserve">269. 621,90 </w:t>
            </w:r>
          </w:p>
        </w:tc>
      </w:tr>
    </w:tbl>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Źródło: opracowanie własne</w:t>
      </w:r>
    </w:p>
    <w:p w:rsidR="00A05747" w:rsidRPr="009E3D13" w:rsidRDefault="00A05747" w:rsidP="00A05747">
      <w:pPr>
        <w:tabs>
          <w:tab w:val="left" w:pos="851"/>
        </w:tabs>
        <w:spacing w:line="360" w:lineRule="auto"/>
        <w:rPr>
          <w:rFonts w:ascii="Times New Roman" w:hAnsi="Times New Roman" w:cs="Times New Roman"/>
        </w:rPr>
      </w:pPr>
      <w:r w:rsidRPr="009E3D13">
        <w:rPr>
          <w:rFonts w:ascii="Times New Roman" w:hAnsi="Times New Roman" w:cs="Times New Roman"/>
        </w:rPr>
        <w:tab/>
        <w:t>W 202</w:t>
      </w:r>
      <w:r w:rsidR="005E68D9" w:rsidRPr="009E3D13">
        <w:rPr>
          <w:rFonts w:ascii="Times New Roman" w:hAnsi="Times New Roman" w:cs="Times New Roman"/>
        </w:rPr>
        <w:t>4</w:t>
      </w:r>
      <w:r w:rsidRPr="009E3D13">
        <w:rPr>
          <w:rFonts w:ascii="Times New Roman" w:hAnsi="Times New Roman" w:cs="Times New Roman"/>
        </w:rPr>
        <w:t xml:space="preserve"> roku w ramach zasiłków rodzinnych wypłacono kwotę </w:t>
      </w:r>
      <w:r w:rsidR="005E68D9" w:rsidRPr="009E3D13">
        <w:rPr>
          <w:rFonts w:ascii="Times New Roman" w:hAnsi="Times New Roman" w:cs="Times New Roman"/>
          <w:b/>
        </w:rPr>
        <w:t>269 621,90</w:t>
      </w:r>
      <w:r w:rsidRPr="009E3D13">
        <w:rPr>
          <w:rFonts w:ascii="Times New Roman" w:hAnsi="Times New Roman" w:cs="Times New Roman"/>
          <w:b/>
        </w:rPr>
        <w:t xml:space="preserve"> zł</w:t>
      </w:r>
      <w:r w:rsidRPr="009E3D13">
        <w:rPr>
          <w:rFonts w:ascii="Times New Roman" w:hAnsi="Times New Roman" w:cs="Times New Roman"/>
        </w:rPr>
        <w:t xml:space="preserve">., z czego </w:t>
      </w:r>
      <w:r w:rsidR="005E68D9" w:rsidRPr="009E3D13">
        <w:rPr>
          <w:rFonts w:ascii="Times New Roman" w:hAnsi="Times New Roman" w:cs="Times New Roman"/>
          <w:b/>
        </w:rPr>
        <w:t>100 315,72</w:t>
      </w:r>
      <w:r w:rsidRPr="009E3D13">
        <w:rPr>
          <w:rFonts w:ascii="Times New Roman" w:hAnsi="Times New Roman" w:cs="Times New Roman"/>
          <w:b/>
        </w:rPr>
        <w:t xml:space="preserve"> zł</w:t>
      </w:r>
      <w:r w:rsidRPr="009E3D13">
        <w:rPr>
          <w:rFonts w:ascii="Times New Roman" w:hAnsi="Times New Roman" w:cs="Times New Roman"/>
        </w:rPr>
        <w:t>. wynosiły dodatki do zasiłków rodzinnych.</w:t>
      </w:r>
    </w:p>
    <w:p w:rsidR="00A05747" w:rsidRPr="009E3D13" w:rsidRDefault="00A05747" w:rsidP="00A05747">
      <w:pPr>
        <w:tabs>
          <w:tab w:val="left" w:pos="851"/>
        </w:tabs>
        <w:spacing w:line="360" w:lineRule="auto"/>
        <w:rPr>
          <w:rFonts w:ascii="Times New Roman" w:hAnsi="Times New Roman" w:cs="Times New Roman"/>
        </w:rPr>
      </w:pPr>
      <w:r w:rsidRPr="009E3D13">
        <w:rPr>
          <w:rFonts w:ascii="Times New Roman" w:hAnsi="Times New Roman" w:cs="Times New Roman"/>
        </w:rPr>
        <w:tab/>
        <w:t>Poniższa tabela przedstawia dane liczbowe na temat wypłaconych dodatków do zasiłków rodzinnych w 202</w:t>
      </w:r>
      <w:r w:rsidR="00D2530C" w:rsidRPr="009E3D13">
        <w:rPr>
          <w:rFonts w:ascii="Times New Roman" w:hAnsi="Times New Roman" w:cs="Times New Roman"/>
        </w:rPr>
        <w:t>4</w:t>
      </w:r>
      <w:r w:rsidRPr="009E3D13">
        <w:rPr>
          <w:rFonts w:ascii="Times New Roman" w:hAnsi="Times New Roman" w:cs="Times New Roman"/>
        </w:rPr>
        <w:t xml:space="preserve"> roku.</w:t>
      </w:r>
    </w:p>
    <w:p w:rsidR="00A05747" w:rsidRPr="009E3D13" w:rsidRDefault="00A05747" w:rsidP="00A05747">
      <w:pPr>
        <w:tabs>
          <w:tab w:val="left" w:pos="3043"/>
        </w:tabs>
        <w:rPr>
          <w:rFonts w:ascii="Times New Roman" w:hAnsi="Times New Roman" w:cs="Times New Roman"/>
          <w:b/>
        </w:rPr>
      </w:pPr>
      <w:r w:rsidRPr="009E3D13">
        <w:rPr>
          <w:rFonts w:ascii="Times New Roman" w:hAnsi="Times New Roman" w:cs="Times New Roman"/>
          <w:b/>
        </w:rPr>
        <w:t>Tabela nr 7 – Wyszczególnienie dodatków do zasiłków rodzinnych wypłaconych w 2022 r.</w:t>
      </w:r>
    </w:p>
    <w:tbl>
      <w:tblPr>
        <w:tblW w:w="0" w:type="auto"/>
        <w:tblLook w:val="04A0"/>
      </w:tblPr>
      <w:tblGrid>
        <w:gridCol w:w="596"/>
        <w:gridCol w:w="3150"/>
        <w:gridCol w:w="1842"/>
        <w:gridCol w:w="1843"/>
        <w:gridCol w:w="1843"/>
      </w:tblGrid>
      <w:tr w:rsidR="00A05747" w:rsidRPr="009E3D13" w:rsidTr="00A05747">
        <w:tc>
          <w:tcPr>
            <w:tcW w:w="53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b/>
              </w:rPr>
            </w:pPr>
            <w:r w:rsidRPr="009E3D13">
              <w:rPr>
                <w:rFonts w:ascii="Times New Roman" w:hAnsi="Times New Roman" w:cs="Times New Roman"/>
                <w:b/>
              </w:rPr>
              <w:t>L.p.</w:t>
            </w:r>
          </w:p>
        </w:tc>
        <w:tc>
          <w:tcPr>
            <w:tcW w:w="315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b/>
              </w:rPr>
            </w:pPr>
            <w:r w:rsidRPr="009E3D13">
              <w:rPr>
                <w:rFonts w:ascii="Times New Roman" w:hAnsi="Times New Roman" w:cs="Times New Roman"/>
                <w:b/>
              </w:rPr>
              <w:t>Wyszczególnienie</w:t>
            </w:r>
          </w:p>
        </w:tc>
        <w:tc>
          <w:tcPr>
            <w:tcW w:w="1842"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b/>
              </w:rPr>
            </w:pPr>
            <w:r w:rsidRPr="009E3D13">
              <w:rPr>
                <w:rFonts w:ascii="Times New Roman" w:hAnsi="Times New Roman" w:cs="Times New Roman"/>
                <w:b/>
              </w:rPr>
              <w:t>Liczba rodzin</w:t>
            </w:r>
          </w:p>
        </w:tc>
        <w:tc>
          <w:tcPr>
            <w:tcW w:w="1843"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b/>
              </w:rPr>
            </w:pPr>
            <w:r w:rsidRPr="009E3D13">
              <w:rPr>
                <w:rFonts w:ascii="Times New Roman" w:hAnsi="Times New Roman" w:cs="Times New Roman"/>
                <w:b/>
              </w:rPr>
              <w:t>Liczba świadczeń</w:t>
            </w:r>
          </w:p>
        </w:tc>
        <w:tc>
          <w:tcPr>
            <w:tcW w:w="1843"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b/>
              </w:rPr>
            </w:pPr>
            <w:r w:rsidRPr="009E3D13">
              <w:rPr>
                <w:rFonts w:ascii="Times New Roman" w:hAnsi="Times New Roman" w:cs="Times New Roman"/>
                <w:b/>
              </w:rPr>
              <w:t>Kwota w zł</w:t>
            </w:r>
          </w:p>
        </w:tc>
      </w:tr>
      <w:tr w:rsidR="00A05747" w:rsidRPr="009E3D13" w:rsidTr="00A05747">
        <w:tc>
          <w:tcPr>
            <w:tcW w:w="53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1.</w:t>
            </w:r>
          </w:p>
        </w:tc>
        <w:tc>
          <w:tcPr>
            <w:tcW w:w="315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 xml:space="preserve">Dodatek z tytułu urodzenia się dziecka </w:t>
            </w:r>
          </w:p>
        </w:tc>
        <w:tc>
          <w:tcPr>
            <w:tcW w:w="1842"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2673B">
            <w:pPr>
              <w:tabs>
                <w:tab w:val="left" w:pos="3043"/>
              </w:tabs>
              <w:jc w:val="center"/>
              <w:rPr>
                <w:rFonts w:ascii="Times New Roman" w:hAnsi="Times New Roman" w:cs="Times New Roman"/>
              </w:rPr>
            </w:pPr>
            <w:r w:rsidRPr="009E3D13">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2673B">
            <w:pPr>
              <w:tabs>
                <w:tab w:val="left" w:pos="3043"/>
              </w:tabs>
              <w:jc w:val="center"/>
              <w:rPr>
                <w:rFonts w:ascii="Times New Roman" w:hAnsi="Times New Roman" w:cs="Times New Roman"/>
              </w:rPr>
            </w:pPr>
            <w:r w:rsidRPr="009E3D13">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00DFB">
            <w:pPr>
              <w:tabs>
                <w:tab w:val="left" w:pos="3043"/>
              </w:tabs>
              <w:jc w:val="right"/>
              <w:rPr>
                <w:rFonts w:ascii="Times New Roman" w:hAnsi="Times New Roman" w:cs="Times New Roman"/>
              </w:rPr>
            </w:pPr>
            <w:r w:rsidRPr="009E3D13">
              <w:rPr>
                <w:rFonts w:ascii="Times New Roman" w:hAnsi="Times New Roman" w:cs="Times New Roman"/>
              </w:rPr>
              <w:t>3</w:t>
            </w:r>
            <w:r w:rsidR="00A05747" w:rsidRPr="009E3D13">
              <w:rPr>
                <w:rFonts w:ascii="Times New Roman" w:hAnsi="Times New Roman" w:cs="Times New Roman"/>
              </w:rPr>
              <w:t> 000,00</w:t>
            </w:r>
          </w:p>
        </w:tc>
      </w:tr>
      <w:tr w:rsidR="00A05747" w:rsidRPr="009E3D13" w:rsidTr="00A05747">
        <w:tc>
          <w:tcPr>
            <w:tcW w:w="53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2.</w:t>
            </w:r>
          </w:p>
        </w:tc>
        <w:tc>
          <w:tcPr>
            <w:tcW w:w="315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 xml:space="preserve">Dodatek z tytułu opieki nad dzieckiem w okresie korzystania z urlopu wychowawczego </w:t>
            </w:r>
          </w:p>
        </w:tc>
        <w:tc>
          <w:tcPr>
            <w:tcW w:w="1842"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00DFB">
            <w:pPr>
              <w:tabs>
                <w:tab w:val="left" w:pos="3043"/>
              </w:tabs>
              <w:jc w:val="center"/>
              <w:rPr>
                <w:rFonts w:ascii="Times New Roman" w:hAnsi="Times New Roman" w:cs="Times New Roman"/>
              </w:rPr>
            </w:pPr>
            <w:r w:rsidRPr="009E3D13">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00DFB">
            <w:pPr>
              <w:tabs>
                <w:tab w:val="left" w:pos="3043"/>
              </w:tabs>
              <w:jc w:val="center"/>
              <w:rPr>
                <w:rFonts w:ascii="Times New Roman" w:hAnsi="Times New Roman" w:cs="Times New Roman"/>
              </w:rPr>
            </w:pPr>
            <w:r w:rsidRPr="009E3D13">
              <w:rPr>
                <w:rFonts w:ascii="Times New Roman" w:hAnsi="Times New Roman" w:cs="Times New Roman"/>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00DFB">
            <w:pPr>
              <w:tabs>
                <w:tab w:val="left" w:pos="3043"/>
              </w:tabs>
              <w:jc w:val="right"/>
              <w:rPr>
                <w:rFonts w:ascii="Times New Roman" w:hAnsi="Times New Roman" w:cs="Times New Roman"/>
              </w:rPr>
            </w:pPr>
            <w:r w:rsidRPr="009E3D13">
              <w:rPr>
                <w:rFonts w:ascii="Times New Roman" w:hAnsi="Times New Roman" w:cs="Times New Roman"/>
              </w:rPr>
              <w:t>4 000,00</w:t>
            </w:r>
          </w:p>
        </w:tc>
      </w:tr>
      <w:tr w:rsidR="00A05747" w:rsidRPr="009E3D13" w:rsidTr="00A05747">
        <w:tc>
          <w:tcPr>
            <w:tcW w:w="53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3.</w:t>
            </w:r>
          </w:p>
        </w:tc>
        <w:tc>
          <w:tcPr>
            <w:tcW w:w="315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Dodatek z tytułu samotnego wychowywania dziecka</w:t>
            </w:r>
          </w:p>
        </w:tc>
        <w:tc>
          <w:tcPr>
            <w:tcW w:w="1842"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8</w:t>
            </w:r>
            <w:r w:rsidR="00900DFB" w:rsidRPr="009E3D13">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3043"/>
              </w:tabs>
              <w:jc w:val="right"/>
              <w:rPr>
                <w:rFonts w:ascii="Times New Roman" w:hAnsi="Times New Roman" w:cs="Times New Roman"/>
              </w:rPr>
            </w:pPr>
            <w:r w:rsidRPr="009E3D13">
              <w:rPr>
                <w:rFonts w:ascii="Times New Roman" w:hAnsi="Times New Roman" w:cs="Times New Roman"/>
              </w:rPr>
              <w:t xml:space="preserve">16 </w:t>
            </w:r>
            <w:r w:rsidR="00900DFB" w:rsidRPr="009E3D13">
              <w:rPr>
                <w:rFonts w:ascii="Times New Roman" w:hAnsi="Times New Roman" w:cs="Times New Roman"/>
              </w:rPr>
              <w:t>019</w:t>
            </w:r>
            <w:r w:rsidRPr="009E3D13">
              <w:rPr>
                <w:rFonts w:ascii="Times New Roman" w:hAnsi="Times New Roman" w:cs="Times New Roman"/>
              </w:rPr>
              <w:t>,00</w:t>
            </w:r>
          </w:p>
        </w:tc>
      </w:tr>
      <w:tr w:rsidR="00A05747" w:rsidRPr="009E3D13" w:rsidTr="00A05747">
        <w:tc>
          <w:tcPr>
            <w:tcW w:w="53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4.</w:t>
            </w:r>
          </w:p>
        </w:tc>
        <w:tc>
          <w:tcPr>
            <w:tcW w:w="315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Dodatek z tytułu kształcenia i rehabilitacji dziecka niepełnosprawnego</w:t>
            </w:r>
          </w:p>
        </w:tc>
        <w:tc>
          <w:tcPr>
            <w:tcW w:w="1842"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1</w:t>
            </w:r>
            <w:r w:rsidR="00900DFB" w:rsidRPr="009E3D13">
              <w:rPr>
                <w:rFonts w:ascii="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1</w:t>
            </w:r>
            <w:r w:rsidR="00900DFB" w:rsidRPr="009E3D13">
              <w:rPr>
                <w:rFonts w:ascii="Times New Roman" w:hAnsi="Times New Roman" w:cs="Times New Roman"/>
              </w:rPr>
              <w:t>72</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DD6DAE">
            <w:pPr>
              <w:tabs>
                <w:tab w:val="left" w:pos="3043"/>
              </w:tabs>
              <w:jc w:val="right"/>
              <w:rPr>
                <w:rFonts w:ascii="Times New Roman" w:hAnsi="Times New Roman" w:cs="Times New Roman"/>
              </w:rPr>
            </w:pPr>
            <w:r w:rsidRPr="009E3D13">
              <w:rPr>
                <w:rFonts w:ascii="Times New Roman" w:hAnsi="Times New Roman" w:cs="Times New Roman"/>
              </w:rPr>
              <w:t>1</w:t>
            </w:r>
            <w:r w:rsidR="006E1AE5" w:rsidRPr="009E3D13">
              <w:rPr>
                <w:rFonts w:ascii="Times New Roman" w:hAnsi="Times New Roman" w:cs="Times New Roman"/>
              </w:rPr>
              <w:t>6 180,52</w:t>
            </w:r>
          </w:p>
        </w:tc>
      </w:tr>
      <w:tr w:rsidR="00A05747" w:rsidRPr="009E3D13" w:rsidTr="00A05747">
        <w:tc>
          <w:tcPr>
            <w:tcW w:w="53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5.</w:t>
            </w:r>
          </w:p>
        </w:tc>
        <w:tc>
          <w:tcPr>
            <w:tcW w:w="315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Dodatek z tytułu wychowywania dziecka w rodzinie wielodzietnej</w:t>
            </w:r>
          </w:p>
        </w:tc>
        <w:tc>
          <w:tcPr>
            <w:tcW w:w="1842"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0F7DEF">
            <w:pPr>
              <w:tabs>
                <w:tab w:val="left" w:pos="3043"/>
              </w:tabs>
              <w:jc w:val="center"/>
              <w:rPr>
                <w:rFonts w:ascii="Times New Roman" w:hAnsi="Times New Roman" w:cs="Times New Roman"/>
              </w:rPr>
            </w:pPr>
            <w:r w:rsidRPr="009E3D13">
              <w:rPr>
                <w:rFonts w:ascii="Times New Roman" w:hAnsi="Times New Roman" w:cs="Times New Roman"/>
              </w:rPr>
              <w:t>27</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0F7DEF">
            <w:pPr>
              <w:tabs>
                <w:tab w:val="left" w:pos="3043"/>
              </w:tabs>
              <w:jc w:val="center"/>
              <w:rPr>
                <w:rFonts w:ascii="Times New Roman" w:hAnsi="Times New Roman" w:cs="Times New Roman"/>
              </w:rPr>
            </w:pPr>
            <w:r w:rsidRPr="009E3D13">
              <w:rPr>
                <w:rFonts w:ascii="Times New Roman" w:hAnsi="Times New Roman" w:cs="Times New Roman"/>
              </w:rPr>
              <w:t>351</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0F7DEF">
            <w:pPr>
              <w:tabs>
                <w:tab w:val="left" w:pos="3043"/>
              </w:tabs>
              <w:jc w:val="right"/>
              <w:rPr>
                <w:rFonts w:ascii="Times New Roman" w:hAnsi="Times New Roman" w:cs="Times New Roman"/>
              </w:rPr>
            </w:pPr>
            <w:r w:rsidRPr="009E3D13">
              <w:rPr>
                <w:rFonts w:ascii="Times New Roman" w:hAnsi="Times New Roman" w:cs="Times New Roman"/>
              </w:rPr>
              <w:t>31 964,56</w:t>
            </w:r>
          </w:p>
        </w:tc>
      </w:tr>
      <w:tr w:rsidR="00A05747" w:rsidRPr="009E3D13" w:rsidTr="00A05747">
        <w:tc>
          <w:tcPr>
            <w:tcW w:w="53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6.</w:t>
            </w:r>
          </w:p>
        </w:tc>
        <w:tc>
          <w:tcPr>
            <w:tcW w:w="315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left"/>
              <w:rPr>
                <w:rFonts w:ascii="Times New Roman" w:hAnsi="Times New Roman" w:cs="Times New Roman"/>
              </w:rPr>
            </w:pPr>
            <w:r w:rsidRPr="009E3D13">
              <w:rPr>
                <w:rFonts w:ascii="Times New Roman" w:hAnsi="Times New Roman" w:cs="Times New Roman"/>
              </w:rPr>
              <w:t>Dodatek z tytułu podjęcia przez dziecko nauki w szkole poza miejscem zamieszkania</w:t>
            </w:r>
          </w:p>
        </w:tc>
        <w:tc>
          <w:tcPr>
            <w:tcW w:w="1842"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C557D3">
            <w:pPr>
              <w:tabs>
                <w:tab w:val="left" w:pos="3043"/>
              </w:tabs>
              <w:jc w:val="center"/>
              <w:rPr>
                <w:rFonts w:ascii="Times New Roman" w:hAnsi="Times New Roman" w:cs="Times New Roman"/>
              </w:rPr>
            </w:pPr>
            <w:r w:rsidRPr="009E3D13">
              <w:rPr>
                <w:rFonts w:ascii="Times New Roman" w:hAnsi="Times New Roman" w:cs="Times New Roman"/>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C557D3">
            <w:pPr>
              <w:tabs>
                <w:tab w:val="left" w:pos="3043"/>
              </w:tabs>
              <w:jc w:val="center"/>
              <w:rPr>
                <w:rFonts w:ascii="Times New Roman" w:hAnsi="Times New Roman" w:cs="Times New Roman"/>
              </w:rPr>
            </w:pPr>
            <w:r w:rsidRPr="009E3D13">
              <w:rPr>
                <w:rFonts w:ascii="Times New Roman" w:hAnsi="Times New Roman" w:cs="Times New Roman"/>
              </w:rPr>
              <w:t>294</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C557D3">
            <w:pPr>
              <w:tabs>
                <w:tab w:val="left" w:pos="3043"/>
              </w:tabs>
              <w:jc w:val="right"/>
              <w:rPr>
                <w:rFonts w:ascii="Times New Roman" w:hAnsi="Times New Roman" w:cs="Times New Roman"/>
              </w:rPr>
            </w:pPr>
            <w:r w:rsidRPr="009E3D13">
              <w:rPr>
                <w:rFonts w:ascii="Times New Roman" w:hAnsi="Times New Roman" w:cs="Times New Roman"/>
              </w:rPr>
              <w:t>20 392,24</w:t>
            </w:r>
          </w:p>
        </w:tc>
      </w:tr>
      <w:tr w:rsidR="00A05747" w:rsidRPr="009E3D13" w:rsidTr="00A05747">
        <w:tc>
          <w:tcPr>
            <w:tcW w:w="534"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7.</w:t>
            </w:r>
          </w:p>
        </w:tc>
        <w:tc>
          <w:tcPr>
            <w:tcW w:w="315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 xml:space="preserve">Dodatek z tytułu rozpoczęcia </w:t>
            </w:r>
          </w:p>
        </w:tc>
        <w:tc>
          <w:tcPr>
            <w:tcW w:w="1842"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D5BFE">
            <w:pPr>
              <w:tabs>
                <w:tab w:val="left" w:pos="3043"/>
              </w:tabs>
              <w:jc w:val="center"/>
              <w:rPr>
                <w:rFonts w:ascii="Times New Roman" w:hAnsi="Times New Roman" w:cs="Times New Roman"/>
              </w:rPr>
            </w:pPr>
            <w:r w:rsidRPr="009E3D13">
              <w:rPr>
                <w:rFonts w:ascii="Times New Roman" w:hAnsi="Times New Roman" w:cs="Times New Roman"/>
              </w:rPr>
              <w:t>51</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9D5BFE">
            <w:pPr>
              <w:tabs>
                <w:tab w:val="left" w:pos="3043"/>
              </w:tabs>
              <w:jc w:val="center"/>
              <w:rPr>
                <w:rFonts w:ascii="Times New Roman" w:hAnsi="Times New Roman" w:cs="Times New Roman"/>
              </w:rPr>
            </w:pPr>
            <w:r w:rsidRPr="009E3D13">
              <w:rPr>
                <w:rFonts w:ascii="Times New Roman" w:hAnsi="Times New Roman" w:cs="Times New Roman"/>
              </w:rPr>
              <w:t>98</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E50605">
            <w:pPr>
              <w:tabs>
                <w:tab w:val="left" w:pos="3043"/>
              </w:tabs>
              <w:jc w:val="right"/>
              <w:rPr>
                <w:rFonts w:ascii="Times New Roman" w:hAnsi="Times New Roman" w:cs="Times New Roman"/>
              </w:rPr>
            </w:pPr>
            <w:r w:rsidRPr="009E3D13">
              <w:rPr>
                <w:rFonts w:ascii="Times New Roman" w:hAnsi="Times New Roman" w:cs="Times New Roman"/>
              </w:rPr>
              <w:t>87</w:t>
            </w:r>
            <w:r w:rsidR="00425174" w:rsidRPr="009E3D13">
              <w:rPr>
                <w:rFonts w:ascii="Times New Roman" w:hAnsi="Times New Roman" w:cs="Times New Roman"/>
              </w:rPr>
              <w:t>95</w:t>
            </w:r>
            <w:r w:rsidRPr="009E3D13">
              <w:rPr>
                <w:rFonts w:ascii="Times New Roman" w:hAnsi="Times New Roman" w:cs="Times New Roman"/>
              </w:rPr>
              <w:t>,</w:t>
            </w:r>
            <w:r w:rsidR="00425174" w:rsidRPr="009E3D13">
              <w:rPr>
                <w:rFonts w:ascii="Times New Roman" w:hAnsi="Times New Roman" w:cs="Times New Roman"/>
              </w:rPr>
              <w:t>4</w:t>
            </w:r>
            <w:r w:rsidRPr="009E3D13">
              <w:rPr>
                <w:rFonts w:ascii="Times New Roman" w:hAnsi="Times New Roman" w:cs="Times New Roman"/>
              </w:rPr>
              <w:t>0</w:t>
            </w:r>
          </w:p>
        </w:tc>
      </w:tr>
      <w:tr w:rsidR="00A05747" w:rsidRPr="009E3D13" w:rsidTr="00A05747">
        <w:tc>
          <w:tcPr>
            <w:tcW w:w="7369" w:type="dxa"/>
            <w:gridSpan w:val="4"/>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b/>
              </w:rPr>
            </w:pPr>
            <w:r w:rsidRPr="009E3D13">
              <w:rPr>
                <w:rFonts w:ascii="Times New Roman" w:hAnsi="Times New Roman" w:cs="Times New Roman"/>
                <w:b/>
              </w:rPr>
              <w:t>Razem</w:t>
            </w:r>
          </w:p>
        </w:tc>
        <w:tc>
          <w:tcPr>
            <w:tcW w:w="184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6E1AE5">
            <w:pPr>
              <w:tabs>
                <w:tab w:val="left" w:pos="3043"/>
              </w:tabs>
              <w:jc w:val="right"/>
              <w:rPr>
                <w:rFonts w:ascii="Times New Roman" w:hAnsi="Times New Roman" w:cs="Times New Roman"/>
                <w:b/>
              </w:rPr>
            </w:pPr>
            <w:r w:rsidRPr="009E3D13">
              <w:rPr>
                <w:rFonts w:ascii="Times New Roman" w:hAnsi="Times New Roman" w:cs="Times New Roman"/>
                <w:b/>
              </w:rPr>
              <w:t>100 351,72</w:t>
            </w:r>
          </w:p>
        </w:tc>
      </w:tr>
    </w:tbl>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Źródło: opracowanie własne</w:t>
      </w:r>
    </w:p>
    <w:p w:rsidR="00A05747" w:rsidRPr="009E3D13" w:rsidRDefault="00A05747" w:rsidP="00A05747">
      <w:pPr>
        <w:tabs>
          <w:tab w:val="left" w:pos="851"/>
        </w:tabs>
        <w:spacing w:line="360" w:lineRule="auto"/>
        <w:rPr>
          <w:rFonts w:ascii="Times New Roman" w:hAnsi="Times New Roman" w:cs="Times New Roman"/>
        </w:rPr>
      </w:pPr>
      <w:r w:rsidRPr="009E3D13">
        <w:rPr>
          <w:rFonts w:ascii="Times New Roman" w:hAnsi="Times New Roman" w:cs="Times New Roman"/>
        </w:rPr>
        <w:tab/>
        <w:t xml:space="preserve">Nienależnie pobrane zasiłki rodzinne wraz z dodatkami podlegają zwrotowi. </w:t>
      </w:r>
      <w:r w:rsidRPr="009E3D13">
        <w:rPr>
          <w:rFonts w:ascii="Times New Roman" w:hAnsi="Times New Roman" w:cs="Times New Roman"/>
          <w:b/>
        </w:rPr>
        <w:t>W 202</w:t>
      </w:r>
      <w:r w:rsidR="00425174" w:rsidRPr="009E3D13">
        <w:rPr>
          <w:rFonts w:ascii="Times New Roman" w:hAnsi="Times New Roman" w:cs="Times New Roman"/>
          <w:b/>
        </w:rPr>
        <w:t>4</w:t>
      </w:r>
      <w:r w:rsidRPr="009E3D13">
        <w:rPr>
          <w:rFonts w:ascii="Times New Roman" w:hAnsi="Times New Roman" w:cs="Times New Roman"/>
          <w:b/>
        </w:rPr>
        <w:t xml:space="preserve"> roku</w:t>
      </w:r>
      <w:r w:rsidRPr="009E3D13">
        <w:rPr>
          <w:rFonts w:ascii="Times New Roman" w:hAnsi="Times New Roman" w:cs="Times New Roman"/>
        </w:rPr>
        <w:t xml:space="preserve"> osoby, które nienależnie pobrały ww. świadczenia dokonały ich zwrotu na kwotę </w:t>
      </w:r>
      <w:r w:rsidR="00425174" w:rsidRPr="009E3D13">
        <w:rPr>
          <w:rFonts w:ascii="Times New Roman" w:hAnsi="Times New Roman" w:cs="Times New Roman"/>
          <w:b/>
        </w:rPr>
        <w:t>3.342</w:t>
      </w:r>
      <w:r w:rsidRPr="009E3D13">
        <w:rPr>
          <w:rFonts w:ascii="Times New Roman" w:hAnsi="Times New Roman" w:cs="Times New Roman"/>
          <w:b/>
        </w:rPr>
        <w:t>,00 zł.</w:t>
      </w:r>
      <w:r w:rsidRPr="009E3D13">
        <w:rPr>
          <w:rFonts w:ascii="Times New Roman" w:hAnsi="Times New Roman" w:cs="Times New Roman"/>
        </w:rPr>
        <w:t xml:space="preserve">   </w:t>
      </w:r>
    </w:p>
    <w:p w:rsidR="00A05747" w:rsidRPr="009E3D13" w:rsidRDefault="00A05747" w:rsidP="00A05747">
      <w:pPr>
        <w:pStyle w:val="Akapitzlist"/>
        <w:numPr>
          <w:ilvl w:val="0"/>
          <w:numId w:val="6"/>
        </w:numPr>
        <w:tabs>
          <w:tab w:val="left" w:pos="851"/>
        </w:tabs>
        <w:spacing w:line="360" w:lineRule="auto"/>
        <w:rPr>
          <w:rFonts w:ascii="Times New Roman" w:hAnsi="Times New Roman" w:cs="Times New Roman"/>
          <w:b/>
        </w:rPr>
      </w:pPr>
      <w:r w:rsidRPr="009E3D13">
        <w:rPr>
          <w:rFonts w:ascii="Times New Roman" w:hAnsi="Times New Roman" w:cs="Times New Roman"/>
          <w:b/>
        </w:rPr>
        <w:lastRenderedPageBreak/>
        <w:t>Świadczenia opiekuńcze i zasiłek dla opiekuna.</w:t>
      </w:r>
      <w:r w:rsidRPr="009E3D13">
        <w:rPr>
          <w:rFonts w:ascii="Times New Roman" w:hAnsi="Times New Roman" w:cs="Times New Roman"/>
          <w:b/>
        </w:rPr>
        <w:tab/>
      </w:r>
    </w:p>
    <w:p w:rsidR="00A05747" w:rsidRPr="009E3D13" w:rsidRDefault="00A05747" w:rsidP="00A05747">
      <w:pPr>
        <w:tabs>
          <w:tab w:val="left" w:pos="851"/>
        </w:tabs>
        <w:spacing w:line="360" w:lineRule="auto"/>
        <w:rPr>
          <w:rFonts w:ascii="Times New Roman" w:hAnsi="Times New Roman" w:cs="Times New Roman"/>
          <w:b/>
        </w:rPr>
      </w:pPr>
      <w:r w:rsidRPr="009E3D13">
        <w:rPr>
          <w:rFonts w:ascii="Times New Roman" w:hAnsi="Times New Roman" w:cs="Times New Roman"/>
        </w:rPr>
        <w:tab/>
        <w:t xml:space="preserve">Wśród świadczeń opiekuńczych wyróżniamy: zasiłek pielęgnacyjny, specjalny zasiłek opiekuńczy i świadczenie pielęgnacyjne. </w:t>
      </w:r>
    </w:p>
    <w:p w:rsidR="00A05747" w:rsidRPr="00210F0B" w:rsidRDefault="00A05747" w:rsidP="00210F0B">
      <w:pPr>
        <w:pStyle w:val="Akapitzlist"/>
        <w:numPr>
          <w:ilvl w:val="0"/>
          <w:numId w:val="21"/>
        </w:numPr>
        <w:tabs>
          <w:tab w:val="left" w:pos="3043"/>
        </w:tabs>
        <w:rPr>
          <w:rFonts w:ascii="Times New Roman" w:hAnsi="Times New Roman" w:cs="Times New Roman"/>
        </w:rPr>
      </w:pPr>
      <w:r w:rsidRPr="00210F0B">
        <w:rPr>
          <w:rFonts w:ascii="Times New Roman" w:hAnsi="Times New Roman" w:cs="Times New Roman"/>
          <w:b/>
        </w:rPr>
        <w:t>Zasiłek pielęgnacyjny</w:t>
      </w:r>
      <w:r w:rsidRPr="00210F0B">
        <w:rPr>
          <w:rFonts w:ascii="Times New Roman" w:hAnsi="Times New Roman" w:cs="Times New Roman"/>
        </w:rPr>
        <w:t xml:space="preserve"> przysługuje: </w:t>
      </w:r>
    </w:p>
    <w:p w:rsidR="00A05747" w:rsidRPr="009E3D13" w:rsidRDefault="00A05747" w:rsidP="00A05747">
      <w:pPr>
        <w:pStyle w:val="Akapitzlist"/>
        <w:numPr>
          <w:ilvl w:val="0"/>
          <w:numId w:val="7"/>
        </w:numPr>
        <w:tabs>
          <w:tab w:val="left" w:pos="3043"/>
        </w:tabs>
        <w:rPr>
          <w:rFonts w:ascii="Times New Roman" w:hAnsi="Times New Roman" w:cs="Times New Roman"/>
        </w:rPr>
      </w:pPr>
      <w:r w:rsidRPr="009E3D13">
        <w:rPr>
          <w:rFonts w:ascii="Times New Roman" w:hAnsi="Times New Roman" w:cs="Times New Roman"/>
        </w:rPr>
        <w:t xml:space="preserve">niepełnosprawnemu dziecku, </w:t>
      </w:r>
    </w:p>
    <w:p w:rsidR="00A05747" w:rsidRPr="009E3D13" w:rsidRDefault="00A05747" w:rsidP="00A05747">
      <w:pPr>
        <w:pStyle w:val="Akapitzlist"/>
        <w:numPr>
          <w:ilvl w:val="0"/>
          <w:numId w:val="7"/>
        </w:numPr>
        <w:tabs>
          <w:tab w:val="left" w:pos="3043"/>
        </w:tabs>
        <w:rPr>
          <w:rFonts w:ascii="Times New Roman" w:hAnsi="Times New Roman" w:cs="Times New Roman"/>
        </w:rPr>
      </w:pPr>
      <w:r w:rsidRPr="009E3D13">
        <w:rPr>
          <w:rFonts w:ascii="Times New Roman" w:hAnsi="Times New Roman" w:cs="Times New Roman"/>
        </w:rPr>
        <w:t xml:space="preserve">osobie niepełnosprawnej w wieku powyżej 16 roku życia, jeżeli legitymuje się orzeczeniem o znacznym stopniu niepełnosprawności, </w:t>
      </w:r>
    </w:p>
    <w:p w:rsidR="00A05747" w:rsidRPr="009E3D13" w:rsidRDefault="00A05747" w:rsidP="00A05747">
      <w:pPr>
        <w:pStyle w:val="Akapitzlist"/>
        <w:numPr>
          <w:ilvl w:val="0"/>
          <w:numId w:val="7"/>
        </w:numPr>
        <w:tabs>
          <w:tab w:val="left" w:pos="3043"/>
        </w:tabs>
        <w:rPr>
          <w:rFonts w:ascii="Times New Roman" w:hAnsi="Times New Roman" w:cs="Times New Roman"/>
        </w:rPr>
      </w:pPr>
      <w:r w:rsidRPr="009E3D13">
        <w:rPr>
          <w:rFonts w:ascii="Times New Roman" w:hAnsi="Times New Roman" w:cs="Times New Roman"/>
        </w:rPr>
        <w:t xml:space="preserve">osobie niepełnosprawnej w wieku powyżej 16 roku życia legitymującej się orzeczeniem o umiarkowanym stopniu niepełnosprawności, jeżeli niepełnosprawność powstała w wieku do ukończenia 21 roku życia, </w:t>
      </w:r>
    </w:p>
    <w:p w:rsidR="00A05747" w:rsidRPr="009E3D13" w:rsidRDefault="00A05747" w:rsidP="00A05747">
      <w:pPr>
        <w:pStyle w:val="Akapitzlist"/>
        <w:numPr>
          <w:ilvl w:val="0"/>
          <w:numId w:val="7"/>
        </w:numPr>
        <w:tabs>
          <w:tab w:val="left" w:pos="3043"/>
        </w:tabs>
        <w:rPr>
          <w:rFonts w:ascii="Times New Roman" w:hAnsi="Times New Roman" w:cs="Times New Roman"/>
        </w:rPr>
      </w:pPr>
      <w:r w:rsidRPr="009E3D13">
        <w:rPr>
          <w:rFonts w:ascii="Times New Roman" w:hAnsi="Times New Roman" w:cs="Times New Roman"/>
        </w:rPr>
        <w:t xml:space="preserve">osobie, która ukończyła 75 lat. </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xml:space="preserve">Wysokość zasiłku wynosi </w:t>
      </w:r>
      <w:r w:rsidRPr="009E3D13">
        <w:rPr>
          <w:rFonts w:ascii="Times New Roman" w:hAnsi="Times New Roman" w:cs="Times New Roman"/>
          <w:b/>
        </w:rPr>
        <w:t>215,84 zł</w:t>
      </w:r>
      <w:r w:rsidRPr="009E3D13">
        <w:rPr>
          <w:rFonts w:ascii="Times New Roman" w:hAnsi="Times New Roman" w:cs="Times New Roman"/>
        </w:rPr>
        <w:t xml:space="preserve"> miesięcznie. </w:t>
      </w:r>
    </w:p>
    <w:p w:rsidR="00A05747" w:rsidRDefault="00A05747" w:rsidP="00210F0B">
      <w:pPr>
        <w:pStyle w:val="Akapitzlist"/>
        <w:numPr>
          <w:ilvl w:val="0"/>
          <w:numId w:val="21"/>
        </w:numPr>
        <w:tabs>
          <w:tab w:val="left" w:pos="851"/>
        </w:tabs>
        <w:rPr>
          <w:rFonts w:ascii="Times New Roman" w:hAnsi="Times New Roman" w:cs="Times New Roman"/>
        </w:rPr>
      </w:pPr>
      <w:r w:rsidRPr="00210F0B">
        <w:rPr>
          <w:rFonts w:ascii="Times New Roman" w:hAnsi="Times New Roman" w:cs="Times New Roman"/>
          <w:b/>
        </w:rPr>
        <w:t>Specjalny zasiłek opiekuńczy</w:t>
      </w:r>
      <w:r w:rsidRPr="00210F0B">
        <w:rPr>
          <w:rFonts w:ascii="Times New Roman" w:hAnsi="Times New Roman" w:cs="Times New Roman"/>
        </w:rPr>
        <w:t xml:space="preserve"> przysługuje osobom, na których zgodnie z kodeksem rodzinnym i opiekuńczym ciąży obowiązek alimentacyjny oraz małżonkom, jeśli nie podejmują zatrudnienia lub rezygnują z zatrudnienia i podjęcia się pracy zarobkowej. Wysokość specjalnego zasiłku opiekuńczego wynosi 620 zł miesięcznie. Jest on przyznawany, jeśli łączny dochód rodziny osoby sprawującej opiekę oraz rodziny osoby wymagającej opieki, w przeliczeniu na osobę nie przekracza 764 zł netto. </w:t>
      </w:r>
    </w:p>
    <w:p w:rsidR="00210F0B" w:rsidRPr="00210F0B" w:rsidRDefault="00210F0B" w:rsidP="00210F0B">
      <w:pPr>
        <w:pStyle w:val="Akapitzlist"/>
        <w:tabs>
          <w:tab w:val="left" w:pos="851"/>
        </w:tabs>
        <w:rPr>
          <w:rFonts w:ascii="Times New Roman" w:hAnsi="Times New Roman" w:cs="Times New Roman"/>
        </w:rPr>
      </w:pPr>
    </w:p>
    <w:p w:rsidR="00A05747" w:rsidRPr="00210F0B" w:rsidRDefault="00A05747" w:rsidP="00210F0B">
      <w:pPr>
        <w:pStyle w:val="Akapitzlist"/>
        <w:numPr>
          <w:ilvl w:val="0"/>
          <w:numId w:val="21"/>
        </w:numPr>
        <w:tabs>
          <w:tab w:val="left" w:pos="851"/>
        </w:tabs>
        <w:rPr>
          <w:rFonts w:ascii="Times New Roman" w:hAnsi="Times New Roman" w:cs="Times New Roman"/>
        </w:rPr>
      </w:pPr>
      <w:r w:rsidRPr="00210F0B">
        <w:rPr>
          <w:rFonts w:ascii="Times New Roman" w:hAnsi="Times New Roman" w:cs="Times New Roman"/>
          <w:b/>
        </w:rPr>
        <w:t>Świadczenie pielęgnacyjne</w:t>
      </w:r>
      <w:r w:rsidRPr="00210F0B">
        <w:rPr>
          <w:rFonts w:ascii="Times New Roman" w:hAnsi="Times New Roman" w:cs="Times New Roman"/>
        </w:rPr>
        <w:t xml:space="preserve"> przysługuje: </w:t>
      </w:r>
    </w:p>
    <w:p w:rsidR="00A05747" w:rsidRPr="009E3D13" w:rsidRDefault="00A05747" w:rsidP="00A05747">
      <w:pPr>
        <w:pStyle w:val="Akapitzlist"/>
        <w:numPr>
          <w:ilvl w:val="0"/>
          <w:numId w:val="8"/>
        </w:numPr>
        <w:tabs>
          <w:tab w:val="left" w:pos="3043"/>
        </w:tabs>
        <w:rPr>
          <w:rFonts w:ascii="Times New Roman" w:hAnsi="Times New Roman" w:cs="Times New Roman"/>
        </w:rPr>
      </w:pPr>
      <w:r w:rsidRPr="009E3D13">
        <w:rPr>
          <w:rFonts w:ascii="Times New Roman" w:hAnsi="Times New Roman" w:cs="Times New Roman"/>
        </w:rPr>
        <w:t xml:space="preserve">matce lub ojcu, </w:t>
      </w:r>
    </w:p>
    <w:p w:rsidR="00A05747" w:rsidRPr="009E3D13" w:rsidRDefault="00A05747" w:rsidP="00A05747">
      <w:pPr>
        <w:pStyle w:val="Akapitzlist"/>
        <w:numPr>
          <w:ilvl w:val="0"/>
          <w:numId w:val="8"/>
        </w:numPr>
        <w:tabs>
          <w:tab w:val="left" w:pos="3043"/>
        </w:tabs>
        <w:rPr>
          <w:rFonts w:ascii="Times New Roman" w:hAnsi="Times New Roman" w:cs="Times New Roman"/>
        </w:rPr>
      </w:pPr>
      <w:r w:rsidRPr="009E3D13">
        <w:rPr>
          <w:rFonts w:ascii="Times New Roman" w:hAnsi="Times New Roman" w:cs="Times New Roman"/>
        </w:rPr>
        <w:t xml:space="preserve">opiekunowi faktycznemu dziecka, </w:t>
      </w:r>
    </w:p>
    <w:p w:rsidR="00A05747" w:rsidRPr="009E3D13" w:rsidRDefault="00A05747" w:rsidP="00A05747">
      <w:pPr>
        <w:pStyle w:val="Akapitzlist"/>
        <w:numPr>
          <w:ilvl w:val="0"/>
          <w:numId w:val="8"/>
        </w:numPr>
        <w:tabs>
          <w:tab w:val="left" w:pos="3043"/>
        </w:tabs>
        <w:rPr>
          <w:rFonts w:ascii="Times New Roman" w:hAnsi="Times New Roman" w:cs="Times New Roman"/>
        </w:rPr>
      </w:pPr>
      <w:r w:rsidRPr="009E3D13">
        <w:rPr>
          <w:rFonts w:ascii="Times New Roman" w:hAnsi="Times New Roman" w:cs="Times New Roman"/>
        </w:rPr>
        <w:t xml:space="preserve">osobie będącej rodziną zastępczą spokrewnioną, </w:t>
      </w:r>
    </w:p>
    <w:p w:rsidR="00A05747" w:rsidRPr="009E3D13" w:rsidRDefault="00A05747" w:rsidP="00A05747">
      <w:pPr>
        <w:pStyle w:val="Akapitzlist"/>
        <w:numPr>
          <w:ilvl w:val="0"/>
          <w:numId w:val="8"/>
        </w:numPr>
        <w:tabs>
          <w:tab w:val="left" w:pos="3043"/>
        </w:tabs>
        <w:rPr>
          <w:rFonts w:ascii="Times New Roman" w:hAnsi="Times New Roman" w:cs="Times New Roman"/>
        </w:rPr>
      </w:pPr>
      <w:r w:rsidRPr="009E3D13">
        <w:rPr>
          <w:rFonts w:ascii="Times New Roman" w:hAnsi="Times New Roman" w:cs="Times New Roman"/>
        </w:rPr>
        <w:t>innym osobom, na których Kodeks rodzinny i opiekuńczy nakłada obowiązek alimentacyjny, z wyjątkiem osób o znacznym stopniu niepełnosprawności.</w:t>
      </w:r>
    </w:p>
    <w:p w:rsidR="00A05747" w:rsidRPr="009E3D13" w:rsidRDefault="00A05747" w:rsidP="00A05747">
      <w:pPr>
        <w:tabs>
          <w:tab w:val="left" w:pos="851"/>
        </w:tabs>
        <w:rPr>
          <w:rFonts w:ascii="Times New Roman" w:hAnsi="Times New Roman" w:cs="Times New Roman"/>
        </w:rPr>
      </w:pPr>
      <w:r w:rsidRPr="009E3D13">
        <w:rPr>
          <w:rFonts w:ascii="Times New Roman" w:hAnsi="Times New Roman" w:cs="Times New Roman"/>
        </w:rPr>
        <w:tab/>
        <w:t>Świadczenie przysługuje w sytuacji, jeśli opiekunowie nie podejmują lub rezygnują z pracy zarobkowej w celu sprawowania opieki nad osobą z orzeczeniem o niepełnosprawności. W 202</w:t>
      </w:r>
      <w:r w:rsidR="00905D3E" w:rsidRPr="009E3D13">
        <w:rPr>
          <w:rFonts w:ascii="Times New Roman" w:hAnsi="Times New Roman" w:cs="Times New Roman"/>
        </w:rPr>
        <w:t>4</w:t>
      </w:r>
      <w:r w:rsidRPr="009E3D13">
        <w:rPr>
          <w:rFonts w:ascii="Times New Roman" w:hAnsi="Times New Roman" w:cs="Times New Roman"/>
        </w:rPr>
        <w:t xml:space="preserve"> roku wysokość świadczenia pielęgnacyjnego wynosiła </w:t>
      </w:r>
      <w:r w:rsidR="006B772A" w:rsidRPr="009E3D13">
        <w:rPr>
          <w:rFonts w:ascii="Times New Roman" w:hAnsi="Times New Roman" w:cs="Times New Roman"/>
        </w:rPr>
        <w:t>2.988</w:t>
      </w:r>
      <w:r w:rsidRPr="009E3D13">
        <w:rPr>
          <w:rFonts w:ascii="Times New Roman" w:hAnsi="Times New Roman" w:cs="Times New Roman"/>
        </w:rPr>
        <w:t xml:space="preserve">,00 zł miesięcznie. </w:t>
      </w:r>
    </w:p>
    <w:p w:rsidR="00A05747" w:rsidRPr="009E3D13" w:rsidRDefault="00A05747" w:rsidP="00A05747">
      <w:pPr>
        <w:tabs>
          <w:tab w:val="left" w:pos="851"/>
        </w:tabs>
        <w:rPr>
          <w:rFonts w:ascii="Times New Roman" w:hAnsi="Times New Roman" w:cs="Times New Roman"/>
        </w:rPr>
      </w:pPr>
      <w:r w:rsidRPr="009E3D13">
        <w:rPr>
          <w:rFonts w:ascii="Times New Roman" w:hAnsi="Times New Roman" w:cs="Times New Roman"/>
        </w:rPr>
        <w:tab/>
      </w:r>
      <w:r w:rsidRPr="009E3D13">
        <w:rPr>
          <w:rFonts w:ascii="Times New Roman" w:hAnsi="Times New Roman" w:cs="Times New Roman"/>
        </w:rPr>
        <w:tab/>
        <w:t>Poniższa tabela przedstawia dane liczbowe na temat wypłaconych świadczeń opiekuńczych oraz zasiłku dla opiekuna w 202</w:t>
      </w:r>
      <w:r w:rsidR="006B772A" w:rsidRPr="009E3D13">
        <w:rPr>
          <w:rFonts w:ascii="Times New Roman" w:hAnsi="Times New Roman" w:cs="Times New Roman"/>
        </w:rPr>
        <w:t>4</w:t>
      </w:r>
      <w:r w:rsidRPr="009E3D13">
        <w:rPr>
          <w:rFonts w:ascii="Times New Roman" w:hAnsi="Times New Roman" w:cs="Times New Roman"/>
        </w:rPr>
        <w:t xml:space="preserve"> roku.</w:t>
      </w:r>
    </w:p>
    <w:p w:rsidR="00A05747" w:rsidRPr="009E3D13" w:rsidRDefault="00A05747" w:rsidP="00A05747">
      <w:pPr>
        <w:tabs>
          <w:tab w:val="left" w:pos="3043"/>
        </w:tabs>
        <w:rPr>
          <w:rFonts w:ascii="Times New Roman" w:hAnsi="Times New Roman" w:cs="Times New Roman"/>
          <w:b/>
        </w:rPr>
      </w:pPr>
      <w:r w:rsidRPr="009E3D13">
        <w:rPr>
          <w:rFonts w:ascii="Times New Roman" w:hAnsi="Times New Roman" w:cs="Times New Roman"/>
          <w:b/>
        </w:rPr>
        <w:t>Tabela Nr 8 - Wypłacane świadczenia opiekuńcze i zasiłek dla opiekuna w 202</w:t>
      </w:r>
      <w:r w:rsidR="00CA40B3" w:rsidRPr="009E3D13">
        <w:rPr>
          <w:rFonts w:ascii="Times New Roman" w:hAnsi="Times New Roman" w:cs="Times New Roman"/>
          <w:b/>
        </w:rPr>
        <w:t>4</w:t>
      </w:r>
      <w:r w:rsidRPr="009E3D13">
        <w:rPr>
          <w:rFonts w:ascii="Times New Roman" w:hAnsi="Times New Roman" w:cs="Times New Roman"/>
          <w:b/>
        </w:rPr>
        <w:t xml:space="preserve"> r.</w:t>
      </w:r>
    </w:p>
    <w:tbl>
      <w:tblPr>
        <w:tblW w:w="0" w:type="auto"/>
        <w:tblLook w:val="04A0"/>
      </w:tblPr>
      <w:tblGrid>
        <w:gridCol w:w="675"/>
        <w:gridCol w:w="3009"/>
        <w:gridCol w:w="1842"/>
        <w:gridCol w:w="1843"/>
        <w:gridCol w:w="1843"/>
      </w:tblGrid>
      <w:tr w:rsidR="00A05747" w:rsidRPr="009E3D13" w:rsidTr="00A05747">
        <w:tc>
          <w:tcPr>
            <w:tcW w:w="675"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b/>
              </w:rPr>
            </w:pPr>
            <w:r w:rsidRPr="009E3D13">
              <w:rPr>
                <w:rFonts w:ascii="Times New Roman" w:hAnsi="Times New Roman" w:cs="Times New Roman"/>
                <w:b/>
              </w:rPr>
              <w:t>L.p.</w:t>
            </w:r>
          </w:p>
        </w:tc>
        <w:tc>
          <w:tcPr>
            <w:tcW w:w="300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b/>
              </w:rPr>
            </w:pPr>
            <w:r w:rsidRPr="009E3D13">
              <w:rPr>
                <w:rFonts w:ascii="Times New Roman" w:hAnsi="Times New Roman" w:cs="Times New Roman"/>
                <w:b/>
              </w:rPr>
              <w:t xml:space="preserve">Wyszczególnienie </w:t>
            </w:r>
          </w:p>
        </w:tc>
        <w:tc>
          <w:tcPr>
            <w:tcW w:w="1842"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b/>
              </w:rPr>
            </w:pPr>
            <w:r w:rsidRPr="009E3D13">
              <w:rPr>
                <w:rFonts w:ascii="Times New Roman" w:hAnsi="Times New Roman" w:cs="Times New Roman"/>
                <w:b/>
              </w:rPr>
              <w:t>Liczba rodzin</w:t>
            </w:r>
          </w:p>
        </w:tc>
        <w:tc>
          <w:tcPr>
            <w:tcW w:w="1843"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b/>
              </w:rPr>
            </w:pPr>
            <w:r w:rsidRPr="009E3D13">
              <w:rPr>
                <w:rFonts w:ascii="Times New Roman" w:hAnsi="Times New Roman" w:cs="Times New Roman"/>
                <w:b/>
              </w:rPr>
              <w:t>Liczba świadczeń</w:t>
            </w:r>
          </w:p>
        </w:tc>
        <w:tc>
          <w:tcPr>
            <w:tcW w:w="1843"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b/>
              </w:rPr>
            </w:pPr>
            <w:r w:rsidRPr="009E3D13">
              <w:rPr>
                <w:rFonts w:ascii="Times New Roman" w:hAnsi="Times New Roman" w:cs="Times New Roman"/>
                <w:b/>
              </w:rPr>
              <w:t>Kwota w zł</w:t>
            </w:r>
          </w:p>
        </w:tc>
      </w:tr>
      <w:tr w:rsidR="00A05747" w:rsidRPr="009E3D13" w:rsidTr="00A05747">
        <w:tc>
          <w:tcPr>
            <w:tcW w:w="675"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1.</w:t>
            </w:r>
          </w:p>
        </w:tc>
        <w:tc>
          <w:tcPr>
            <w:tcW w:w="300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 xml:space="preserve">Zasiłki pielęgnacyjne </w:t>
            </w:r>
          </w:p>
        </w:tc>
        <w:tc>
          <w:tcPr>
            <w:tcW w:w="1842"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1</w:t>
            </w:r>
            <w:r w:rsidR="00CA40B3" w:rsidRPr="009E3D13">
              <w:rPr>
                <w:rFonts w:ascii="Times New Roman" w:hAnsi="Times New Roman" w:cs="Times New Roman"/>
              </w:rPr>
              <w:t>26</w:t>
            </w:r>
          </w:p>
        </w:tc>
        <w:tc>
          <w:tcPr>
            <w:tcW w:w="1843" w:type="dxa"/>
            <w:tcBorders>
              <w:top w:val="single" w:sz="4" w:space="0" w:color="auto"/>
              <w:left w:val="single" w:sz="4" w:space="0" w:color="auto"/>
              <w:bottom w:val="single" w:sz="4" w:space="0" w:color="auto"/>
              <w:right w:val="single" w:sz="4" w:space="0" w:color="auto"/>
            </w:tcBorders>
            <w:hideMark/>
          </w:tcPr>
          <w:p w:rsidR="00A05747" w:rsidRPr="009E3D13" w:rsidRDefault="00CA40B3">
            <w:pPr>
              <w:tabs>
                <w:tab w:val="left" w:pos="3043"/>
              </w:tabs>
              <w:jc w:val="center"/>
              <w:rPr>
                <w:rFonts w:ascii="Times New Roman" w:hAnsi="Times New Roman" w:cs="Times New Roman"/>
              </w:rPr>
            </w:pPr>
            <w:r w:rsidRPr="009E3D13">
              <w:rPr>
                <w:rFonts w:ascii="Times New Roman" w:hAnsi="Times New Roman" w:cs="Times New Roman"/>
              </w:rPr>
              <w:t>1 508</w:t>
            </w:r>
          </w:p>
        </w:tc>
        <w:tc>
          <w:tcPr>
            <w:tcW w:w="1843" w:type="dxa"/>
            <w:tcBorders>
              <w:top w:val="single" w:sz="4" w:space="0" w:color="auto"/>
              <w:left w:val="single" w:sz="4" w:space="0" w:color="auto"/>
              <w:bottom w:val="single" w:sz="4" w:space="0" w:color="auto"/>
              <w:right w:val="single" w:sz="4" w:space="0" w:color="auto"/>
            </w:tcBorders>
            <w:hideMark/>
          </w:tcPr>
          <w:p w:rsidR="00A05747" w:rsidRPr="009E3D13" w:rsidRDefault="00CA40B3">
            <w:pPr>
              <w:tabs>
                <w:tab w:val="left" w:pos="3043"/>
              </w:tabs>
              <w:jc w:val="right"/>
              <w:rPr>
                <w:rFonts w:ascii="Times New Roman" w:hAnsi="Times New Roman" w:cs="Times New Roman"/>
              </w:rPr>
            </w:pPr>
            <w:r w:rsidRPr="009E3D13">
              <w:rPr>
                <w:rFonts w:ascii="Times New Roman" w:hAnsi="Times New Roman" w:cs="Times New Roman"/>
              </w:rPr>
              <w:t>325 487</w:t>
            </w:r>
            <w:r w:rsidR="00A05747" w:rsidRPr="009E3D13">
              <w:rPr>
                <w:rFonts w:ascii="Times New Roman" w:hAnsi="Times New Roman" w:cs="Times New Roman"/>
              </w:rPr>
              <w:t>,00</w:t>
            </w:r>
          </w:p>
        </w:tc>
      </w:tr>
      <w:tr w:rsidR="00A05747" w:rsidRPr="009E3D13" w:rsidTr="00A05747">
        <w:tc>
          <w:tcPr>
            <w:tcW w:w="675"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2.</w:t>
            </w:r>
          </w:p>
        </w:tc>
        <w:tc>
          <w:tcPr>
            <w:tcW w:w="300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Świadczenia pielęgnacyjne</w:t>
            </w:r>
          </w:p>
        </w:tc>
        <w:tc>
          <w:tcPr>
            <w:tcW w:w="1842" w:type="dxa"/>
            <w:tcBorders>
              <w:top w:val="single" w:sz="4" w:space="0" w:color="auto"/>
              <w:left w:val="single" w:sz="4" w:space="0" w:color="auto"/>
              <w:bottom w:val="single" w:sz="4" w:space="0" w:color="auto"/>
              <w:right w:val="single" w:sz="4" w:space="0" w:color="auto"/>
            </w:tcBorders>
            <w:hideMark/>
          </w:tcPr>
          <w:p w:rsidR="00A05747" w:rsidRPr="009E3D13" w:rsidRDefault="00CA40B3">
            <w:pPr>
              <w:tabs>
                <w:tab w:val="left" w:pos="3043"/>
              </w:tabs>
              <w:jc w:val="center"/>
              <w:rPr>
                <w:rFonts w:ascii="Times New Roman" w:hAnsi="Times New Roman" w:cs="Times New Roman"/>
              </w:rPr>
            </w:pPr>
            <w:r w:rsidRPr="009E3D13">
              <w:rPr>
                <w:rFonts w:ascii="Times New Roman" w:hAnsi="Times New Roman" w:cs="Times New Roman"/>
              </w:rPr>
              <w:t>41</w:t>
            </w:r>
          </w:p>
        </w:tc>
        <w:tc>
          <w:tcPr>
            <w:tcW w:w="1843" w:type="dxa"/>
            <w:tcBorders>
              <w:top w:val="single" w:sz="4" w:space="0" w:color="auto"/>
              <w:left w:val="single" w:sz="4" w:space="0" w:color="auto"/>
              <w:bottom w:val="single" w:sz="4" w:space="0" w:color="auto"/>
              <w:right w:val="single" w:sz="4" w:space="0" w:color="auto"/>
            </w:tcBorders>
            <w:hideMark/>
          </w:tcPr>
          <w:p w:rsidR="00A05747" w:rsidRPr="009E3D13" w:rsidRDefault="00CA40B3">
            <w:pPr>
              <w:tabs>
                <w:tab w:val="left" w:pos="3043"/>
              </w:tabs>
              <w:jc w:val="center"/>
              <w:rPr>
                <w:rFonts w:ascii="Times New Roman" w:hAnsi="Times New Roman" w:cs="Times New Roman"/>
              </w:rPr>
            </w:pPr>
            <w:r w:rsidRPr="009E3D13">
              <w:rPr>
                <w:rFonts w:ascii="Times New Roman" w:hAnsi="Times New Roman" w:cs="Times New Roman"/>
              </w:rPr>
              <w:t>499</w:t>
            </w:r>
          </w:p>
        </w:tc>
        <w:tc>
          <w:tcPr>
            <w:tcW w:w="1843" w:type="dxa"/>
            <w:tcBorders>
              <w:top w:val="single" w:sz="4" w:space="0" w:color="auto"/>
              <w:left w:val="single" w:sz="4" w:space="0" w:color="auto"/>
              <w:bottom w:val="single" w:sz="4" w:space="0" w:color="auto"/>
              <w:right w:val="single" w:sz="4" w:space="0" w:color="auto"/>
            </w:tcBorders>
            <w:hideMark/>
          </w:tcPr>
          <w:p w:rsidR="00A05747" w:rsidRPr="009E3D13" w:rsidRDefault="00CA40B3">
            <w:pPr>
              <w:tabs>
                <w:tab w:val="left" w:pos="3043"/>
              </w:tabs>
              <w:jc w:val="right"/>
              <w:rPr>
                <w:rFonts w:ascii="Times New Roman" w:hAnsi="Times New Roman" w:cs="Times New Roman"/>
              </w:rPr>
            </w:pPr>
            <w:r w:rsidRPr="009E3D13">
              <w:rPr>
                <w:rFonts w:ascii="Times New Roman" w:hAnsi="Times New Roman" w:cs="Times New Roman"/>
              </w:rPr>
              <w:t>1 488 410</w:t>
            </w:r>
            <w:r w:rsidR="00A05747" w:rsidRPr="009E3D13">
              <w:rPr>
                <w:rFonts w:ascii="Times New Roman" w:hAnsi="Times New Roman" w:cs="Times New Roman"/>
              </w:rPr>
              <w:t>,00</w:t>
            </w:r>
          </w:p>
        </w:tc>
      </w:tr>
      <w:tr w:rsidR="00A05747" w:rsidRPr="009E3D13" w:rsidTr="00A05747">
        <w:tc>
          <w:tcPr>
            <w:tcW w:w="675"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3.</w:t>
            </w:r>
          </w:p>
        </w:tc>
        <w:tc>
          <w:tcPr>
            <w:tcW w:w="3009"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rPr>
                <w:rFonts w:ascii="Times New Roman" w:hAnsi="Times New Roman" w:cs="Times New Roman"/>
              </w:rPr>
            </w:pPr>
            <w:r w:rsidRPr="009E3D13">
              <w:rPr>
                <w:rFonts w:ascii="Times New Roman" w:hAnsi="Times New Roman" w:cs="Times New Roman"/>
              </w:rPr>
              <w:t>Specjalne zasiłki opiekuńcze</w:t>
            </w:r>
          </w:p>
        </w:tc>
        <w:tc>
          <w:tcPr>
            <w:tcW w:w="1842"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1</w:t>
            </w:r>
            <w:r w:rsidR="00CC169E" w:rsidRPr="009E3D13">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hideMark/>
          </w:tcPr>
          <w:p w:rsidR="00A05747" w:rsidRPr="009E3D13" w:rsidRDefault="00CC169E">
            <w:pPr>
              <w:tabs>
                <w:tab w:val="left" w:pos="3043"/>
              </w:tabs>
              <w:jc w:val="right"/>
              <w:rPr>
                <w:rFonts w:ascii="Times New Roman" w:hAnsi="Times New Roman" w:cs="Times New Roman"/>
              </w:rPr>
            </w:pPr>
            <w:r w:rsidRPr="009E3D13">
              <w:rPr>
                <w:rFonts w:ascii="Times New Roman" w:hAnsi="Times New Roman" w:cs="Times New Roman"/>
              </w:rPr>
              <w:t>9.300,00</w:t>
            </w:r>
          </w:p>
        </w:tc>
      </w:tr>
      <w:tr w:rsidR="00A05747" w:rsidRPr="009E3D13" w:rsidTr="00A05747">
        <w:tc>
          <w:tcPr>
            <w:tcW w:w="7369" w:type="dxa"/>
            <w:gridSpan w:val="4"/>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b/>
              </w:rPr>
            </w:pPr>
            <w:r w:rsidRPr="009E3D13">
              <w:rPr>
                <w:rFonts w:ascii="Times New Roman" w:hAnsi="Times New Roman" w:cs="Times New Roman"/>
                <w:b/>
              </w:rPr>
              <w:t>Razem</w:t>
            </w:r>
          </w:p>
        </w:tc>
        <w:tc>
          <w:tcPr>
            <w:tcW w:w="1843"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right"/>
              <w:rPr>
                <w:rFonts w:ascii="Times New Roman" w:hAnsi="Times New Roman" w:cs="Times New Roman"/>
                <w:b/>
              </w:rPr>
            </w:pPr>
            <w:r w:rsidRPr="009E3D13">
              <w:rPr>
                <w:rFonts w:ascii="Times New Roman" w:hAnsi="Times New Roman" w:cs="Times New Roman"/>
                <w:b/>
              </w:rPr>
              <w:t>1</w:t>
            </w:r>
            <w:r w:rsidR="00CC169E" w:rsidRPr="009E3D13">
              <w:rPr>
                <w:rFonts w:ascii="Times New Roman" w:hAnsi="Times New Roman" w:cs="Times New Roman"/>
                <w:b/>
              </w:rPr>
              <w:t> 823 197</w:t>
            </w:r>
            <w:r w:rsidRPr="009E3D13">
              <w:rPr>
                <w:rFonts w:ascii="Times New Roman" w:hAnsi="Times New Roman" w:cs="Times New Roman"/>
                <w:b/>
              </w:rPr>
              <w:t>,00</w:t>
            </w:r>
          </w:p>
        </w:tc>
      </w:tr>
    </w:tbl>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lastRenderedPageBreak/>
        <w:t>Źródło: opracowanie własne</w:t>
      </w:r>
    </w:p>
    <w:p w:rsidR="00A05747" w:rsidRPr="009E3D13" w:rsidRDefault="00A05747" w:rsidP="00A05747">
      <w:pPr>
        <w:tabs>
          <w:tab w:val="left" w:pos="3043"/>
        </w:tabs>
        <w:rPr>
          <w:rFonts w:ascii="Times New Roman" w:hAnsi="Times New Roman" w:cs="Times New Roman"/>
        </w:rPr>
      </w:pPr>
    </w:p>
    <w:p w:rsidR="00A05747" w:rsidRPr="009E3D13" w:rsidRDefault="00A05747" w:rsidP="00A05747">
      <w:pPr>
        <w:pStyle w:val="Akapitzlist"/>
        <w:numPr>
          <w:ilvl w:val="0"/>
          <w:numId w:val="6"/>
        </w:numPr>
        <w:spacing w:after="0" w:line="360" w:lineRule="auto"/>
        <w:rPr>
          <w:rFonts w:ascii="Times New Roman" w:eastAsia="Times New Roman" w:hAnsi="Times New Roman" w:cs="Times New Roman"/>
          <w:b/>
          <w:lang w:eastAsia="pl-PL"/>
        </w:rPr>
      </w:pPr>
      <w:r w:rsidRPr="009E3D13">
        <w:rPr>
          <w:rFonts w:ascii="Times New Roman" w:eastAsia="Times New Roman" w:hAnsi="Times New Roman" w:cs="Times New Roman"/>
          <w:b/>
          <w:lang w:eastAsia="pl-PL"/>
        </w:rPr>
        <w:t xml:space="preserve">Jednorazowa zapomoga z tytułu urodzenia się dziecka. </w:t>
      </w:r>
    </w:p>
    <w:p w:rsidR="00A05747" w:rsidRPr="009E3D13" w:rsidRDefault="00A05747" w:rsidP="00A05747">
      <w:pPr>
        <w:spacing w:after="0"/>
        <w:ind w:firstLine="851"/>
        <w:rPr>
          <w:rFonts w:ascii="Times New Roman" w:eastAsia="Times New Roman" w:hAnsi="Times New Roman" w:cs="Times New Roman"/>
          <w:lang w:eastAsia="pl-PL"/>
        </w:rPr>
      </w:pPr>
      <w:r w:rsidRPr="009E3D13">
        <w:rPr>
          <w:rFonts w:ascii="Times New Roman" w:eastAsia="Times New Roman" w:hAnsi="Times New Roman" w:cs="Times New Roman"/>
          <w:lang w:eastAsia="pl-PL"/>
        </w:rPr>
        <w:t xml:space="preserve">Jednorazowa zapomoga z tytułu urodzenia się dziecka przyznawana jest matce lub ojcu dziecka, opiekunowi prawnemu albo opiekunowi faktycznemu, jeśli dochód rodziny w przeliczeniu na osobę nie przekracza 1922,00 zł netto. Wysokość świadczenia wynosi 1000,00 zł na jedno dziecko. </w:t>
      </w:r>
      <w:r w:rsidRPr="009E3D13">
        <w:rPr>
          <w:rFonts w:ascii="Times New Roman" w:eastAsia="Times New Roman" w:hAnsi="Times New Roman" w:cs="Times New Roman"/>
          <w:lang w:eastAsia="pl-PL"/>
        </w:rPr>
        <w:br/>
        <w:t>W 202</w:t>
      </w:r>
      <w:r w:rsidR="0031147F" w:rsidRPr="009E3D13">
        <w:rPr>
          <w:rFonts w:ascii="Times New Roman" w:eastAsia="Times New Roman" w:hAnsi="Times New Roman" w:cs="Times New Roman"/>
          <w:lang w:eastAsia="pl-PL"/>
        </w:rPr>
        <w:t>4</w:t>
      </w:r>
      <w:r w:rsidRPr="009E3D13">
        <w:rPr>
          <w:rFonts w:ascii="Times New Roman" w:eastAsia="Times New Roman" w:hAnsi="Times New Roman" w:cs="Times New Roman"/>
          <w:lang w:eastAsia="pl-PL"/>
        </w:rPr>
        <w:t xml:space="preserve"> roku Gminny Ośrodek Pomocy Społecznej wypłacił jednorazową zapomogę z tytułu urodzenia się dziecka dla </w:t>
      </w:r>
      <w:r w:rsidR="0031147F" w:rsidRPr="009E3D13">
        <w:rPr>
          <w:rFonts w:ascii="Times New Roman" w:eastAsia="Times New Roman" w:hAnsi="Times New Roman" w:cs="Times New Roman"/>
          <w:b/>
          <w:lang w:eastAsia="pl-PL"/>
        </w:rPr>
        <w:t>18</w:t>
      </w:r>
      <w:r w:rsidRPr="009E3D13">
        <w:rPr>
          <w:rFonts w:ascii="Times New Roman" w:eastAsia="Times New Roman" w:hAnsi="Times New Roman" w:cs="Times New Roman"/>
          <w:lang w:eastAsia="pl-PL"/>
        </w:rPr>
        <w:t xml:space="preserve"> rodzin w łącznej wysokości </w:t>
      </w:r>
      <w:r w:rsidR="0031147F" w:rsidRPr="009E3D13">
        <w:rPr>
          <w:rFonts w:ascii="Times New Roman" w:eastAsia="Times New Roman" w:hAnsi="Times New Roman" w:cs="Times New Roman"/>
          <w:b/>
          <w:lang w:eastAsia="pl-PL"/>
        </w:rPr>
        <w:t>18</w:t>
      </w:r>
      <w:r w:rsidRPr="009E3D13">
        <w:rPr>
          <w:rFonts w:ascii="Times New Roman" w:eastAsia="Times New Roman" w:hAnsi="Times New Roman" w:cs="Times New Roman"/>
          <w:b/>
          <w:lang w:eastAsia="pl-PL"/>
        </w:rPr>
        <w:t>.000,00 zł</w:t>
      </w:r>
      <w:r w:rsidRPr="009E3D13">
        <w:rPr>
          <w:rFonts w:ascii="Times New Roman" w:eastAsia="Times New Roman" w:hAnsi="Times New Roman" w:cs="Times New Roman"/>
          <w:lang w:eastAsia="pl-PL"/>
        </w:rPr>
        <w:t>.</w:t>
      </w:r>
    </w:p>
    <w:p w:rsidR="00A05747" w:rsidRPr="009E3D13" w:rsidRDefault="00A05747" w:rsidP="00A05747">
      <w:pPr>
        <w:spacing w:after="0" w:line="360" w:lineRule="auto"/>
        <w:rPr>
          <w:rFonts w:ascii="Times New Roman" w:eastAsia="Times New Roman" w:hAnsi="Times New Roman" w:cs="Times New Roman"/>
          <w:lang w:eastAsia="pl-PL"/>
        </w:rPr>
      </w:pPr>
    </w:p>
    <w:p w:rsidR="00A05747" w:rsidRPr="009E3D13" w:rsidRDefault="00A05747" w:rsidP="00A05747">
      <w:pPr>
        <w:pStyle w:val="Akapitzlist"/>
        <w:numPr>
          <w:ilvl w:val="0"/>
          <w:numId w:val="6"/>
        </w:numPr>
        <w:spacing w:after="0" w:line="360" w:lineRule="auto"/>
        <w:rPr>
          <w:rFonts w:ascii="Times New Roman" w:eastAsia="Times New Roman" w:hAnsi="Times New Roman" w:cs="Times New Roman"/>
          <w:b/>
          <w:lang w:eastAsia="pl-PL"/>
        </w:rPr>
      </w:pPr>
      <w:r w:rsidRPr="009E3D13">
        <w:rPr>
          <w:rFonts w:ascii="Times New Roman" w:eastAsia="Times New Roman" w:hAnsi="Times New Roman" w:cs="Times New Roman"/>
          <w:b/>
          <w:lang w:eastAsia="pl-PL"/>
        </w:rPr>
        <w:t>Świadczenie rodzicielskie.</w:t>
      </w:r>
    </w:p>
    <w:p w:rsidR="00A05747" w:rsidRPr="009E3D13" w:rsidRDefault="00A05747" w:rsidP="00A05747">
      <w:pPr>
        <w:spacing w:after="0"/>
        <w:ind w:firstLine="851"/>
        <w:rPr>
          <w:rFonts w:ascii="Times New Roman" w:eastAsia="Times New Roman" w:hAnsi="Times New Roman" w:cs="Times New Roman"/>
          <w:lang w:eastAsia="pl-PL"/>
        </w:rPr>
      </w:pPr>
      <w:r w:rsidRPr="009E3D13">
        <w:rPr>
          <w:rFonts w:ascii="Times New Roman" w:eastAsia="Times New Roman" w:hAnsi="Times New Roman" w:cs="Times New Roman"/>
          <w:lang w:eastAsia="pl-PL"/>
        </w:rPr>
        <w:t xml:space="preserve">Świadczenie rodzicielskie przysługuje osobom, którym urodziło się dziecko, a które nie otrzymują zasiłku macierzyńskiego lub uposażenia macierzyńskiego. Wysokość świadczenia wynosi </w:t>
      </w:r>
      <w:r w:rsidRPr="009E3D13">
        <w:rPr>
          <w:rFonts w:ascii="Times New Roman" w:eastAsia="Times New Roman" w:hAnsi="Times New Roman" w:cs="Times New Roman"/>
          <w:lang w:eastAsia="pl-PL"/>
        </w:rPr>
        <w:br/>
        <w:t>1 000,00 zł miesięcznie do ukończenia przez dziecko 1-go roku życia. Wypłata świadczenia nie jest uzależniona od kryterium dochodowego.</w:t>
      </w:r>
    </w:p>
    <w:p w:rsidR="00A05747" w:rsidRPr="009E3D13" w:rsidRDefault="00A05747" w:rsidP="00A05747">
      <w:pPr>
        <w:spacing w:after="0"/>
        <w:ind w:firstLine="709"/>
        <w:rPr>
          <w:rFonts w:ascii="Times New Roman" w:eastAsia="Times New Roman" w:hAnsi="Times New Roman" w:cs="Times New Roman"/>
          <w:b/>
          <w:lang w:eastAsia="pl-PL"/>
        </w:rPr>
      </w:pPr>
      <w:r w:rsidRPr="009E3D13">
        <w:rPr>
          <w:rFonts w:ascii="Times New Roman" w:eastAsia="Times New Roman" w:hAnsi="Times New Roman" w:cs="Times New Roman"/>
          <w:lang w:eastAsia="pl-PL"/>
        </w:rPr>
        <w:t>W 202</w:t>
      </w:r>
      <w:r w:rsidR="00884698" w:rsidRPr="009E3D13">
        <w:rPr>
          <w:rFonts w:ascii="Times New Roman" w:eastAsia="Times New Roman" w:hAnsi="Times New Roman" w:cs="Times New Roman"/>
          <w:lang w:eastAsia="pl-PL"/>
        </w:rPr>
        <w:t>4</w:t>
      </w:r>
      <w:r w:rsidRPr="009E3D13">
        <w:rPr>
          <w:rFonts w:ascii="Times New Roman" w:eastAsia="Times New Roman" w:hAnsi="Times New Roman" w:cs="Times New Roman"/>
          <w:lang w:eastAsia="pl-PL"/>
        </w:rPr>
        <w:t xml:space="preserve"> roku świadczenie rodzicielskie pobrało </w:t>
      </w:r>
      <w:r w:rsidR="00353E26" w:rsidRPr="009E3D13">
        <w:rPr>
          <w:rFonts w:ascii="Times New Roman" w:eastAsia="Times New Roman" w:hAnsi="Times New Roman" w:cs="Times New Roman"/>
          <w:b/>
          <w:lang w:eastAsia="pl-PL"/>
        </w:rPr>
        <w:t>7</w:t>
      </w:r>
      <w:r w:rsidRPr="009E3D13">
        <w:rPr>
          <w:rFonts w:ascii="Times New Roman" w:eastAsia="Times New Roman" w:hAnsi="Times New Roman" w:cs="Times New Roman"/>
          <w:lang w:eastAsia="pl-PL"/>
        </w:rPr>
        <w:t xml:space="preserve">  osób w łącznej wysokości </w:t>
      </w:r>
      <w:r w:rsidR="00353E26" w:rsidRPr="009E3D13">
        <w:rPr>
          <w:rFonts w:ascii="Times New Roman" w:eastAsia="Times New Roman" w:hAnsi="Times New Roman" w:cs="Times New Roman"/>
          <w:b/>
          <w:lang w:eastAsia="pl-PL"/>
        </w:rPr>
        <w:t>72 439</w:t>
      </w:r>
      <w:r w:rsidRPr="009E3D13">
        <w:rPr>
          <w:rFonts w:ascii="Times New Roman" w:eastAsia="Times New Roman" w:hAnsi="Times New Roman" w:cs="Times New Roman"/>
          <w:b/>
          <w:lang w:eastAsia="pl-PL"/>
        </w:rPr>
        <w:t>,00 zł.</w:t>
      </w:r>
    </w:p>
    <w:p w:rsidR="00A05747" w:rsidRPr="009E3D13" w:rsidRDefault="00A05747" w:rsidP="00A05747">
      <w:pPr>
        <w:spacing w:after="0"/>
        <w:rPr>
          <w:rFonts w:ascii="Times New Roman" w:hAnsi="Times New Roman" w:cs="Times New Roman"/>
        </w:rPr>
      </w:pPr>
    </w:p>
    <w:p w:rsidR="00A05747" w:rsidRPr="009E3D13" w:rsidRDefault="00A05747" w:rsidP="00A05747">
      <w:pPr>
        <w:pStyle w:val="Akapitzlist"/>
        <w:numPr>
          <w:ilvl w:val="0"/>
          <w:numId w:val="6"/>
        </w:numPr>
        <w:spacing w:after="0" w:line="360" w:lineRule="auto"/>
        <w:rPr>
          <w:rFonts w:ascii="Times New Roman" w:hAnsi="Times New Roman" w:cs="Times New Roman"/>
          <w:b/>
        </w:rPr>
      </w:pPr>
      <w:r w:rsidRPr="009E3D13">
        <w:rPr>
          <w:rFonts w:ascii="Times New Roman" w:hAnsi="Times New Roman" w:cs="Times New Roman"/>
          <w:b/>
        </w:rPr>
        <w:t xml:space="preserve">Świadczenie „Za życiem” </w:t>
      </w:r>
    </w:p>
    <w:p w:rsidR="00A05747" w:rsidRPr="009E3D13" w:rsidRDefault="00A05747" w:rsidP="00A05747">
      <w:pPr>
        <w:spacing w:after="0"/>
        <w:ind w:firstLine="851"/>
        <w:rPr>
          <w:rFonts w:ascii="Times New Roman" w:hAnsi="Times New Roman" w:cs="Times New Roman"/>
        </w:rPr>
      </w:pPr>
      <w:r w:rsidRPr="009E3D13">
        <w:rPr>
          <w:rFonts w:ascii="Times New Roman" w:hAnsi="Times New Roman" w:cs="Times New Roman"/>
        </w:rPr>
        <w:t xml:space="preserve">Program „Za życiem” ma na celu udzielenie wsparcia kobietom w ciąży i ich rodzinom, ze szczególnym uwzględnieniem kobiet w ciąży powikłanej, w sytuacji niepowodzeń położniczych, a także dzieci, u których zdiagnozowano ciężkie i nieodwracalne upośledzenie albo nieuleczalną chorobę zagrażającą ich życiu, powstałe w prenatalnym okresie rozwoju dziecka lub w czasie porodu. </w:t>
      </w:r>
    </w:p>
    <w:p w:rsidR="00A05747" w:rsidRPr="009E3D13" w:rsidRDefault="00A05747" w:rsidP="00A05747">
      <w:pPr>
        <w:spacing w:after="0"/>
        <w:ind w:firstLine="851"/>
        <w:rPr>
          <w:rFonts w:ascii="Times New Roman" w:hAnsi="Times New Roman" w:cs="Times New Roman"/>
        </w:rPr>
      </w:pPr>
      <w:r w:rsidRPr="009E3D13">
        <w:rPr>
          <w:rFonts w:ascii="Times New Roman" w:hAnsi="Times New Roman" w:cs="Times New Roman"/>
        </w:rPr>
        <w:t xml:space="preserve">Jednym z elementów Programu „Za Życiem” jest wypłata jednorazowego świadczenia pieniężnego w wysokości 4 000,00 zł z tytułu urodzenia się dziecka, u którego zdiagnozowano ciężkie i nieodwracalne upośledzenie lub nieuleczalną chorobę zagrażającą jego życiu, które powstały w prenatalnym okresie rozwoju dziecka lub w czasie porodu. </w:t>
      </w:r>
    </w:p>
    <w:p w:rsidR="00A05747" w:rsidRPr="009E3D13" w:rsidRDefault="00A05747" w:rsidP="00A05747">
      <w:pPr>
        <w:spacing w:after="0"/>
        <w:ind w:firstLine="709"/>
        <w:rPr>
          <w:rFonts w:ascii="Times New Roman" w:hAnsi="Times New Roman" w:cs="Times New Roman"/>
        </w:rPr>
      </w:pPr>
      <w:r w:rsidRPr="009E3D13">
        <w:rPr>
          <w:rFonts w:ascii="Times New Roman" w:hAnsi="Times New Roman" w:cs="Times New Roman"/>
        </w:rPr>
        <w:t>W 202</w:t>
      </w:r>
      <w:r w:rsidR="00486CF5" w:rsidRPr="009E3D13">
        <w:rPr>
          <w:rFonts w:ascii="Times New Roman" w:hAnsi="Times New Roman" w:cs="Times New Roman"/>
        </w:rPr>
        <w:t>4</w:t>
      </w:r>
      <w:r w:rsidRPr="009E3D13">
        <w:rPr>
          <w:rFonts w:ascii="Times New Roman" w:hAnsi="Times New Roman" w:cs="Times New Roman"/>
        </w:rPr>
        <w:t xml:space="preserve"> roku Gminny Ośrodek Pomocy Społecznej w Baranowie wypłacił</w:t>
      </w:r>
      <w:r w:rsidR="00486CF5" w:rsidRPr="009E3D13">
        <w:rPr>
          <w:rFonts w:ascii="Times New Roman" w:hAnsi="Times New Roman" w:cs="Times New Roman"/>
        </w:rPr>
        <w:t xml:space="preserve"> 1</w:t>
      </w:r>
      <w:r w:rsidRPr="009E3D13">
        <w:rPr>
          <w:rFonts w:ascii="Times New Roman" w:hAnsi="Times New Roman" w:cs="Times New Roman"/>
        </w:rPr>
        <w:t xml:space="preserve"> świadczeni</w:t>
      </w:r>
      <w:r w:rsidR="00486CF5" w:rsidRPr="009E3D13">
        <w:rPr>
          <w:rFonts w:ascii="Times New Roman" w:hAnsi="Times New Roman" w:cs="Times New Roman"/>
        </w:rPr>
        <w:t>e</w:t>
      </w:r>
      <w:r w:rsidRPr="009E3D13">
        <w:rPr>
          <w:rFonts w:ascii="Times New Roman" w:hAnsi="Times New Roman" w:cs="Times New Roman"/>
        </w:rPr>
        <w:t xml:space="preserve"> „Za życiem”</w:t>
      </w:r>
      <w:r w:rsidR="00486CF5" w:rsidRPr="009E3D13">
        <w:rPr>
          <w:rFonts w:ascii="Times New Roman" w:hAnsi="Times New Roman" w:cs="Times New Roman"/>
        </w:rPr>
        <w:t xml:space="preserve"> w wysokości </w:t>
      </w:r>
      <w:r w:rsidR="00486CF5" w:rsidRPr="009E3D13">
        <w:rPr>
          <w:rFonts w:ascii="Times New Roman" w:hAnsi="Times New Roman" w:cs="Times New Roman"/>
          <w:b/>
        </w:rPr>
        <w:t>4 000,00 zł</w:t>
      </w:r>
      <w:r w:rsidRPr="009E3D13">
        <w:rPr>
          <w:rFonts w:ascii="Times New Roman" w:hAnsi="Times New Roman" w:cs="Times New Roman"/>
        </w:rPr>
        <w:t>.</w:t>
      </w:r>
    </w:p>
    <w:p w:rsidR="00A05747" w:rsidRPr="009E3D13" w:rsidRDefault="00A05747" w:rsidP="00A05747">
      <w:pPr>
        <w:spacing w:after="0" w:line="360" w:lineRule="auto"/>
        <w:ind w:firstLine="709"/>
        <w:rPr>
          <w:rFonts w:ascii="Times New Roman" w:hAnsi="Times New Roman" w:cs="Times New Roman"/>
        </w:rPr>
      </w:pPr>
    </w:p>
    <w:p w:rsidR="00A05747" w:rsidRPr="009E3D13" w:rsidRDefault="00A05747" w:rsidP="00A05747">
      <w:pPr>
        <w:pStyle w:val="Akapitzlist"/>
        <w:numPr>
          <w:ilvl w:val="0"/>
          <w:numId w:val="6"/>
        </w:numPr>
        <w:spacing w:after="0" w:line="360" w:lineRule="auto"/>
        <w:rPr>
          <w:rFonts w:ascii="Times New Roman" w:hAnsi="Times New Roman" w:cs="Times New Roman"/>
          <w:b/>
        </w:rPr>
      </w:pPr>
      <w:r w:rsidRPr="009E3D13">
        <w:rPr>
          <w:rFonts w:ascii="Times New Roman" w:hAnsi="Times New Roman" w:cs="Times New Roman"/>
          <w:b/>
        </w:rPr>
        <w:t xml:space="preserve">Ubezpieczenie społeczne i zdrowotne opłacane za niektóre osoby pobierające świadczenia opiekuńcze oraz zasiłek dla opiekuna. </w:t>
      </w:r>
    </w:p>
    <w:p w:rsidR="00A05747" w:rsidRPr="009E3D13" w:rsidRDefault="00A05747" w:rsidP="00A05747">
      <w:pPr>
        <w:spacing w:after="0"/>
        <w:ind w:firstLine="851"/>
        <w:rPr>
          <w:rFonts w:ascii="Times New Roman" w:hAnsi="Times New Roman" w:cs="Times New Roman"/>
        </w:rPr>
      </w:pPr>
      <w:r w:rsidRPr="009E3D13">
        <w:rPr>
          <w:rFonts w:ascii="Times New Roman" w:hAnsi="Times New Roman" w:cs="Times New Roman"/>
        </w:rPr>
        <w:t>Za osoby pobierające świadczenia opiekuńcze oraz zasiłek dla opiekuna opłacane są składki na ubezpieczenie emerytalne i rentowe liczone od podstawy odpowiadającej wysokości wypłacanego świadczenia przez okres niezbędny do uzyskania okresu ubezpieczenia (składkowego i nieskładkowego) odpowiednio 20-letniego przez kobietę i 25-letniego przez mężczyznę, jeżeli nie podlegają one obowiązkowi ubezpieczenia z innego tytułu. W 202</w:t>
      </w:r>
      <w:r w:rsidR="003A099F" w:rsidRPr="009E3D13">
        <w:rPr>
          <w:rFonts w:ascii="Times New Roman" w:hAnsi="Times New Roman" w:cs="Times New Roman"/>
        </w:rPr>
        <w:t>4</w:t>
      </w:r>
      <w:r w:rsidRPr="009E3D13">
        <w:rPr>
          <w:rFonts w:ascii="Times New Roman" w:hAnsi="Times New Roman" w:cs="Times New Roman"/>
        </w:rPr>
        <w:t xml:space="preserve"> roku opłacono składkę na ubezpieczenie społeczne za </w:t>
      </w:r>
      <w:r w:rsidRPr="009E3D13">
        <w:rPr>
          <w:rFonts w:ascii="Times New Roman" w:hAnsi="Times New Roman" w:cs="Times New Roman"/>
          <w:b/>
        </w:rPr>
        <w:t>20</w:t>
      </w:r>
      <w:r w:rsidRPr="009E3D13">
        <w:rPr>
          <w:rFonts w:ascii="Times New Roman" w:hAnsi="Times New Roman" w:cs="Times New Roman"/>
        </w:rPr>
        <w:t xml:space="preserve"> osób, w tym za </w:t>
      </w:r>
      <w:r w:rsidRPr="009E3D13">
        <w:rPr>
          <w:rFonts w:ascii="Times New Roman" w:hAnsi="Times New Roman" w:cs="Times New Roman"/>
          <w:b/>
        </w:rPr>
        <w:t>18</w:t>
      </w:r>
      <w:r w:rsidRPr="009E3D13">
        <w:rPr>
          <w:rFonts w:ascii="Times New Roman" w:hAnsi="Times New Roman" w:cs="Times New Roman"/>
        </w:rPr>
        <w:t xml:space="preserve"> osób pobierających świadczenie pielęgnacyjne oraz za </w:t>
      </w:r>
      <w:r w:rsidRPr="009E3D13">
        <w:rPr>
          <w:rFonts w:ascii="Times New Roman" w:hAnsi="Times New Roman" w:cs="Times New Roman"/>
          <w:b/>
        </w:rPr>
        <w:t>2</w:t>
      </w:r>
      <w:r w:rsidRPr="009E3D13">
        <w:rPr>
          <w:rFonts w:ascii="Times New Roman" w:hAnsi="Times New Roman" w:cs="Times New Roman"/>
        </w:rPr>
        <w:t xml:space="preserve"> osób pobierających specjalny zasiłek opiekuńczy na łączną kwotę </w:t>
      </w:r>
      <w:r w:rsidR="00C05996" w:rsidRPr="009E3D13">
        <w:rPr>
          <w:rFonts w:ascii="Times New Roman" w:hAnsi="Times New Roman" w:cs="Times New Roman"/>
          <w:b/>
        </w:rPr>
        <w:t>188 420</w:t>
      </w:r>
      <w:r w:rsidRPr="009E3D13">
        <w:rPr>
          <w:rFonts w:ascii="Times New Roman" w:hAnsi="Times New Roman" w:cs="Times New Roman"/>
          <w:b/>
        </w:rPr>
        <w:t>,00</w:t>
      </w:r>
      <w:r w:rsidRPr="009E3D13">
        <w:rPr>
          <w:rFonts w:ascii="Times New Roman" w:hAnsi="Times New Roman" w:cs="Times New Roman"/>
        </w:rPr>
        <w:t xml:space="preserve"> zł. </w:t>
      </w:r>
    </w:p>
    <w:p w:rsidR="00A05747" w:rsidRPr="009E3D13" w:rsidRDefault="00A05747" w:rsidP="00A05747">
      <w:pPr>
        <w:spacing w:after="0"/>
        <w:ind w:firstLine="709"/>
        <w:rPr>
          <w:rFonts w:ascii="Times New Roman" w:hAnsi="Times New Roman" w:cs="Times New Roman"/>
          <w:b/>
        </w:rPr>
      </w:pPr>
      <w:r w:rsidRPr="009E3D13">
        <w:rPr>
          <w:rFonts w:ascii="Times New Roman" w:hAnsi="Times New Roman" w:cs="Times New Roman"/>
        </w:rPr>
        <w:t>Za osoby pobierające świadczenia opiekuńcze, zasiłek dla opiekuna lub dodatek do zasiłku rodzinnego z tytułu samotnego wychowywania dziecka i utraty prawa do zasiłku dla bezrobotnych na skutek upływu ustawowego okresu jego pobierania niepodlegające obowiązkowi ubezpieczenia zdrowotnego z innego tytułu opłacane są składki na ubezpieczenie zdrowotne. W 202</w:t>
      </w:r>
      <w:r w:rsidR="009C1A43" w:rsidRPr="009E3D13">
        <w:rPr>
          <w:rFonts w:ascii="Times New Roman" w:hAnsi="Times New Roman" w:cs="Times New Roman"/>
        </w:rPr>
        <w:t>4</w:t>
      </w:r>
      <w:r w:rsidRPr="009E3D13">
        <w:rPr>
          <w:rFonts w:ascii="Times New Roman" w:hAnsi="Times New Roman" w:cs="Times New Roman"/>
        </w:rPr>
        <w:t xml:space="preserve"> roku opłacono składkę na ubezpieczenie zdrowotne za </w:t>
      </w:r>
      <w:r w:rsidRPr="009E3D13">
        <w:rPr>
          <w:rFonts w:ascii="Times New Roman" w:hAnsi="Times New Roman" w:cs="Times New Roman"/>
          <w:b/>
        </w:rPr>
        <w:t>1</w:t>
      </w:r>
      <w:r w:rsidR="009C1A43" w:rsidRPr="009E3D13">
        <w:rPr>
          <w:rFonts w:ascii="Times New Roman" w:hAnsi="Times New Roman" w:cs="Times New Roman"/>
          <w:b/>
        </w:rPr>
        <w:t>1</w:t>
      </w:r>
      <w:r w:rsidRPr="009E3D13">
        <w:rPr>
          <w:rFonts w:ascii="Times New Roman" w:hAnsi="Times New Roman" w:cs="Times New Roman"/>
          <w:b/>
        </w:rPr>
        <w:t xml:space="preserve"> </w:t>
      </w:r>
      <w:r w:rsidRPr="009E3D13">
        <w:rPr>
          <w:rFonts w:ascii="Times New Roman" w:hAnsi="Times New Roman" w:cs="Times New Roman"/>
        </w:rPr>
        <w:t xml:space="preserve">osób, w tym za </w:t>
      </w:r>
      <w:r w:rsidR="009C1A43" w:rsidRPr="009E3D13">
        <w:rPr>
          <w:rFonts w:ascii="Times New Roman" w:hAnsi="Times New Roman" w:cs="Times New Roman"/>
          <w:b/>
        </w:rPr>
        <w:t>10</w:t>
      </w:r>
      <w:r w:rsidRPr="009E3D13">
        <w:rPr>
          <w:rFonts w:ascii="Times New Roman" w:hAnsi="Times New Roman" w:cs="Times New Roman"/>
          <w:b/>
        </w:rPr>
        <w:t xml:space="preserve"> </w:t>
      </w:r>
      <w:r w:rsidRPr="009E3D13">
        <w:rPr>
          <w:rFonts w:ascii="Times New Roman" w:hAnsi="Times New Roman" w:cs="Times New Roman"/>
        </w:rPr>
        <w:t xml:space="preserve">osób pobierających świadczenie pielęgnacyjne, za </w:t>
      </w:r>
      <w:r w:rsidRPr="009E3D13">
        <w:rPr>
          <w:rFonts w:ascii="Times New Roman" w:hAnsi="Times New Roman" w:cs="Times New Roman"/>
          <w:b/>
        </w:rPr>
        <w:t>1</w:t>
      </w:r>
      <w:r w:rsidRPr="009E3D13">
        <w:rPr>
          <w:rFonts w:ascii="Times New Roman" w:hAnsi="Times New Roman" w:cs="Times New Roman"/>
        </w:rPr>
        <w:t xml:space="preserve"> osobę pobierającą specjalny zasiłek opiekuńczy - łączna kwota składek wyniosła </w:t>
      </w:r>
      <w:r w:rsidR="009C1A43" w:rsidRPr="009E3D13">
        <w:rPr>
          <w:rFonts w:ascii="Times New Roman" w:hAnsi="Times New Roman" w:cs="Times New Roman"/>
          <w:b/>
        </w:rPr>
        <w:t>40 628</w:t>
      </w:r>
      <w:r w:rsidRPr="009E3D13">
        <w:rPr>
          <w:rFonts w:ascii="Times New Roman" w:hAnsi="Times New Roman" w:cs="Times New Roman"/>
          <w:b/>
        </w:rPr>
        <w:t>,00 zł.</w:t>
      </w:r>
    </w:p>
    <w:p w:rsidR="00A05747" w:rsidRPr="009E3D13" w:rsidRDefault="00A05747" w:rsidP="00A05747">
      <w:pPr>
        <w:spacing w:after="0"/>
        <w:ind w:firstLine="709"/>
        <w:rPr>
          <w:rFonts w:ascii="Times New Roman" w:hAnsi="Times New Roman" w:cs="Times New Roman"/>
          <w:b/>
        </w:rPr>
      </w:pPr>
    </w:p>
    <w:p w:rsidR="00A05747" w:rsidRPr="009E3D13" w:rsidRDefault="00A05747" w:rsidP="00A05747">
      <w:pPr>
        <w:pStyle w:val="Akapitzlist"/>
        <w:numPr>
          <w:ilvl w:val="0"/>
          <w:numId w:val="6"/>
        </w:numPr>
        <w:spacing w:after="0"/>
        <w:jc w:val="left"/>
        <w:rPr>
          <w:rFonts w:ascii="Times New Roman" w:hAnsi="Times New Roman" w:cs="Times New Roman"/>
          <w:b/>
        </w:rPr>
      </w:pPr>
      <w:r w:rsidRPr="009E3D13">
        <w:rPr>
          <w:rFonts w:ascii="Times New Roman" w:hAnsi="Times New Roman" w:cs="Times New Roman"/>
          <w:b/>
        </w:rPr>
        <w:t>Świadczenia rodzinne dla obywateli Ukrainy</w:t>
      </w:r>
    </w:p>
    <w:p w:rsidR="00A05747" w:rsidRPr="009E3D13" w:rsidRDefault="00A05747" w:rsidP="00A05747">
      <w:pPr>
        <w:spacing w:after="0"/>
        <w:rPr>
          <w:rFonts w:ascii="Times New Roman" w:eastAsia="Times New Roman" w:hAnsi="Times New Roman" w:cs="Times New Roman"/>
          <w:lang w:eastAsia="pl-PL"/>
        </w:rPr>
      </w:pPr>
    </w:p>
    <w:p w:rsidR="00A05747" w:rsidRPr="009E3D13" w:rsidRDefault="00A05747" w:rsidP="00A05747">
      <w:pPr>
        <w:spacing w:after="0"/>
        <w:ind w:firstLine="708"/>
        <w:rPr>
          <w:rStyle w:val="Uwydatnienie"/>
          <w:b w:val="0"/>
          <w:sz w:val="22"/>
        </w:rPr>
      </w:pPr>
      <w:r w:rsidRPr="009E3D13">
        <w:rPr>
          <w:rFonts w:ascii="Times New Roman" w:eastAsia="Times New Roman" w:hAnsi="Times New Roman" w:cs="Times New Roman"/>
          <w:lang w:eastAsia="pl-PL"/>
        </w:rPr>
        <w:t>W 202</w:t>
      </w:r>
      <w:r w:rsidR="0005314A" w:rsidRPr="009E3D13">
        <w:rPr>
          <w:rFonts w:ascii="Times New Roman" w:eastAsia="Times New Roman" w:hAnsi="Times New Roman" w:cs="Times New Roman"/>
          <w:lang w:eastAsia="pl-PL"/>
        </w:rPr>
        <w:t>4</w:t>
      </w:r>
      <w:r w:rsidRPr="009E3D13">
        <w:rPr>
          <w:rFonts w:ascii="Times New Roman" w:eastAsia="Times New Roman" w:hAnsi="Times New Roman" w:cs="Times New Roman"/>
          <w:lang w:eastAsia="pl-PL"/>
        </w:rPr>
        <w:t xml:space="preserve"> roku Gminny Ośrodek Pomocy Społecznej wypłacił świadczenia rodzinne  dla </w:t>
      </w:r>
      <w:r w:rsidR="0005314A" w:rsidRPr="009E3D13">
        <w:rPr>
          <w:rFonts w:ascii="Times New Roman" w:eastAsia="Times New Roman" w:hAnsi="Times New Roman" w:cs="Times New Roman"/>
          <w:b/>
          <w:lang w:eastAsia="pl-PL"/>
        </w:rPr>
        <w:t>1</w:t>
      </w:r>
      <w:r w:rsidRPr="009E3D13">
        <w:rPr>
          <w:rFonts w:ascii="Times New Roman" w:eastAsia="Times New Roman" w:hAnsi="Times New Roman" w:cs="Times New Roman"/>
          <w:lang w:eastAsia="pl-PL"/>
        </w:rPr>
        <w:t xml:space="preserve"> rodzin</w:t>
      </w:r>
      <w:r w:rsidR="0005314A" w:rsidRPr="009E3D13">
        <w:rPr>
          <w:rFonts w:ascii="Times New Roman" w:eastAsia="Times New Roman" w:hAnsi="Times New Roman" w:cs="Times New Roman"/>
          <w:lang w:eastAsia="pl-PL"/>
        </w:rPr>
        <w:t>y</w:t>
      </w:r>
      <w:r w:rsidRPr="009E3D13">
        <w:rPr>
          <w:rFonts w:ascii="Times New Roman" w:eastAsia="Times New Roman" w:hAnsi="Times New Roman" w:cs="Times New Roman"/>
          <w:lang w:eastAsia="pl-PL"/>
        </w:rPr>
        <w:t xml:space="preserve"> w łącznej wysokości </w:t>
      </w:r>
      <w:r w:rsidR="0005314A" w:rsidRPr="009E3D13">
        <w:rPr>
          <w:rFonts w:ascii="Times New Roman" w:eastAsia="Times New Roman" w:hAnsi="Times New Roman" w:cs="Times New Roman"/>
          <w:b/>
          <w:lang w:eastAsia="pl-PL"/>
        </w:rPr>
        <w:t>21 986</w:t>
      </w:r>
      <w:r w:rsidRPr="009E3D13">
        <w:rPr>
          <w:rFonts w:ascii="Times New Roman" w:eastAsia="Times New Roman" w:hAnsi="Times New Roman" w:cs="Times New Roman"/>
          <w:b/>
          <w:lang w:eastAsia="pl-PL"/>
        </w:rPr>
        <w:t>,00 zł</w:t>
      </w:r>
      <w:r w:rsidRPr="009E3D13">
        <w:rPr>
          <w:rFonts w:ascii="Times New Roman" w:eastAsia="Times New Roman" w:hAnsi="Times New Roman" w:cs="Times New Roman"/>
          <w:lang w:eastAsia="pl-PL"/>
        </w:rPr>
        <w:t xml:space="preserve">. obywatelom Ukrainy którym przysługiwało prawo </w:t>
      </w:r>
      <w:r w:rsidRPr="009E3D13">
        <w:rPr>
          <w:rFonts w:ascii="Times New Roman" w:hAnsi="Times New Roman" w:cs="Times New Roman"/>
        </w:rPr>
        <w:t xml:space="preserve">na podstawie art. 26 ust. 1 pkt 1 ustawy z dnia 12 marca 2022 r. o pomocy obywatelom Ukrainy w związku z konfliktem zbrojnym na terytorium tego państwa (Dz.U. poz. 583z </w:t>
      </w:r>
      <w:proofErr w:type="spellStart"/>
      <w:r w:rsidRPr="009E3D13">
        <w:rPr>
          <w:rFonts w:ascii="Times New Roman" w:hAnsi="Times New Roman" w:cs="Times New Roman"/>
        </w:rPr>
        <w:t>późn</w:t>
      </w:r>
      <w:proofErr w:type="spellEnd"/>
      <w:r w:rsidRPr="009E3D13">
        <w:rPr>
          <w:rFonts w:ascii="Times New Roman" w:hAnsi="Times New Roman" w:cs="Times New Roman"/>
        </w:rPr>
        <w:t>. zm.)</w:t>
      </w:r>
    </w:p>
    <w:p w:rsidR="00A05747" w:rsidRDefault="00A05747" w:rsidP="00210F0B">
      <w:pPr>
        <w:pStyle w:val="Nagwek1"/>
        <w:numPr>
          <w:ilvl w:val="0"/>
          <w:numId w:val="19"/>
        </w:numPr>
        <w:rPr>
          <w:rStyle w:val="Uwydatnienie"/>
          <w:b/>
          <w:color w:val="auto"/>
          <w:sz w:val="22"/>
          <w:szCs w:val="22"/>
          <w:u w:val="single"/>
        </w:rPr>
      </w:pPr>
      <w:bookmarkStart w:id="12" w:name="_Toc69819719"/>
      <w:r w:rsidRPr="009E3D13">
        <w:rPr>
          <w:rStyle w:val="Uwydatnienie"/>
          <w:b/>
          <w:color w:val="auto"/>
          <w:sz w:val="22"/>
          <w:szCs w:val="22"/>
          <w:u w:val="single"/>
        </w:rPr>
        <w:t>FUNDUSZ ALIMENTACYJNY</w:t>
      </w:r>
      <w:bookmarkEnd w:id="12"/>
    </w:p>
    <w:p w:rsidR="007E1AC3" w:rsidRPr="007E1AC3" w:rsidRDefault="007E1AC3" w:rsidP="007E1AC3"/>
    <w:p w:rsidR="00A05747" w:rsidRPr="009E3D13" w:rsidRDefault="00A05747" w:rsidP="00A05747">
      <w:pPr>
        <w:rPr>
          <w:rFonts w:ascii="Times New Roman" w:hAnsi="Times New Roman" w:cs="Times New Roman"/>
        </w:rPr>
      </w:pPr>
      <w:r w:rsidRPr="009E3D13">
        <w:rPr>
          <w:rFonts w:ascii="Times New Roman" w:hAnsi="Times New Roman" w:cs="Times New Roman"/>
        </w:rPr>
        <w:tab/>
        <w:t xml:space="preserve">Świadczenia z funduszu alimentacyjnego przyznawane są na warunkach określonych w ustawie z dnia 7 września 2007 r. o pomocy osobom uprawnionym do alimentów. Na podstawie przepisów tej ustawy realizowane jest wsparcie materialne dla osób uprawnionych do alimentów, które ich nie otrzymują z uwagi na bezskuteczność egzekucji. Wsparcie to realizowane jest poprzez przyznawanie świadczeń z funduszu alimentacyjnego dla osób spełniających kryteria ustawowe. </w:t>
      </w:r>
    </w:p>
    <w:p w:rsidR="00A05747" w:rsidRPr="009E3D13" w:rsidRDefault="00A05747" w:rsidP="00A05747">
      <w:pPr>
        <w:rPr>
          <w:rFonts w:ascii="Times New Roman" w:hAnsi="Times New Roman" w:cs="Times New Roman"/>
        </w:rPr>
      </w:pPr>
      <w:r w:rsidRPr="009E3D13">
        <w:rPr>
          <w:rFonts w:ascii="Times New Roman" w:hAnsi="Times New Roman" w:cs="Times New Roman"/>
        </w:rPr>
        <w:tab/>
        <w:t xml:space="preserve">Świadczenia z funduszu alimentacyjnego przysługują osobie uprawnionej do ukończenia przez nią 18 roku życia albo w przypadku, gdy uczy się w szkole lub szkole wyższej do ukończenia 25 roku życia, albo w przypadku posiadania orzeczenia o znacznym stopniu niepełnosprawności – bezterminowo, jeżeli dochód rodziny w przeliczeniu na osobę w rodzinie nie przekracza kwoty </w:t>
      </w:r>
      <w:r w:rsidR="0005314A" w:rsidRPr="009E3D13">
        <w:rPr>
          <w:rFonts w:ascii="Times New Roman" w:hAnsi="Times New Roman" w:cs="Times New Roman"/>
        </w:rPr>
        <w:br/>
        <w:t>1 209</w:t>
      </w:r>
      <w:r w:rsidRPr="009E3D13">
        <w:rPr>
          <w:rFonts w:ascii="Times New Roman" w:hAnsi="Times New Roman" w:cs="Times New Roman"/>
        </w:rPr>
        <w:t xml:space="preserve">,00 zł. W przypadku gdy dochód rodziny w przeliczeniu na osobę w rodzinie przekracza kwotę </w:t>
      </w:r>
      <w:r w:rsidR="0005314A" w:rsidRPr="009E3D13">
        <w:rPr>
          <w:rFonts w:ascii="Times New Roman" w:hAnsi="Times New Roman" w:cs="Times New Roman"/>
        </w:rPr>
        <w:br/>
        <w:t>1 20</w:t>
      </w:r>
      <w:r w:rsidRPr="009E3D13">
        <w:rPr>
          <w:rFonts w:ascii="Times New Roman" w:hAnsi="Times New Roman" w:cs="Times New Roman"/>
        </w:rPr>
        <w:t>9,00 zł. o kwotę nie wyższą niż kwota świadczenia z funduszu alimentacyjnego przysługującego danej osobie uprawnionej w okresie świadczeniowym, na który jest ustalane prawo do tego świadczenia, świadczenie z funduszu alimentacyjnego przysługuje w wysokości różnicy między kwotą świadczenia z funduszu alimentacyjnego przysługującego danej osobie uprawnionej.</w:t>
      </w:r>
    </w:p>
    <w:p w:rsidR="00A05747" w:rsidRPr="009E3D13" w:rsidRDefault="00A05747" w:rsidP="00A05747">
      <w:pPr>
        <w:rPr>
          <w:rFonts w:ascii="Times New Roman" w:hAnsi="Times New Roman" w:cs="Times New Roman"/>
        </w:rPr>
      </w:pPr>
      <w:r w:rsidRPr="009E3D13">
        <w:rPr>
          <w:rFonts w:ascii="Times New Roman" w:hAnsi="Times New Roman" w:cs="Times New Roman"/>
        </w:rPr>
        <w:tab/>
        <w:t xml:space="preserve">W/w świadczenia przysługują w wysokości bieżąco ustalonych alimentów, jednakże nie wyższej niż </w:t>
      </w:r>
      <w:r w:rsidR="0005314A" w:rsidRPr="009E3D13">
        <w:rPr>
          <w:rFonts w:ascii="Times New Roman" w:hAnsi="Times New Roman" w:cs="Times New Roman"/>
        </w:rPr>
        <w:t>1 0</w:t>
      </w:r>
      <w:r w:rsidRPr="009E3D13">
        <w:rPr>
          <w:rFonts w:ascii="Times New Roman" w:hAnsi="Times New Roman" w:cs="Times New Roman"/>
        </w:rPr>
        <w:t xml:space="preserve">00,00 zł. Świadczenia te przyznawane są na okres świadczeniowy, który trwa od października danego roku do końca września roku następnego. </w:t>
      </w:r>
    </w:p>
    <w:p w:rsidR="005852C5" w:rsidRPr="009E3D13" w:rsidRDefault="00A05747" w:rsidP="00A05747">
      <w:pPr>
        <w:rPr>
          <w:rFonts w:ascii="Times New Roman" w:hAnsi="Times New Roman" w:cs="Times New Roman"/>
        </w:rPr>
      </w:pPr>
      <w:r w:rsidRPr="009E3D13">
        <w:rPr>
          <w:rFonts w:ascii="Times New Roman" w:hAnsi="Times New Roman" w:cs="Times New Roman"/>
        </w:rPr>
        <w:tab/>
        <w:t>W Gminie Baranów ze świadczeń z funduszu alimentacyjnego korzystają przedstawiciele ustawowi małoletnich osób uprawnionych jak również pełnoletnie uczące się osoby uprawnione. Liczbę rodzin i osób korzystających ze świadczeń z funduszu alimentacyjnego w Gminie Baranów w roku 20</w:t>
      </w:r>
      <w:r w:rsidR="0005314A" w:rsidRPr="009E3D13">
        <w:rPr>
          <w:rFonts w:ascii="Times New Roman" w:hAnsi="Times New Roman" w:cs="Times New Roman"/>
        </w:rPr>
        <w:t>24</w:t>
      </w:r>
      <w:r w:rsidRPr="009E3D13">
        <w:rPr>
          <w:rFonts w:ascii="Times New Roman" w:hAnsi="Times New Roman" w:cs="Times New Roman"/>
        </w:rPr>
        <w:t xml:space="preserve"> przedstawia poniższa tabela:</w:t>
      </w:r>
    </w:p>
    <w:p w:rsidR="005852C5" w:rsidRPr="009E3D13" w:rsidRDefault="005852C5" w:rsidP="00A05747">
      <w:pPr>
        <w:rPr>
          <w:rFonts w:ascii="Times New Roman" w:hAnsi="Times New Roman" w:cs="Times New Roman"/>
        </w:rPr>
      </w:pPr>
    </w:p>
    <w:p w:rsidR="00A05747" w:rsidRPr="009E3D13" w:rsidRDefault="00A05747" w:rsidP="00A05747">
      <w:pPr>
        <w:tabs>
          <w:tab w:val="left" w:pos="3043"/>
        </w:tabs>
        <w:rPr>
          <w:rFonts w:ascii="Times New Roman" w:hAnsi="Times New Roman" w:cs="Times New Roman"/>
          <w:b/>
        </w:rPr>
      </w:pPr>
      <w:r w:rsidRPr="009E3D13">
        <w:rPr>
          <w:rFonts w:ascii="Times New Roman" w:hAnsi="Times New Roman" w:cs="Times New Roman"/>
          <w:b/>
        </w:rPr>
        <w:t>Tabela Nr 9 - Liczba osób korzystających ze świadczeń z funduszu alimentacyjnego w 202</w:t>
      </w:r>
      <w:r w:rsidR="005852C5" w:rsidRPr="009E3D13">
        <w:rPr>
          <w:rFonts w:ascii="Times New Roman" w:hAnsi="Times New Roman" w:cs="Times New Roman"/>
          <w:b/>
        </w:rPr>
        <w:t>4</w:t>
      </w:r>
      <w:r w:rsidRPr="009E3D13">
        <w:rPr>
          <w:rFonts w:ascii="Times New Roman" w:hAnsi="Times New Roman" w:cs="Times New Roman"/>
          <w:b/>
        </w:rPr>
        <w:t xml:space="preserve"> r.</w:t>
      </w:r>
    </w:p>
    <w:tbl>
      <w:tblPr>
        <w:tblW w:w="0" w:type="auto"/>
        <w:tblLook w:val="04A0"/>
      </w:tblPr>
      <w:tblGrid>
        <w:gridCol w:w="2350"/>
        <w:gridCol w:w="1586"/>
        <w:gridCol w:w="2303"/>
      </w:tblGrid>
      <w:tr w:rsidR="00A05747" w:rsidRPr="009E3D13" w:rsidTr="00A05747">
        <w:tc>
          <w:tcPr>
            <w:tcW w:w="2350"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b/>
              </w:rPr>
            </w:pPr>
            <w:r w:rsidRPr="009E3D13">
              <w:rPr>
                <w:rFonts w:ascii="Times New Roman" w:hAnsi="Times New Roman" w:cs="Times New Roman"/>
                <w:b/>
              </w:rPr>
              <w:t>Wyszczególnienie</w:t>
            </w:r>
          </w:p>
        </w:tc>
        <w:tc>
          <w:tcPr>
            <w:tcW w:w="1586"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b/>
              </w:rPr>
            </w:pPr>
            <w:r w:rsidRPr="009E3D13">
              <w:rPr>
                <w:rFonts w:ascii="Times New Roman" w:hAnsi="Times New Roman" w:cs="Times New Roman"/>
                <w:b/>
              </w:rPr>
              <w:t>Liczba rodzin</w:t>
            </w:r>
          </w:p>
        </w:tc>
        <w:tc>
          <w:tcPr>
            <w:tcW w:w="2303" w:type="dxa"/>
            <w:tcBorders>
              <w:top w:val="single" w:sz="4" w:space="0" w:color="auto"/>
              <w:left w:val="single" w:sz="4" w:space="0" w:color="auto"/>
              <w:bottom w:val="single" w:sz="4" w:space="0" w:color="auto"/>
              <w:right w:val="single" w:sz="4" w:space="0" w:color="auto"/>
            </w:tcBorders>
            <w:hideMark/>
          </w:tcPr>
          <w:p w:rsidR="00A05747" w:rsidRPr="009E3D13" w:rsidRDefault="00A05747">
            <w:pPr>
              <w:tabs>
                <w:tab w:val="left" w:pos="3043"/>
              </w:tabs>
              <w:jc w:val="center"/>
              <w:rPr>
                <w:rFonts w:ascii="Times New Roman" w:hAnsi="Times New Roman" w:cs="Times New Roman"/>
                <w:b/>
              </w:rPr>
            </w:pPr>
            <w:r w:rsidRPr="009E3D13">
              <w:rPr>
                <w:rFonts w:ascii="Times New Roman" w:hAnsi="Times New Roman" w:cs="Times New Roman"/>
                <w:b/>
              </w:rPr>
              <w:t>Liczba wypłaconych świadczeń</w:t>
            </w:r>
          </w:p>
        </w:tc>
      </w:tr>
      <w:tr w:rsidR="00A05747" w:rsidRPr="009E3D13" w:rsidTr="00A05747">
        <w:trPr>
          <w:trHeight w:val="838"/>
        </w:trPr>
        <w:tc>
          <w:tcPr>
            <w:tcW w:w="2350"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Fundusz alimentacyjny</w:t>
            </w:r>
          </w:p>
        </w:tc>
        <w:tc>
          <w:tcPr>
            <w:tcW w:w="1586"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1</w:t>
            </w:r>
            <w:r w:rsidR="005852C5" w:rsidRPr="009E3D13">
              <w:rPr>
                <w:rFonts w:ascii="Times New Roman" w:hAnsi="Times New Roman" w:cs="Times New Roman"/>
              </w:rPr>
              <w:t>1</w:t>
            </w:r>
          </w:p>
        </w:tc>
        <w:tc>
          <w:tcPr>
            <w:tcW w:w="2303"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pPr>
              <w:tabs>
                <w:tab w:val="left" w:pos="3043"/>
              </w:tabs>
              <w:jc w:val="center"/>
              <w:rPr>
                <w:rFonts w:ascii="Times New Roman" w:hAnsi="Times New Roman" w:cs="Times New Roman"/>
              </w:rPr>
            </w:pPr>
            <w:r w:rsidRPr="009E3D13">
              <w:rPr>
                <w:rFonts w:ascii="Times New Roman" w:hAnsi="Times New Roman" w:cs="Times New Roman"/>
              </w:rPr>
              <w:t>1</w:t>
            </w:r>
            <w:r w:rsidR="00865F00" w:rsidRPr="009E3D13">
              <w:rPr>
                <w:rFonts w:ascii="Times New Roman" w:hAnsi="Times New Roman" w:cs="Times New Roman"/>
              </w:rPr>
              <w:t>41</w:t>
            </w:r>
          </w:p>
        </w:tc>
      </w:tr>
    </w:tbl>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Źródło: opracowanie własne</w:t>
      </w:r>
    </w:p>
    <w:p w:rsidR="00A05747" w:rsidRPr="009E3D13" w:rsidRDefault="00A05747" w:rsidP="00A05747">
      <w:pPr>
        <w:spacing w:line="360" w:lineRule="auto"/>
        <w:rPr>
          <w:rFonts w:ascii="Times New Roman" w:hAnsi="Times New Roman" w:cs="Times New Roman"/>
          <w:b/>
        </w:rPr>
      </w:pPr>
      <w:r w:rsidRPr="009E3D13">
        <w:rPr>
          <w:rFonts w:ascii="Times New Roman" w:hAnsi="Times New Roman" w:cs="Times New Roman"/>
        </w:rPr>
        <w:tab/>
        <w:t xml:space="preserve">W </w:t>
      </w:r>
      <w:r w:rsidRPr="009E3D13">
        <w:rPr>
          <w:rFonts w:ascii="Times New Roman" w:hAnsi="Times New Roman" w:cs="Times New Roman"/>
          <w:b/>
        </w:rPr>
        <w:t>202</w:t>
      </w:r>
      <w:r w:rsidR="00865F00" w:rsidRPr="009E3D13">
        <w:rPr>
          <w:rFonts w:ascii="Times New Roman" w:hAnsi="Times New Roman" w:cs="Times New Roman"/>
          <w:b/>
        </w:rPr>
        <w:t>4</w:t>
      </w:r>
      <w:r w:rsidRPr="009E3D13">
        <w:rPr>
          <w:rFonts w:ascii="Times New Roman" w:hAnsi="Times New Roman" w:cs="Times New Roman"/>
        </w:rPr>
        <w:t xml:space="preserve"> roku ogólna suma wypłaconych świadczeń z funduszu alimentacyjnego wyniosła </w:t>
      </w:r>
      <w:r w:rsidRPr="009E3D13">
        <w:rPr>
          <w:rFonts w:ascii="Times New Roman" w:hAnsi="Times New Roman" w:cs="Times New Roman"/>
        </w:rPr>
        <w:br/>
      </w:r>
      <w:r w:rsidR="00865F00" w:rsidRPr="009E3D13">
        <w:rPr>
          <w:rFonts w:ascii="Times New Roman" w:hAnsi="Times New Roman" w:cs="Times New Roman"/>
          <w:b/>
        </w:rPr>
        <w:t>70 300</w:t>
      </w:r>
      <w:r w:rsidRPr="009E3D13">
        <w:rPr>
          <w:rFonts w:ascii="Times New Roman" w:hAnsi="Times New Roman" w:cs="Times New Roman"/>
          <w:b/>
        </w:rPr>
        <w:t xml:space="preserve">,00 zł. </w:t>
      </w:r>
    </w:p>
    <w:p w:rsidR="00A05747" w:rsidRPr="009E3D13" w:rsidRDefault="00A05747" w:rsidP="00A05747">
      <w:pPr>
        <w:spacing w:line="360" w:lineRule="auto"/>
        <w:rPr>
          <w:rFonts w:ascii="Times New Roman" w:hAnsi="Times New Roman" w:cs="Times New Roman"/>
        </w:rPr>
      </w:pPr>
      <w:r w:rsidRPr="009E3D13">
        <w:rPr>
          <w:rFonts w:ascii="Times New Roman" w:hAnsi="Times New Roman" w:cs="Times New Roman"/>
        </w:rPr>
        <w:lastRenderedPageBreak/>
        <w:tab/>
        <w:t xml:space="preserve">Zgodnie z ustawą z dnia 7 września 2007 r. o pomocy osobom uprawnionym do alimentów gmina zobowiązana jest do prowadzenia działań wobec dłużników alimentacyjnych. Na terenie Gminy Baranów </w:t>
      </w:r>
      <w:r w:rsidRPr="009E3D13">
        <w:rPr>
          <w:rFonts w:ascii="Times New Roman" w:hAnsi="Times New Roman" w:cs="Times New Roman"/>
          <w:b/>
        </w:rPr>
        <w:t>w 202</w:t>
      </w:r>
      <w:r w:rsidR="00865F00" w:rsidRPr="009E3D13">
        <w:rPr>
          <w:rFonts w:ascii="Times New Roman" w:hAnsi="Times New Roman" w:cs="Times New Roman"/>
          <w:b/>
        </w:rPr>
        <w:t>4</w:t>
      </w:r>
      <w:r w:rsidRPr="009E3D13">
        <w:rPr>
          <w:rFonts w:ascii="Times New Roman" w:hAnsi="Times New Roman" w:cs="Times New Roman"/>
          <w:b/>
        </w:rPr>
        <w:t xml:space="preserve"> r</w:t>
      </w:r>
      <w:r w:rsidRPr="009E3D13">
        <w:rPr>
          <w:rFonts w:ascii="Times New Roman" w:hAnsi="Times New Roman" w:cs="Times New Roman"/>
        </w:rPr>
        <w:t xml:space="preserve">. prowadzono działania wobec </w:t>
      </w:r>
      <w:r w:rsidRPr="009E3D13">
        <w:rPr>
          <w:rFonts w:ascii="Times New Roman" w:hAnsi="Times New Roman" w:cs="Times New Roman"/>
          <w:b/>
        </w:rPr>
        <w:t>2</w:t>
      </w:r>
      <w:r w:rsidR="00865F00" w:rsidRPr="009E3D13">
        <w:rPr>
          <w:rFonts w:ascii="Times New Roman" w:hAnsi="Times New Roman" w:cs="Times New Roman"/>
          <w:b/>
        </w:rPr>
        <w:t>7</w:t>
      </w:r>
      <w:r w:rsidRPr="009E3D13">
        <w:rPr>
          <w:rFonts w:ascii="Times New Roman" w:hAnsi="Times New Roman" w:cs="Times New Roman"/>
        </w:rPr>
        <w:t xml:space="preserve"> dłużników, z tego </w:t>
      </w:r>
      <w:r w:rsidRPr="009E3D13">
        <w:rPr>
          <w:rFonts w:ascii="Times New Roman" w:hAnsi="Times New Roman" w:cs="Times New Roman"/>
          <w:b/>
        </w:rPr>
        <w:t>17</w:t>
      </w:r>
      <w:r w:rsidRPr="009E3D13">
        <w:rPr>
          <w:rFonts w:ascii="Times New Roman" w:hAnsi="Times New Roman" w:cs="Times New Roman"/>
        </w:rPr>
        <w:t xml:space="preserve"> dłużników z terenu Gminy Baranów i </w:t>
      </w:r>
      <w:r w:rsidRPr="009E3D13">
        <w:rPr>
          <w:rFonts w:ascii="Times New Roman" w:hAnsi="Times New Roman" w:cs="Times New Roman"/>
          <w:b/>
        </w:rPr>
        <w:t>1</w:t>
      </w:r>
      <w:r w:rsidR="00865F00" w:rsidRPr="009E3D13">
        <w:rPr>
          <w:rFonts w:ascii="Times New Roman" w:hAnsi="Times New Roman" w:cs="Times New Roman"/>
          <w:b/>
        </w:rPr>
        <w:t>0</w:t>
      </w:r>
      <w:r w:rsidRPr="009E3D13">
        <w:rPr>
          <w:rFonts w:ascii="Times New Roman" w:hAnsi="Times New Roman" w:cs="Times New Roman"/>
        </w:rPr>
        <w:t xml:space="preserve"> dłużników spoza terenu naszej gminy. Działania podejmowane wobec dłużników alimentacyjnych w </w:t>
      </w:r>
      <w:r w:rsidRPr="009E3D13">
        <w:rPr>
          <w:rFonts w:ascii="Times New Roman" w:hAnsi="Times New Roman" w:cs="Times New Roman"/>
          <w:b/>
        </w:rPr>
        <w:t>202</w:t>
      </w:r>
      <w:r w:rsidR="00865F00" w:rsidRPr="009E3D13">
        <w:rPr>
          <w:rFonts w:ascii="Times New Roman" w:hAnsi="Times New Roman" w:cs="Times New Roman"/>
          <w:b/>
        </w:rPr>
        <w:t>4</w:t>
      </w:r>
      <w:r w:rsidRPr="009E3D13">
        <w:rPr>
          <w:rFonts w:ascii="Times New Roman" w:hAnsi="Times New Roman" w:cs="Times New Roman"/>
          <w:b/>
        </w:rPr>
        <w:t xml:space="preserve"> r</w:t>
      </w:r>
      <w:r w:rsidRPr="009E3D13">
        <w:rPr>
          <w:rFonts w:ascii="Times New Roman" w:hAnsi="Times New Roman" w:cs="Times New Roman"/>
        </w:rPr>
        <w:t xml:space="preserve">. przedstawiały się następująco: </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xml:space="preserve">– wysłano </w:t>
      </w:r>
      <w:r w:rsidRPr="009E3D13">
        <w:rPr>
          <w:rFonts w:ascii="Times New Roman" w:hAnsi="Times New Roman" w:cs="Times New Roman"/>
          <w:b/>
        </w:rPr>
        <w:t>17</w:t>
      </w:r>
      <w:r w:rsidRPr="009E3D13">
        <w:rPr>
          <w:rFonts w:ascii="Times New Roman" w:hAnsi="Times New Roman" w:cs="Times New Roman"/>
        </w:rPr>
        <w:t xml:space="preserve"> informacji dotyczących dłużników alimentacyjnych opisujących ich sytuację rodzinną, dochodową, zawodową i zdrowotną oraz przyczyn niełożenia na utrzymanie osoby uprawnionej, pozyskanych poprzez przeprowadzone wywiady alimentacyjne i oświadczenia majątkowe: </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xml:space="preserve">– wezwano </w:t>
      </w:r>
      <w:r w:rsidRPr="009E3D13">
        <w:rPr>
          <w:rFonts w:ascii="Times New Roman" w:hAnsi="Times New Roman" w:cs="Times New Roman"/>
          <w:b/>
        </w:rPr>
        <w:t>17</w:t>
      </w:r>
      <w:r w:rsidRPr="009E3D13">
        <w:rPr>
          <w:rFonts w:ascii="Times New Roman" w:hAnsi="Times New Roman" w:cs="Times New Roman"/>
        </w:rPr>
        <w:t xml:space="preserve"> dłużników w celu przeprowadzenia wywiadu alimentacyjnego, wszyscy wezwali stawili się</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 xml:space="preserve">– wysłano </w:t>
      </w:r>
      <w:r w:rsidRPr="009E3D13">
        <w:rPr>
          <w:rFonts w:ascii="Times New Roman" w:hAnsi="Times New Roman" w:cs="Times New Roman"/>
          <w:b/>
        </w:rPr>
        <w:t>17</w:t>
      </w:r>
      <w:r w:rsidRPr="009E3D13">
        <w:rPr>
          <w:rFonts w:ascii="Times New Roman" w:hAnsi="Times New Roman" w:cs="Times New Roman"/>
        </w:rPr>
        <w:t xml:space="preserve"> informacji do Komorników Sądowych mających wpływ na egzekucję zasądzonych świadczeń alimentacyjnych, </w:t>
      </w:r>
    </w:p>
    <w:p w:rsidR="00A05747" w:rsidRPr="009E3D13" w:rsidRDefault="00A05747" w:rsidP="00A05747">
      <w:pPr>
        <w:tabs>
          <w:tab w:val="left" w:pos="3043"/>
        </w:tabs>
        <w:rPr>
          <w:rFonts w:ascii="Times New Roman" w:eastAsia="Times New Roman" w:hAnsi="Times New Roman" w:cs="Times New Roman"/>
          <w:lang w:eastAsia="pl-PL"/>
        </w:rPr>
      </w:pPr>
      <w:r w:rsidRPr="009E3D13">
        <w:rPr>
          <w:rFonts w:ascii="Times New Roman" w:eastAsia="Times New Roman" w:hAnsi="Times New Roman" w:cs="Times New Roman"/>
          <w:lang w:eastAsia="pl-PL"/>
        </w:rPr>
        <w:t xml:space="preserve">– co miesiąc przekazywane są informacje o wysokości zobowiązań do biur informacji o wysokości zobowiązania  wobec </w:t>
      </w:r>
      <w:r w:rsidRPr="009E3D13">
        <w:rPr>
          <w:rFonts w:ascii="Times New Roman" w:eastAsia="Times New Roman" w:hAnsi="Times New Roman" w:cs="Times New Roman"/>
          <w:b/>
          <w:lang w:eastAsia="pl-PL"/>
        </w:rPr>
        <w:t>2</w:t>
      </w:r>
      <w:r w:rsidR="00865F00" w:rsidRPr="009E3D13">
        <w:rPr>
          <w:rFonts w:ascii="Times New Roman" w:eastAsia="Times New Roman" w:hAnsi="Times New Roman" w:cs="Times New Roman"/>
          <w:b/>
          <w:lang w:eastAsia="pl-PL"/>
        </w:rPr>
        <w:t>7</w:t>
      </w:r>
      <w:r w:rsidRPr="009E3D13">
        <w:rPr>
          <w:rFonts w:ascii="Times New Roman" w:eastAsia="Times New Roman" w:hAnsi="Times New Roman" w:cs="Times New Roman"/>
          <w:b/>
          <w:lang w:eastAsia="pl-PL"/>
        </w:rPr>
        <w:t xml:space="preserve"> </w:t>
      </w:r>
      <w:r w:rsidRPr="009E3D13">
        <w:rPr>
          <w:rFonts w:ascii="Times New Roman" w:eastAsia="Times New Roman" w:hAnsi="Times New Roman" w:cs="Times New Roman"/>
          <w:lang w:eastAsia="pl-PL"/>
        </w:rPr>
        <w:t xml:space="preserve">dłużników; </w:t>
      </w:r>
    </w:p>
    <w:p w:rsidR="00A05747" w:rsidRPr="009E3D13" w:rsidRDefault="00A05747" w:rsidP="00A05747">
      <w:pPr>
        <w:spacing w:line="360" w:lineRule="auto"/>
        <w:rPr>
          <w:rFonts w:ascii="Times New Roman" w:eastAsia="Times New Roman" w:hAnsi="Times New Roman" w:cs="Times New Roman"/>
          <w:lang w:eastAsia="pl-PL"/>
        </w:rPr>
      </w:pPr>
      <w:r w:rsidRPr="009E3D13">
        <w:rPr>
          <w:rFonts w:ascii="Times New Roman" w:eastAsia="Times New Roman" w:hAnsi="Times New Roman" w:cs="Times New Roman"/>
          <w:lang w:eastAsia="pl-PL"/>
        </w:rPr>
        <w:tab/>
        <w:t>Świadczenia z funduszu alimentacyjnego mają charakter zwrotny. Dłużnik alimentacyjny jest zobowiązany do zwrotu organowi właściwemu wierzyciela należności w wysokości świadczeń z funduszu alimentacyjnego wypłaconych osobie uprawnionej, łącznie z ustawowymi odsetkami.</w:t>
      </w:r>
    </w:p>
    <w:p w:rsidR="00A05747" w:rsidRPr="009E3D13" w:rsidRDefault="00A05747" w:rsidP="003B3660">
      <w:pPr>
        <w:rPr>
          <w:rFonts w:ascii="Times New Roman" w:hAnsi="Times New Roman" w:cs="Times New Roman"/>
        </w:rPr>
      </w:pPr>
      <w:r w:rsidRPr="009E3D13">
        <w:rPr>
          <w:rFonts w:ascii="Times New Roman" w:hAnsi="Times New Roman" w:cs="Times New Roman"/>
          <w:lang w:eastAsia="pl-PL"/>
        </w:rPr>
        <w:t xml:space="preserve"> </w:t>
      </w:r>
      <w:r w:rsidRPr="009E3D13">
        <w:rPr>
          <w:rFonts w:ascii="Times New Roman" w:hAnsi="Times New Roman" w:cs="Times New Roman"/>
          <w:lang w:eastAsia="pl-PL"/>
        </w:rPr>
        <w:tab/>
      </w:r>
      <w:r w:rsidRPr="009E3D13">
        <w:rPr>
          <w:rFonts w:ascii="Times New Roman" w:hAnsi="Times New Roman" w:cs="Times New Roman"/>
        </w:rPr>
        <w:t>Ogólna kwota zadłużenia na dzień 31.12.202</w:t>
      </w:r>
      <w:r w:rsidR="00865F00" w:rsidRPr="009E3D13">
        <w:rPr>
          <w:rFonts w:ascii="Times New Roman" w:hAnsi="Times New Roman" w:cs="Times New Roman"/>
        </w:rPr>
        <w:t>4</w:t>
      </w:r>
      <w:r w:rsidRPr="009E3D13">
        <w:rPr>
          <w:rFonts w:ascii="Times New Roman" w:hAnsi="Times New Roman" w:cs="Times New Roman"/>
        </w:rPr>
        <w:t xml:space="preserve"> r. z tytułu wypłaconych świadczeń z funduszu alimentacyjnego wynosi 1</w:t>
      </w:r>
      <w:r w:rsidR="0068398D" w:rsidRPr="009E3D13">
        <w:rPr>
          <w:rFonts w:ascii="Times New Roman" w:hAnsi="Times New Roman" w:cs="Times New Roman"/>
        </w:rPr>
        <w:t> 281 919,17</w:t>
      </w:r>
      <w:r w:rsidRPr="009E3D13">
        <w:rPr>
          <w:rFonts w:ascii="Times New Roman" w:hAnsi="Times New Roman" w:cs="Times New Roman"/>
        </w:rPr>
        <w:t xml:space="preserve"> zł (w tym odsetki 4</w:t>
      </w:r>
      <w:r w:rsidR="00B535F2" w:rsidRPr="009E3D13">
        <w:rPr>
          <w:rFonts w:ascii="Times New Roman" w:hAnsi="Times New Roman" w:cs="Times New Roman"/>
        </w:rPr>
        <w:t>51 903,03</w:t>
      </w:r>
      <w:r w:rsidRPr="009E3D13">
        <w:rPr>
          <w:rFonts w:ascii="Times New Roman" w:hAnsi="Times New Roman" w:cs="Times New Roman"/>
        </w:rPr>
        <w:t xml:space="preserve"> zł), z czego w 202</w:t>
      </w:r>
      <w:r w:rsidR="00865F00" w:rsidRPr="009E3D13">
        <w:rPr>
          <w:rFonts w:ascii="Times New Roman" w:hAnsi="Times New Roman" w:cs="Times New Roman"/>
        </w:rPr>
        <w:t>4</w:t>
      </w:r>
      <w:r w:rsidRPr="009E3D13">
        <w:rPr>
          <w:rFonts w:ascii="Times New Roman" w:hAnsi="Times New Roman" w:cs="Times New Roman"/>
        </w:rPr>
        <w:t xml:space="preserve"> r. odzyskano kwotę </w:t>
      </w:r>
      <w:r w:rsidR="00B535F2" w:rsidRPr="009E3D13">
        <w:rPr>
          <w:rFonts w:ascii="Times New Roman" w:hAnsi="Times New Roman" w:cs="Times New Roman"/>
        </w:rPr>
        <w:t>3</w:t>
      </w:r>
      <w:r w:rsidR="0068398D" w:rsidRPr="009E3D13">
        <w:rPr>
          <w:rFonts w:ascii="Times New Roman" w:hAnsi="Times New Roman" w:cs="Times New Roman"/>
        </w:rPr>
        <w:t>8 914,46</w:t>
      </w:r>
      <w:r w:rsidRPr="009E3D13">
        <w:rPr>
          <w:rFonts w:ascii="Times New Roman" w:hAnsi="Times New Roman" w:cs="Times New Roman"/>
        </w:rPr>
        <w:t xml:space="preserve"> zł (w tym odsetki </w:t>
      </w:r>
      <w:r w:rsidR="00B535F2" w:rsidRPr="009E3D13">
        <w:rPr>
          <w:rFonts w:ascii="Times New Roman" w:hAnsi="Times New Roman" w:cs="Times New Roman"/>
        </w:rPr>
        <w:t>20 883,86</w:t>
      </w:r>
      <w:r w:rsidRPr="009E3D13">
        <w:rPr>
          <w:rFonts w:ascii="Times New Roman" w:hAnsi="Times New Roman" w:cs="Times New Roman"/>
        </w:rPr>
        <w:t xml:space="preserve"> zł). Stan zadłużenia z tytułu wypłaconej zaliczki alimentacyjnej na dzień 31.12.202</w:t>
      </w:r>
      <w:r w:rsidR="00970598" w:rsidRPr="009E3D13">
        <w:rPr>
          <w:rFonts w:ascii="Times New Roman" w:hAnsi="Times New Roman" w:cs="Times New Roman"/>
        </w:rPr>
        <w:t>4</w:t>
      </w:r>
      <w:r w:rsidRPr="009E3D13">
        <w:rPr>
          <w:rFonts w:ascii="Times New Roman" w:hAnsi="Times New Roman" w:cs="Times New Roman"/>
        </w:rPr>
        <w:t xml:space="preserve"> r. wynosi </w:t>
      </w:r>
      <w:r w:rsidR="0068398D" w:rsidRPr="009E3D13">
        <w:rPr>
          <w:rFonts w:ascii="Times New Roman" w:hAnsi="Times New Roman" w:cs="Times New Roman"/>
        </w:rPr>
        <w:t xml:space="preserve">80 179,35 </w:t>
      </w:r>
      <w:r w:rsidRPr="009E3D13">
        <w:rPr>
          <w:rFonts w:ascii="Times New Roman" w:hAnsi="Times New Roman" w:cs="Times New Roman"/>
        </w:rPr>
        <w:t>zł, z czego w 202</w:t>
      </w:r>
      <w:r w:rsidR="00865F00" w:rsidRPr="009E3D13">
        <w:rPr>
          <w:rFonts w:ascii="Times New Roman" w:hAnsi="Times New Roman" w:cs="Times New Roman"/>
        </w:rPr>
        <w:t>4</w:t>
      </w:r>
      <w:r w:rsidRPr="009E3D13">
        <w:rPr>
          <w:rFonts w:ascii="Times New Roman" w:hAnsi="Times New Roman" w:cs="Times New Roman"/>
        </w:rPr>
        <w:t xml:space="preserve"> r. odzyskano kwotę </w:t>
      </w:r>
      <w:r w:rsidR="0068398D" w:rsidRPr="009E3D13">
        <w:rPr>
          <w:rFonts w:ascii="Times New Roman" w:hAnsi="Times New Roman" w:cs="Times New Roman"/>
        </w:rPr>
        <w:t xml:space="preserve">    868,78</w:t>
      </w:r>
      <w:r w:rsidRPr="009E3D13">
        <w:rPr>
          <w:rFonts w:ascii="Times New Roman" w:hAnsi="Times New Roman" w:cs="Times New Roman"/>
        </w:rPr>
        <w:t xml:space="preserve"> zł, wygaszono z powodu zgonu dłużnika na łączną kwotę 0,00 zł. </w:t>
      </w:r>
    </w:p>
    <w:p w:rsidR="00A05747" w:rsidRDefault="00A05747" w:rsidP="00210F0B">
      <w:pPr>
        <w:pStyle w:val="Nagwek1"/>
        <w:numPr>
          <w:ilvl w:val="0"/>
          <w:numId w:val="19"/>
        </w:numPr>
        <w:rPr>
          <w:rStyle w:val="Uwydatnienie"/>
          <w:b/>
          <w:color w:val="auto"/>
          <w:sz w:val="22"/>
          <w:szCs w:val="22"/>
          <w:u w:val="single"/>
        </w:rPr>
      </w:pPr>
      <w:bookmarkStart w:id="13" w:name="_Toc69819721"/>
      <w:r w:rsidRPr="009E3D13">
        <w:rPr>
          <w:rStyle w:val="Uwydatnienie"/>
          <w:b/>
          <w:color w:val="auto"/>
          <w:sz w:val="22"/>
          <w:szCs w:val="22"/>
          <w:u w:val="single"/>
        </w:rPr>
        <w:t>KARTA DUŻEJ RODZINY</w:t>
      </w:r>
      <w:bookmarkEnd w:id="13"/>
    </w:p>
    <w:p w:rsidR="007E1AC3" w:rsidRPr="007E1AC3" w:rsidRDefault="007E1AC3" w:rsidP="007E1AC3"/>
    <w:p w:rsidR="00A05747" w:rsidRPr="009E3D13" w:rsidRDefault="00A05747" w:rsidP="00A05747">
      <w:pPr>
        <w:rPr>
          <w:rFonts w:ascii="Times New Roman" w:eastAsia="Times New Roman" w:hAnsi="Times New Roman" w:cs="Times New Roman"/>
          <w:lang w:eastAsia="pl-PL"/>
        </w:rPr>
      </w:pPr>
      <w:r w:rsidRPr="009E3D13">
        <w:rPr>
          <w:rFonts w:ascii="Times New Roman" w:hAnsi="Times New Roman" w:cs="Times New Roman"/>
        </w:rPr>
        <w:tab/>
        <w:t xml:space="preserve">Gminny Ośrodek Pomocy Społecznej w Baranowie realizuje ustawę z dnia 5 grudnia 2014 r. o Karcie Dużej Rodziny. Karta Dużej Rodziny to ogólnopolski system zniżek, oferowanych przez instytucje publiczne oraz firmy prywatne, stworzony z myślą o rodzinach wielodzietnych. Posiadacze KDR mają możliwość tańszego korzystania z oferty podmiotów m.in. z branży spożywczej, paliwowej, bankowej czy rekreacyjnej. Karta jest przyznawana jest bezpłatnie niezależnie od dochodu. </w:t>
      </w:r>
      <w:r w:rsidRPr="009E3D13">
        <w:rPr>
          <w:rFonts w:ascii="Times New Roman" w:eastAsia="Times New Roman" w:hAnsi="Times New Roman" w:cs="Times New Roman"/>
          <w:lang w:eastAsia="pl-PL"/>
        </w:rPr>
        <w:t>Od 1 stycznia 2019 r. prawo do posiadania Karty Dużej Rodziny przysługuje wszystkim rodzicom oraz małżonkom rodziców, którzy mają lub mieli na utrzymaniu łącznie co najmniej troje dzieci.</w:t>
      </w:r>
    </w:p>
    <w:p w:rsidR="00A05747" w:rsidRPr="009E3D13" w:rsidRDefault="00A05747" w:rsidP="00A05747">
      <w:pPr>
        <w:rPr>
          <w:rFonts w:ascii="Times New Roman" w:eastAsia="Times New Roman" w:hAnsi="Times New Roman" w:cs="Times New Roman"/>
          <w:lang w:eastAsia="pl-PL"/>
        </w:rPr>
      </w:pPr>
      <w:r w:rsidRPr="009E3D13">
        <w:rPr>
          <w:rFonts w:ascii="Times New Roman" w:eastAsia="Times New Roman" w:hAnsi="Times New Roman" w:cs="Times New Roman"/>
          <w:lang w:eastAsia="pl-PL"/>
        </w:rPr>
        <w:tab/>
        <w:t>Dzieci mogą się nią posługiwać do skończenia 18 roku życia (chyba, że kontynuują naukę lub studiują, wtedy mają do tego prawo do ukończenia 25 r.ż.). Dzieciom niepełnosprawnym prawo do korzystania z Karty Dużej Rodziny przysługuje tak długo, jak obowiązuje orzeczenie o niepełnosprawności.</w:t>
      </w:r>
    </w:p>
    <w:p w:rsidR="00A05747" w:rsidRPr="009E3D13" w:rsidRDefault="00A05747" w:rsidP="00A05747">
      <w:pPr>
        <w:rPr>
          <w:rFonts w:ascii="Times New Roman" w:eastAsia="Times New Roman" w:hAnsi="Times New Roman" w:cs="Times New Roman"/>
          <w:lang w:eastAsia="pl-PL"/>
        </w:rPr>
      </w:pPr>
      <w:r w:rsidRPr="009E3D13">
        <w:rPr>
          <w:rFonts w:ascii="Times New Roman" w:eastAsia="Times New Roman" w:hAnsi="Times New Roman" w:cs="Times New Roman"/>
          <w:lang w:eastAsia="pl-PL"/>
        </w:rPr>
        <w:t xml:space="preserve">Od 9 czerwca 2021r. Karta Dużej Rodziny jest dostępna w aplikacji </w:t>
      </w:r>
      <w:proofErr w:type="spellStart"/>
      <w:r w:rsidRPr="009E3D13">
        <w:rPr>
          <w:rFonts w:ascii="Times New Roman" w:eastAsia="Times New Roman" w:hAnsi="Times New Roman" w:cs="Times New Roman"/>
          <w:lang w:eastAsia="pl-PL"/>
        </w:rPr>
        <w:t>mObywatel</w:t>
      </w:r>
      <w:proofErr w:type="spellEnd"/>
      <w:r w:rsidRPr="009E3D13">
        <w:rPr>
          <w:rFonts w:ascii="Times New Roman" w:eastAsia="Times New Roman" w:hAnsi="Times New Roman" w:cs="Times New Roman"/>
          <w:lang w:eastAsia="pl-PL"/>
        </w:rPr>
        <w:t xml:space="preserve"> – inaczej </w:t>
      </w:r>
      <w:proofErr w:type="spellStart"/>
      <w:r w:rsidRPr="009E3D13">
        <w:rPr>
          <w:rFonts w:ascii="Times New Roman" w:eastAsia="Times New Roman" w:hAnsi="Times New Roman" w:cs="Times New Roman"/>
          <w:lang w:eastAsia="pl-PL"/>
        </w:rPr>
        <w:t>mKDR</w:t>
      </w:r>
      <w:proofErr w:type="spellEnd"/>
      <w:r w:rsidRPr="009E3D13">
        <w:rPr>
          <w:rFonts w:ascii="Times New Roman" w:eastAsia="Times New Roman" w:hAnsi="Times New Roman" w:cs="Times New Roman"/>
          <w:lang w:eastAsia="pl-PL"/>
        </w:rPr>
        <w:t xml:space="preserve"> – </w:t>
      </w:r>
      <w:r w:rsidRPr="009E3D13">
        <w:rPr>
          <w:rFonts w:ascii="Times New Roman" w:hAnsi="Times New Roman" w:cs="Times New Roman"/>
        </w:rPr>
        <w:t xml:space="preserve">dla każdej dorosłej osoby, której przyznano prawo do KDR i posiadającej ważny polski dowód </w:t>
      </w:r>
      <w:r w:rsidRPr="009E3D13">
        <w:rPr>
          <w:rFonts w:ascii="Times New Roman" w:hAnsi="Times New Roman" w:cs="Times New Roman"/>
        </w:rPr>
        <w:lastRenderedPageBreak/>
        <w:t xml:space="preserve">osobisty i każdego dziecka, któremu przyznano prawo do KDR i posiadającemu </w:t>
      </w:r>
      <w:proofErr w:type="spellStart"/>
      <w:r w:rsidRPr="009E3D13">
        <w:rPr>
          <w:rFonts w:ascii="Times New Roman" w:hAnsi="Times New Roman" w:cs="Times New Roman"/>
        </w:rPr>
        <w:t>mLegitymację</w:t>
      </w:r>
      <w:proofErr w:type="spellEnd"/>
      <w:r w:rsidRPr="009E3D13">
        <w:rPr>
          <w:rFonts w:ascii="Times New Roman" w:hAnsi="Times New Roman" w:cs="Times New Roman"/>
        </w:rPr>
        <w:t xml:space="preserve"> szkolną.</w:t>
      </w:r>
    </w:p>
    <w:p w:rsidR="00A05747" w:rsidRPr="009E3D13" w:rsidRDefault="00A05747" w:rsidP="00A05747">
      <w:pPr>
        <w:tabs>
          <w:tab w:val="left" w:pos="709"/>
        </w:tabs>
        <w:rPr>
          <w:rFonts w:ascii="Times New Roman" w:hAnsi="Times New Roman" w:cs="Times New Roman"/>
        </w:rPr>
      </w:pPr>
      <w:r w:rsidRPr="009E3D13">
        <w:rPr>
          <w:rFonts w:ascii="Times New Roman" w:hAnsi="Times New Roman" w:cs="Times New Roman"/>
        </w:rPr>
        <w:tab/>
        <w:t xml:space="preserve">Wnioski o wydanie Karty Dużej Rodziny składane są w formie papierowej lub w formie elektronicznej. W </w:t>
      </w:r>
      <w:r w:rsidRPr="009E3D13">
        <w:rPr>
          <w:rFonts w:ascii="Times New Roman" w:hAnsi="Times New Roman" w:cs="Times New Roman"/>
          <w:b/>
        </w:rPr>
        <w:t>202</w:t>
      </w:r>
      <w:r w:rsidR="00B01FAA" w:rsidRPr="009E3D13">
        <w:rPr>
          <w:rFonts w:ascii="Times New Roman" w:hAnsi="Times New Roman" w:cs="Times New Roman"/>
          <w:b/>
        </w:rPr>
        <w:t>4</w:t>
      </w:r>
      <w:r w:rsidRPr="009E3D13">
        <w:rPr>
          <w:rFonts w:ascii="Times New Roman" w:hAnsi="Times New Roman" w:cs="Times New Roman"/>
        </w:rPr>
        <w:t xml:space="preserve"> roku zarejestrowano </w:t>
      </w:r>
      <w:r w:rsidR="00450118" w:rsidRPr="009E3D13">
        <w:rPr>
          <w:rFonts w:ascii="Times New Roman" w:hAnsi="Times New Roman" w:cs="Times New Roman"/>
          <w:b/>
        </w:rPr>
        <w:t>30</w:t>
      </w:r>
      <w:r w:rsidRPr="009E3D13">
        <w:rPr>
          <w:rFonts w:ascii="Times New Roman" w:hAnsi="Times New Roman" w:cs="Times New Roman"/>
          <w:b/>
        </w:rPr>
        <w:t xml:space="preserve"> wniosków</w:t>
      </w:r>
      <w:r w:rsidRPr="009E3D13">
        <w:rPr>
          <w:rFonts w:ascii="Times New Roman" w:hAnsi="Times New Roman" w:cs="Times New Roman"/>
        </w:rPr>
        <w:t xml:space="preserve"> o wydanie Karty Dużej Rodziny. Zamówiono </w:t>
      </w:r>
      <w:r w:rsidR="00950575" w:rsidRPr="009E3D13">
        <w:rPr>
          <w:rFonts w:ascii="Times New Roman" w:hAnsi="Times New Roman" w:cs="Times New Roman"/>
          <w:b/>
        </w:rPr>
        <w:t>65</w:t>
      </w:r>
      <w:r w:rsidRPr="009E3D13">
        <w:rPr>
          <w:rFonts w:ascii="Times New Roman" w:hAnsi="Times New Roman" w:cs="Times New Roman"/>
        </w:rPr>
        <w:t xml:space="preserve"> kart tradycyjnych i</w:t>
      </w:r>
      <w:r w:rsidR="00950575" w:rsidRPr="009E3D13">
        <w:rPr>
          <w:rFonts w:ascii="Times New Roman" w:hAnsi="Times New Roman" w:cs="Times New Roman"/>
        </w:rPr>
        <w:t xml:space="preserve"> 66</w:t>
      </w:r>
      <w:r w:rsidRPr="009E3D13">
        <w:rPr>
          <w:rFonts w:ascii="Times New Roman" w:hAnsi="Times New Roman" w:cs="Times New Roman"/>
        </w:rPr>
        <w:t xml:space="preserve"> elektronicznych dla </w:t>
      </w:r>
      <w:r w:rsidR="00950575" w:rsidRPr="009E3D13">
        <w:rPr>
          <w:rFonts w:ascii="Times New Roman" w:hAnsi="Times New Roman" w:cs="Times New Roman"/>
          <w:b/>
        </w:rPr>
        <w:t>17</w:t>
      </w:r>
      <w:r w:rsidRPr="009E3D13">
        <w:rPr>
          <w:rFonts w:ascii="Times New Roman" w:hAnsi="Times New Roman" w:cs="Times New Roman"/>
        </w:rPr>
        <w:t xml:space="preserve"> rodzin.</w:t>
      </w:r>
    </w:p>
    <w:p w:rsidR="00A05747" w:rsidRPr="009E3D13" w:rsidRDefault="00A05747" w:rsidP="00A05747">
      <w:pPr>
        <w:rPr>
          <w:rFonts w:ascii="Times New Roman" w:hAnsi="Times New Roman" w:cs="Times New Roman"/>
        </w:rPr>
      </w:pPr>
      <w:r w:rsidRPr="009E3D13">
        <w:rPr>
          <w:rFonts w:ascii="Times New Roman" w:hAnsi="Times New Roman" w:cs="Times New Roman"/>
        </w:rPr>
        <w:tab/>
        <w:t>Od początku trwania programu tj. od 16 czerwc</w:t>
      </w:r>
      <w:r w:rsidR="007061A6" w:rsidRPr="009E3D13">
        <w:rPr>
          <w:rFonts w:ascii="Times New Roman" w:hAnsi="Times New Roman" w:cs="Times New Roman"/>
        </w:rPr>
        <w:t>a 2014 r. do 31 grudnia 2024</w:t>
      </w:r>
      <w:r w:rsidRPr="009E3D13">
        <w:rPr>
          <w:rFonts w:ascii="Times New Roman" w:hAnsi="Times New Roman" w:cs="Times New Roman"/>
        </w:rPr>
        <w:t xml:space="preserve"> r. łącznie </w:t>
      </w:r>
      <w:r w:rsidR="00950575" w:rsidRPr="009E3D13">
        <w:rPr>
          <w:rFonts w:ascii="Times New Roman" w:hAnsi="Times New Roman" w:cs="Times New Roman"/>
        </w:rPr>
        <w:t xml:space="preserve">351 </w:t>
      </w:r>
      <w:r w:rsidRPr="009E3D13">
        <w:rPr>
          <w:rFonts w:ascii="Times New Roman" w:hAnsi="Times New Roman" w:cs="Times New Roman"/>
        </w:rPr>
        <w:t>rodzin z terenu Gminy Baranów może korzystać z przywilejów jakie daje Karta Dużej Rodziny</w:t>
      </w:r>
      <w:r w:rsidRPr="009E3D13">
        <w:rPr>
          <w:rFonts w:ascii="Times New Roman" w:hAnsi="Times New Roman" w:cs="Times New Roman"/>
          <w:color w:val="00B050"/>
        </w:rPr>
        <w:t xml:space="preserve">. </w:t>
      </w:r>
      <w:r w:rsidRPr="009E3D13">
        <w:rPr>
          <w:rFonts w:ascii="Times New Roman" w:hAnsi="Times New Roman" w:cs="Times New Roman"/>
        </w:rPr>
        <w:t xml:space="preserve">Na realizację ww. programu w </w:t>
      </w:r>
      <w:r w:rsidRPr="009E3D13">
        <w:rPr>
          <w:rFonts w:ascii="Times New Roman" w:hAnsi="Times New Roman" w:cs="Times New Roman"/>
          <w:b/>
        </w:rPr>
        <w:t>202</w:t>
      </w:r>
      <w:r w:rsidR="00950575" w:rsidRPr="009E3D13">
        <w:rPr>
          <w:rFonts w:ascii="Times New Roman" w:hAnsi="Times New Roman" w:cs="Times New Roman"/>
          <w:b/>
        </w:rPr>
        <w:t>4</w:t>
      </w:r>
      <w:r w:rsidRPr="009E3D13">
        <w:rPr>
          <w:rFonts w:ascii="Times New Roman" w:hAnsi="Times New Roman" w:cs="Times New Roman"/>
        </w:rPr>
        <w:t xml:space="preserve"> roku otrzymano dotację z budżetu państwa w wysokości </w:t>
      </w:r>
      <w:r w:rsidRPr="009E3D13">
        <w:rPr>
          <w:rFonts w:ascii="Times New Roman" w:hAnsi="Times New Roman" w:cs="Times New Roman"/>
          <w:b/>
        </w:rPr>
        <w:t>5</w:t>
      </w:r>
      <w:r w:rsidR="00B238D0" w:rsidRPr="009E3D13">
        <w:rPr>
          <w:rFonts w:ascii="Times New Roman" w:hAnsi="Times New Roman" w:cs="Times New Roman"/>
          <w:b/>
        </w:rPr>
        <w:t>30</w:t>
      </w:r>
      <w:r w:rsidRPr="009E3D13">
        <w:rPr>
          <w:rFonts w:ascii="Times New Roman" w:hAnsi="Times New Roman" w:cs="Times New Roman"/>
          <w:b/>
        </w:rPr>
        <w:t>,00</w:t>
      </w:r>
      <w:r w:rsidRPr="009E3D13">
        <w:rPr>
          <w:rFonts w:ascii="Times New Roman" w:hAnsi="Times New Roman" w:cs="Times New Roman"/>
        </w:rPr>
        <w:t xml:space="preserve"> złotych.</w:t>
      </w:r>
    </w:p>
    <w:p w:rsidR="00A05747" w:rsidRPr="009E3D13" w:rsidRDefault="00A05747" w:rsidP="00A05747">
      <w:pPr>
        <w:rPr>
          <w:rFonts w:ascii="Times New Roman" w:hAnsi="Times New Roman" w:cs="Times New Roman"/>
          <w:color w:val="FF0000"/>
        </w:rPr>
      </w:pPr>
    </w:p>
    <w:p w:rsidR="00A05747" w:rsidRPr="009E3D13" w:rsidRDefault="00A05747" w:rsidP="00210F0B">
      <w:pPr>
        <w:pStyle w:val="Nagwek1"/>
        <w:numPr>
          <w:ilvl w:val="0"/>
          <w:numId w:val="19"/>
        </w:numPr>
        <w:rPr>
          <w:rStyle w:val="Uwydatnienie"/>
          <w:b/>
          <w:color w:val="auto"/>
          <w:sz w:val="22"/>
          <w:szCs w:val="22"/>
          <w:u w:val="single"/>
        </w:rPr>
      </w:pPr>
      <w:bookmarkStart w:id="14" w:name="_Toc69819722"/>
      <w:r w:rsidRPr="009E3D13">
        <w:rPr>
          <w:rStyle w:val="Uwydatnienie"/>
          <w:b/>
          <w:color w:val="auto"/>
          <w:sz w:val="22"/>
          <w:szCs w:val="22"/>
          <w:u w:val="single"/>
        </w:rPr>
        <w:t xml:space="preserve">PROGRAM „OPIEKA WYTCHNIENIOWA – EDYCJA </w:t>
      </w:r>
      <w:r w:rsidR="00C645FE" w:rsidRPr="009E3D13">
        <w:rPr>
          <w:rStyle w:val="Uwydatnienie"/>
          <w:b/>
          <w:color w:val="auto"/>
          <w:sz w:val="22"/>
          <w:szCs w:val="22"/>
          <w:u w:val="single"/>
        </w:rPr>
        <w:t>2024</w:t>
      </w:r>
      <w:r w:rsidRPr="009E3D13">
        <w:rPr>
          <w:rStyle w:val="Uwydatnienie"/>
          <w:b/>
          <w:color w:val="auto"/>
          <w:sz w:val="22"/>
          <w:szCs w:val="22"/>
          <w:u w:val="single"/>
        </w:rPr>
        <w:t>”</w:t>
      </w:r>
      <w:bookmarkEnd w:id="14"/>
    </w:p>
    <w:p w:rsidR="009E3D13" w:rsidRPr="009E3D13" w:rsidRDefault="009E3D13" w:rsidP="009E3D13">
      <w:pPr>
        <w:rPr>
          <w:rFonts w:ascii="Times New Roman" w:hAnsi="Times New Roman" w:cs="Times New Roman"/>
        </w:rPr>
      </w:pPr>
    </w:p>
    <w:p w:rsidR="00A05747" w:rsidRPr="009E3D13" w:rsidRDefault="00A05747" w:rsidP="00A05747">
      <w:pPr>
        <w:ind w:firstLine="360"/>
        <w:rPr>
          <w:rFonts w:ascii="Times New Roman" w:hAnsi="Times New Roman" w:cs="Times New Roman"/>
        </w:rPr>
      </w:pPr>
      <w:r w:rsidRPr="009E3D13">
        <w:rPr>
          <w:rFonts w:ascii="Times New Roman" w:hAnsi="Times New Roman" w:cs="Times New Roman"/>
        </w:rPr>
        <w:t xml:space="preserve">Gmina Baranów w </w:t>
      </w:r>
      <w:r w:rsidR="00C645FE" w:rsidRPr="009E3D13">
        <w:rPr>
          <w:rFonts w:ascii="Times New Roman" w:hAnsi="Times New Roman" w:cs="Times New Roman"/>
        </w:rPr>
        <w:t>2024</w:t>
      </w:r>
      <w:r w:rsidRPr="009E3D13">
        <w:rPr>
          <w:rFonts w:ascii="Times New Roman" w:hAnsi="Times New Roman" w:cs="Times New Roman"/>
        </w:rPr>
        <w:t xml:space="preserve"> r. przystąpiła do realizacji rządowego Programu Ministerstwa Rodziny i Polityki Społecznej w ramach Solidarnościowego Funduszu Wsparcia Osób Niepełnosprawnych „Opieka </w:t>
      </w:r>
      <w:proofErr w:type="spellStart"/>
      <w:r w:rsidRPr="009E3D13">
        <w:rPr>
          <w:rFonts w:ascii="Times New Roman" w:hAnsi="Times New Roman" w:cs="Times New Roman"/>
        </w:rPr>
        <w:t>wytchnieniowa</w:t>
      </w:r>
      <w:proofErr w:type="spellEnd"/>
      <w:r w:rsidRPr="009E3D13">
        <w:rPr>
          <w:rFonts w:ascii="Times New Roman" w:hAnsi="Times New Roman" w:cs="Times New Roman"/>
        </w:rPr>
        <w:t xml:space="preserve">” – edycja </w:t>
      </w:r>
      <w:r w:rsidR="00C645FE" w:rsidRPr="009E3D13">
        <w:rPr>
          <w:rFonts w:ascii="Times New Roman" w:hAnsi="Times New Roman" w:cs="Times New Roman"/>
        </w:rPr>
        <w:t>2024</w:t>
      </w:r>
      <w:r w:rsidRPr="009E3D13">
        <w:rPr>
          <w:rFonts w:ascii="Times New Roman" w:hAnsi="Times New Roman" w:cs="Times New Roman"/>
        </w:rPr>
        <w:t>. Realizatorem Programu był Gminny Ośrodek Pomocy Społecznej w Baranowie.</w:t>
      </w:r>
    </w:p>
    <w:p w:rsidR="00A05747" w:rsidRPr="009E3D13" w:rsidRDefault="00A05747" w:rsidP="00A05747">
      <w:pPr>
        <w:ind w:firstLine="360"/>
        <w:rPr>
          <w:rFonts w:ascii="Times New Roman" w:hAnsi="Times New Roman" w:cs="Times New Roman"/>
        </w:rPr>
      </w:pPr>
      <w:r w:rsidRPr="009E3D13">
        <w:rPr>
          <w:rFonts w:ascii="Times New Roman" w:hAnsi="Times New Roman" w:cs="Times New Roman"/>
        </w:rPr>
        <w:t xml:space="preserve">Program skierowany był do członków rodzin lub opiekunów, którzy wymagali wsparcia w postaci doraźnej, czasowej przerwy w sprawowaniu bezpośredniej opieki nad dzieckiem z orzeczeniem o niepełnosprawności lub osobą o znacznym stopniu niepełnosprawności. Opieka </w:t>
      </w:r>
      <w:proofErr w:type="spellStart"/>
      <w:r w:rsidRPr="009E3D13">
        <w:rPr>
          <w:rFonts w:ascii="Times New Roman" w:hAnsi="Times New Roman" w:cs="Times New Roman"/>
        </w:rPr>
        <w:t>wytchnieniowa</w:t>
      </w:r>
      <w:proofErr w:type="spellEnd"/>
      <w:r w:rsidRPr="009E3D13">
        <w:rPr>
          <w:rFonts w:ascii="Times New Roman" w:hAnsi="Times New Roman" w:cs="Times New Roman"/>
        </w:rPr>
        <w:t xml:space="preserve"> miała za zadanie odciążenie członków rodzin lub opiekunów poprzez wsparcie ich w codziennych obowiązkach lub zapewnienie czasowego zastępstwa w sytuacji, gdy opiekunowie z różnych powodów nie będą mogli wykonywać swoich obowiązków. Członkowie rodzin, opiekunowie musieli podporządkować swój dzienny rozkład zajęć wykonywaniu czynności związanych z opieka i pomocą, co najczęściej oznacza życie w warunkach ciągłego obciążenia psychofizycznego. Wiele osób w takiej sytuacji rezygnuje z udziału w życiu społecznym, zawodowym, zaniedbuje własne zdrowie czy też inne potrzeby oraz całkowicie rezygnuje z indywidualnych aspiracji.</w:t>
      </w:r>
    </w:p>
    <w:p w:rsidR="00A05747" w:rsidRPr="009E3D13" w:rsidRDefault="00A05747" w:rsidP="00A05747">
      <w:pPr>
        <w:ind w:firstLine="360"/>
        <w:rPr>
          <w:rFonts w:ascii="Times New Roman" w:hAnsi="Times New Roman" w:cs="Times New Roman"/>
        </w:rPr>
      </w:pPr>
      <w:r w:rsidRPr="009E3D13">
        <w:rPr>
          <w:rFonts w:ascii="Times New Roman" w:hAnsi="Times New Roman" w:cs="Times New Roman"/>
        </w:rPr>
        <w:t xml:space="preserve">W roku </w:t>
      </w:r>
      <w:r w:rsidR="00C645FE" w:rsidRPr="009E3D13">
        <w:rPr>
          <w:rFonts w:ascii="Times New Roman" w:hAnsi="Times New Roman" w:cs="Times New Roman"/>
        </w:rPr>
        <w:t>2024</w:t>
      </w:r>
      <w:r w:rsidRPr="009E3D13">
        <w:rPr>
          <w:rFonts w:ascii="Times New Roman" w:hAnsi="Times New Roman" w:cs="Times New Roman"/>
        </w:rPr>
        <w:t xml:space="preserve"> w Programie wzięło udział </w:t>
      </w:r>
      <w:r w:rsidRPr="009E3D13">
        <w:rPr>
          <w:rFonts w:ascii="Times New Roman" w:hAnsi="Times New Roman" w:cs="Times New Roman"/>
          <w:b/>
        </w:rPr>
        <w:t>4 opiekunów</w:t>
      </w:r>
      <w:r w:rsidRPr="009E3D13">
        <w:rPr>
          <w:rFonts w:ascii="Times New Roman" w:hAnsi="Times New Roman" w:cs="Times New Roman"/>
        </w:rPr>
        <w:t xml:space="preserve"> osób niepełnosprawnych, środki przeznaczone na realizację zadania pochodziły w 100% z budżetu wojewody, całkowity koszt Programu w 202</w:t>
      </w:r>
      <w:r w:rsidR="00C645FE" w:rsidRPr="009E3D13">
        <w:rPr>
          <w:rFonts w:ascii="Times New Roman" w:hAnsi="Times New Roman" w:cs="Times New Roman"/>
        </w:rPr>
        <w:t>4</w:t>
      </w:r>
      <w:r w:rsidRPr="009E3D13">
        <w:rPr>
          <w:rFonts w:ascii="Times New Roman" w:hAnsi="Times New Roman" w:cs="Times New Roman"/>
        </w:rPr>
        <w:t xml:space="preserve"> r.</w:t>
      </w:r>
      <w:r w:rsidRPr="009E3D13">
        <w:rPr>
          <w:rFonts w:ascii="Times New Roman" w:hAnsi="Times New Roman" w:cs="Times New Roman"/>
          <w:b/>
        </w:rPr>
        <w:t xml:space="preserve"> wyniósł </w:t>
      </w:r>
      <w:r w:rsidR="00C645FE" w:rsidRPr="009E3D13">
        <w:rPr>
          <w:rFonts w:ascii="Times New Roman" w:hAnsi="Times New Roman" w:cs="Times New Roman"/>
          <w:b/>
        </w:rPr>
        <w:t>27 070,88</w:t>
      </w:r>
      <w:r w:rsidRPr="009E3D13">
        <w:rPr>
          <w:rFonts w:ascii="Times New Roman" w:hAnsi="Times New Roman" w:cs="Times New Roman"/>
          <w:b/>
        </w:rPr>
        <w:t xml:space="preserve"> zł</w:t>
      </w:r>
      <w:r w:rsidR="009E3D13" w:rsidRPr="009E3D13">
        <w:rPr>
          <w:rFonts w:ascii="Times New Roman" w:hAnsi="Times New Roman" w:cs="Times New Roman"/>
        </w:rPr>
        <w:t>.</w:t>
      </w:r>
    </w:p>
    <w:p w:rsidR="009E3D13" w:rsidRPr="009E3D13" w:rsidRDefault="009E3D13" w:rsidP="00A05747">
      <w:pPr>
        <w:ind w:firstLine="360"/>
        <w:rPr>
          <w:rFonts w:ascii="Times New Roman" w:hAnsi="Times New Roman" w:cs="Times New Roman"/>
        </w:rPr>
      </w:pPr>
    </w:p>
    <w:p w:rsidR="00383C11" w:rsidRPr="009E3D13" w:rsidRDefault="00383C11" w:rsidP="00210F0B">
      <w:pPr>
        <w:pStyle w:val="Akapitzlist"/>
        <w:numPr>
          <w:ilvl w:val="0"/>
          <w:numId w:val="19"/>
        </w:numPr>
        <w:rPr>
          <w:rFonts w:ascii="Times New Roman" w:hAnsi="Times New Roman" w:cs="Times New Roman"/>
          <w:b/>
          <w:u w:val="single"/>
        </w:rPr>
      </w:pPr>
      <w:r w:rsidRPr="009E3D13">
        <w:rPr>
          <w:rFonts w:ascii="Times New Roman" w:hAnsi="Times New Roman" w:cs="Times New Roman"/>
          <w:b/>
          <w:u w:val="single"/>
        </w:rPr>
        <w:t>PROGRAM „ KORPUS WSPARCIA SENIORÓW – EDYCJA 2024”</w:t>
      </w:r>
    </w:p>
    <w:p w:rsidR="00B56050" w:rsidRPr="009E3D13" w:rsidRDefault="00383C11" w:rsidP="00A32CDE">
      <w:pPr>
        <w:ind w:left="142" w:firstLine="284"/>
        <w:rPr>
          <w:rFonts w:ascii="Times New Roman" w:hAnsi="Times New Roman" w:cs="Times New Roman"/>
        </w:rPr>
      </w:pPr>
      <w:r w:rsidRPr="009E3D13">
        <w:rPr>
          <w:rFonts w:ascii="Times New Roman" w:hAnsi="Times New Roman" w:cs="Times New Roman"/>
        </w:rPr>
        <w:t>Gmina Baranów w 2024 roku przystąpiła do realizacji rządowego programu</w:t>
      </w:r>
      <w:r w:rsidR="00A32CDE" w:rsidRPr="009E3D13">
        <w:rPr>
          <w:rFonts w:ascii="Times New Roman" w:hAnsi="Times New Roman" w:cs="Times New Roman"/>
        </w:rPr>
        <w:t xml:space="preserve"> Korpus Wsparcia </w:t>
      </w:r>
      <w:r w:rsidR="00937B76" w:rsidRPr="009E3D13">
        <w:rPr>
          <w:rFonts w:ascii="Times New Roman" w:hAnsi="Times New Roman" w:cs="Times New Roman"/>
        </w:rPr>
        <w:t>Seniorów – edycja 2024 moduł II. Celem programu</w:t>
      </w:r>
      <w:r w:rsidRPr="009E3D13">
        <w:rPr>
          <w:rFonts w:ascii="Times New Roman" w:hAnsi="Times New Roman" w:cs="Times New Roman"/>
        </w:rPr>
        <w:t xml:space="preserve"> </w:t>
      </w:r>
      <w:r w:rsidR="00937B76" w:rsidRPr="009E3D13">
        <w:rPr>
          <w:rFonts w:ascii="Times New Roman" w:hAnsi="Times New Roman" w:cs="Times New Roman"/>
        </w:rPr>
        <w:t>jest poprawa bezpieczeństwa oraz możliwości samodzielnego funkcjonowania w miejscu zamieszkania dla osób starszych przez zwiększanie dostępu do tzw. „opieki na odległość”</w:t>
      </w:r>
      <w:bookmarkStart w:id="15" w:name="_Toc69819723"/>
      <w:r w:rsidR="00937B76" w:rsidRPr="009E3D13">
        <w:rPr>
          <w:rFonts w:ascii="Times New Roman" w:hAnsi="Times New Roman" w:cs="Times New Roman"/>
        </w:rPr>
        <w:t xml:space="preserve">. Realizacja Modułu II ma także na celu wsparcie w miejscu zamieszkania seniorów w wieku 60 lat i więcej, którzy mają problemy związane z samodzielnym funkcjonowaniem ze względu na stan zdrowia, prowadzących samodzielne gospodarstwa domowe lub mieszkających z osobami bliskimi, które nie są w stanie zapewnić im wystarczającej opieki </w:t>
      </w:r>
      <w:r w:rsidR="00B56050" w:rsidRPr="009E3D13">
        <w:rPr>
          <w:rFonts w:ascii="Times New Roman" w:hAnsi="Times New Roman" w:cs="Times New Roman"/>
        </w:rPr>
        <w:br/>
      </w:r>
      <w:r w:rsidR="00937B76" w:rsidRPr="009E3D13">
        <w:rPr>
          <w:rFonts w:ascii="Times New Roman" w:hAnsi="Times New Roman" w:cs="Times New Roman"/>
        </w:rPr>
        <w:t xml:space="preserve">w codziennym funkcjonowaniu w zakresie odpowiadającym ich potrzebom. </w:t>
      </w:r>
    </w:p>
    <w:p w:rsidR="00212BED" w:rsidRPr="009E3D13" w:rsidRDefault="00937B76" w:rsidP="00212BED">
      <w:pPr>
        <w:ind w:left="142" w:firstLine="284"/>
        <w:rPr>
          <w:rFonts w:ascii="Times New Roman" w:hAnsi="Times New Roman" w:cs="Times New Roman"/>
        </w:rPr>
      </w:pPr>
      <w:r w:rsidRPr="009E3D13">
        <w:rPr>
          <w:rFonts w:ascii="Times New Roman" w:hAnsi="Times New Roman" w:cs="Times New Roman"/>
        </w:rPr>
        <w:lastRenderedPageBreak/>
        <w:t>Wysokość środków uzyskanych przez  Gminę w roku 2024 na dofinansowanie zadania wyniosła 2</w:t>
      </w:r>
      <w:r w:rsidR="0068398D" w:rsidRPr="009E3D13">
        <w:rPr>
          <w:rFonts w:ascii="Times New Roman" w:hAnsi="Times New Roman" w:cs="Times New Roman"/>
        </w:rPr>
        <w:t xml:space="preserve"> </w:t>
      </w:r>
      <w:r w:rsidRPr="009E3D13">
        <w:rPr>
          <w:rFonts w:ascii="Times New Roman" w:hAnsi="Times New Roman" w:cs="Times New Roman"/>
        </w:rPr>
        <w:t>574,00 zł, całkowity koszt realizacji Programu wyniósł 3</w:t>
      </w:r>
      <w:r w:rsidR="0068398D" w:rsidRPr="009E3D13">
        <w:rPr>
          <w:rFonts w:ascii="Times New Roman" w:hAnsi="Times New Roman" w:cs="Times New Roman"/>
        </w:rPr>
        <w:t xml:space="preserve"> </w:t>
      </w:r>
      <w:r w:rsidRPr="009E3D13">
        <w:rPr>
          <w:rFonts w:ascii="Times New Roman" w:hAnsi="Times New Roman" w:cs="Times New Roman"/>
        </w:rPr>
        <w:t xml:space="preserve">600,00 zł. Gmina Baranów dzięki dofinansowaniu programu mogła zakupić usługę obsługi systemu polegającego na sprawowaniu całodobowej opieki na odległość nad seniorami przez centrum monitoringu </w:t>
      </w:r>
      <w:r w:rsidR="0068398D" w:rsidRPr="009E3D13">
        <w:rPr>
          <w:rFonts w:ascii="Times New Roman" w:hAnsi="Times New Roman" w:cs="Times New Roman"/>
        </w:rPr>
        <w:t xml:space="preserve">     </w:t>
      </w:r>
      <w:r w:rsidRPr="009E3D13">
        <w:rPr>
          <w:rFonts w:ascii="Times New Roman" w:hAnsi="Times New Roman" w:cs="Times New Roman"/>
        </w:rPr>
        <w:t xml:space="preserve">(abonament). </w:t>
      </w:r>
      <w:r w:rsidR="00A32CDE" w:rsidRPr="009E3D13">
        <w:rPr>
          <w:rFonts w:ascii="Times New Roman" w:hAnsi="Times New Roman" w:cs="Times New Roman"/>
        </w:rPr>
        <w:t>W 2024</w:t>
      </w:r>
      <w:r w:rsidR="00B56050" w:rsidRPr="009E3D13">
        <w:rPr>
          <w:rFonts w:ascii="Times New Roman" w:hAnsi="Times New Roman" w:cs="Times New Roman"/>
        </w:rPr>
        <w:t xml:space="preserve"> r. w ramach Programu zostały zakupione opaski bezpieczeństwa dla 10 osób, z których </w:t>
      </w:r>
      <w:r w:rsidRPr="009E3D13">
        <w:rPr>
          <w:rFonts w:ascii="Times New Roman" w:hAnsi="Times New Roman" w:cs="Times New Roman"/>
        </w:rPr>
        <w:t xml:space="preserve"> roku 2024 z skorzystało </w:t>
      </w:r>
      <w:r w:rsidR="00A32CDE" w:rsidRPr="009E3D13">
        <w:rPr>
          <w:rFonts w:ascii="Times New Roman" w:hAnsi="Times New Roman" w:cs="Times New Roman"/>
        </w:rPr>
        <w:t xml:space="preserve">łącznie </w:t>
      </w:r>
      <w:r w:rsidRPr="009E3D13">
        <w:rPr>
          <w:rFonts w:ascii="Times New Roman" w:hAnsi="Times New Roman" w:cs="Times New Roman"/>
        </w:rPr>
        <w:t xml:space="preserve">11 osób. </w:t>
      </w:r>
    </w:p>
    <w:p w:rsidR="00212BED" w:rsidRPr="009E3D13" w:rsidRDefault="00212BED" w:rsidP="00210F0B">
      <w:pPr>
        <w:pStyle w:val="Akapitzlist"/>
        <w:numPr>
          <w:ilvl w:val="0"/>
          <w:numId w:val="19"/>
        </w:numPr>
        <w:rPr>
          <w:rFonts w:ascii="Times New Roman" w:hAnsi="Times New Roman" w:cs="Times New Roman"/>
          <w:b/>
          <w:u w:val="single"/>
        </w:rPr>
      </w:pPr>
      <w:r w:rsidRPr="009E3D13">
        <w:rPr>
          <w:rFonts w:ascii="Times New Roman" w:hAnsi="Times New Roman" w:cs="Times New Roman"/>
          <w:b/>
          <w:u w:val="single"/>
        </w:rPr>
        <w:t>PROGRAM SENIOR+</w:t>
      </w:r>
    </w:p>
    <w:p w:rsidR="00212BED" w:rsidRPr="009E3D13" w:rsidRDefault="00212BED" w:rsidP="00212BED">
      <w:pPr>
        <w:spacing w:before="100" w:beforeAutospacing="1" w:after="100" w:afterAutospacing="1" w:line="240" w:lineRule="auto"/>
        <w:ind w:firstLine="360"/>
        <w:rPr>
          <w:rFonts w:ascii="Times New Roman" w:eastAsia="Times New Roman" w:hAnsi="Times New Roman" w:cs="Times New Roman"/>
          <w:lang w:eastAsia="pl-PL"/>
        </w:rPr>
      </w:pPr>
      <w:r w:rsidRPr="009E3D13">
        <w:rPr>
          <w:rFonts w:ascii="Times New Roman" w:eastAsia="Times New Roman" w:hAnsi="Times New Roman" w:cs="Times New Roman"/>
          <w:lang w:eastAsia="pl-PL"/>
        </w:rPr>
        <w:t>W 2024 r. Gmina Baranów przystąpiła do realizacji  Programu Wieloletniego “Senior+” na lata 2021-2025 Edycja 2024 Moduł II “Zapewnienie funkcjonowania Klubu Senior+”.</w:t>
      </w:r>
      <w:r w:rsidRPr="009E3D13">
        <w:rPr>
          <w:rFonts w:ascii="Times New Roman" w:eastAsia="Times New Roman" w:hAnsi="Times New Roman" w:cs="Times New Roman"/>
          <w:lang w:eastAsia="pl-PL"/>
        </w:rPr>
        <w:br/>
      </w:r>
      <w:r w:rsidRPr="009E3D13">
        <w:rPr>
          <w:rFonts w:ascii="Times New Roman" w:eastAsia="Times New Roman" w:hAnsi="Times New Roman" w:cs="Times New Roman"/>
          <w:lang w:eastAsia="pl-PL"/>
        </w:rPr>
        <w:br/>
        <w:t xml:space="preserve"> </w:t>
      </w:r>
      <w:r w:rsidRPr="009E3D13">
        <w:rPr>
          <w:rFonts w:ascii="Times New Roman" w:eastAsia="Times New Roman" w:hAnsi="Times New Roman" w:cs="Times New Roman"/>
          <w:lang w:eastAsia="pl-PL"/>
        </w:rPr>
        <w:tab/>
        <w:t>Celem programu jest zwiększenie aktywnego uczestnictwa seniorów w życiu społecznym, a w szczególności zapewnienie wsparcia osobom nieaktywnym zawodowo w wieku 60+. Program umożliwił seniorom korzystanie z usług w zakresie aktywności ruchowej, zajęć edukacyjnych, kulturalnych, rekreacyjnych.</w:t>
      </w:r>
      <w:r w:rsidRPr="009E3D13">
        <w:rPr>
          <w:rFonts w:ascii="Times New Roman" w:eastAsia="Times New Roman" w:hAnsi="Times New Roman" w:cs="Times New Roman"/>
          <w:lang w:eastAsia="pl-PL"/>
        </w:rPr>
        <w:br/>
        <w:t>W ramach zadania seniorom udostępniana jest infrastruktura, pozwalająca na aktywne spędzanie wolnego czasu, a także zaktywizowanie i zaangażowanie seniorów w działania samopomocowe i na rzecz środowiska lokalnego. W ramach programu prowadzone są działania ukierunkowane na poprawę jakości życia seniorów w środowisku lokalnym, zapewniające seniorom wsparcie oraz pomoc adekwatną do potrzeb i możliwości wynikających z wieku i stanu zdrowia, integrację społeczną środowiska seniorów, w tym rozwój działań samopomocowych, zwiększenie zaangażowania seniorów w życie społeczności lokalnych, promowanie aktywnego stylu życia.</w:t>
      </w:r>
      <w:r w:rsidRPr="009E3D13">
        <w:rPr>
          <w:rFonts w:ascii="Times New Roman" w:eastAsia="Times New Roman" w:hAnsi="Times New Roman" w:cs="Times New Roman"/>
          <w:lang w:eastAsia="pl-PL"/>
        </w:rPr>
        <w:br/>
        <w:t>Grupą docelową są osoby nieaktywne zawodowo, które ukończyły 60 rok życia i zamieszkują na terenie gminy Baranów.</w:t>
      </w:r>
      <w:r w:rsidRPr="009E3D13">
        <w:rPr>
          <w:rFonts w:ascii="Times New Roman" w:eastAsia="Times New Roman" w:hAnsi="Times New Roman" w:cs="Times New Roman"/>
          <w:lang w:eastAsia="pl-PL"/>
        </w:rPr>
        <w:br/>
        <w:t>W ramach działań programowych zwiększa się aktywność seniorów w gminie Baranów, zwłaszcza poprzez zajęcia z rehabilitantem, poprawie ulega sprawność manualna i ruchowa. Integracja osób starszych w środowisku i najbliższym otoczeniu przekłada się na wspólne, regularne uczestnictwo w bogatej ofercie zajęć oferowanych przez Klub. Dzięki korzyściom wynikającym z uczestnictwa w zajęciach Klubu Seniora +, przedłużona zostaje potencjalna możliwość samodzielnego funkcjonowania osób starszych w środowisku.</w:t>
      </w:r>
    </w:p>
    <w:p w:rsidR="00212BED" w:rsidRPr="009E3D13" w:rsidRDefault="00212BED" w:rsidP="00212BED">
      <w:pPr>
        <w:spacing w:before="100" w:beforeAutospacing="1" w:after="100" w:afterAutospacing="1" w:line="240" w:lineRule="auto"/>
        <w:ind w:firstLine="360"/>
        <w:rPr>
          <w:rFonts w:ascii="Times New Roman" w:eastAsia="Times New Roman" w:hAnsi="Times New Roman" w:cs="Times New Roman"/>
          <w:b/>
          <w:lang w:eastAsia="pl-PL"/>
        </w:rPr>
      </w:pPr>
      <w:r w:rsidRPr="009E3D13">
        <w:rPr>
          <w:rFonts w:ascii="Times New Roman" w:eastAsia="Times New Roman" w:hAnsi="Times New Roman" w:cs="Times New Roman"/>
          <w:b/>
          <w:lang w:eastAsia="pl-PL"/>
        </w:rPr>
        <w:t xml:space="preserve">W 2024 w zajęciach Klubu Senior+ uczestniczyło łącznie 16 osób, </w:t>
      </w:r>
      <w:r w:rsidR="00815ED2" w:rsidRPr="009E3D13">
        <w:rPr>
          <w:rFonts w:ascii="Times New Roman" w:eastAsia="Times New Roman" w:hAnsi="Times New Roman" w:cs="Times New Roman"/>
          <w:b/>
          <w:lang w:eastAsia="pl-PL"/>
        </w:rPr>
        <w:t xml:space="preserve">całkowita </w:t>
      </w:r>
      <w:r w:rsidRPr="009E3D13">
        <w:rPr>
          <w:rFonts w:ascii="Times New Roman" w:eastAsia="Times New Roman" w:hAnsi="Times New Roman" w:cs="Times New Roman"/>
          <w:b/>
          <w:lang w:eastAsia="pl-PL"/>
        </w:rPr>
        <w:t xml:space="preserve">wartość </w:t>
      </w:r>
      <w:r w:rsidR="00815ED2" w:rsidRPr="009E3D13">
        <w:rPr>
          <w:rFonts w:ascii="Times New Roman" w:eastAsia="Times New Roman" w:hAnsi="Times New Roman" w:cs="Times New Roman"/>
          <w:b/>
          <w:lang w:eastAsia="pl-PL"/>
        </w:rPr>
        <w:t xml:space="preserve">realizacji </w:t>
      </w:r>
      <w:r w:rsidRPr="009E3D13">
        <w:rPr>
          <w:rFonts w:ascii="Times New Roman" w:eastAsia="Times New Roman" w:hAnsi="Times New Roman" w:cs="Times New Roman"/>
          <w:b/>
          <w:lang w:eastAsia="pl-PL"/>
        </w:rPr>
        <w:t>zad</w:t>
      </w:r>
      <w:r w:rsidR="00815ED2" w:rsidRPr="009E3D13">
        <w:rPr>
          <w:rFonts w:ascii="Times New Roman" w:eastAsia="Times New Roman" w:hAnsi="Times New Roman" w:cs="Times New Roman"/>
          <w:b/>
          <w:lang w:eastAsia="pl-PL"/>
        </w:rPr>
        <w:t>a</w:t>
      </w:r>
      <w:r w:rsidRPr="009E3D13">
        <w:rPr>
          <w:rFonts w:ascii="Times New Roman" w:eastAsia="Times New Roman" w:hAnsi="Times New Roman" w:cs="Times New Roman"/>
          <w:b/>
          <w:lang w:eastAsia="pl-PL"/>
        </w:rPr>
        <w:t xml:space="preserve">nia wyniosła </w:t>
      </w:r>
      <w:r w:rsidR="00815ED2" w:rsidRPr="009E3D13">
        <w:rPr>
          <w:rFonts w:ascii="Times New Roman" w:eastAsia="Times New Roman" w:hAnsi="Times New Roman" w:cs="Times New Roman"/>
          <w:b/>
          <w:lang w:eastAsia="pl-PL"/>
        </w:rPr>
        <w:t>63 360,00 zł, w tym 27 360,00 zł pozyskanej dotacji i 36 000,00 zł środki własne.</w:t>
      </w:r>
    </w:p>
    <w:p w:rsidR="00212BED" w:rsidRPr="009E3D13" w:rsidRDefault="00212BED" w:rsidP="00212BED">
      <w:pPr>
        <w:ind w:left="360"/>
        <w:rPr>
          <w:rFonts w:ascii="Times New Roman" w:hAnsi="Times New Roman" w:cs="Times New Roman"/>
        </w:rPr>
      </w:pPr>
    </w:p>
    <w:p w:rsidR="00A05747" w:rsidRPr="009E3D13" w:rsidRDefault="00A05747" w:rsidP="00210F0B">
      <w:pPr>
        <w:pStyle w:val="Akapitzlist"/>
        <w:numPr>
          <w:ilvl w:val="0"/>
          <w:numId w:val="19"/>
        </w:numPr>
        <w:rPr>
          <w:rFonts w:ascii="Times New Roman" w:hAnsi="Times New Roman" w:cs="Times New Roman"/>
          <w:b/>
          <w:u w:val="single"/>
        </w:rPr>
      </w:pPr>
      <w:r w:rsidRPr="009E3D13">
        <w:rPr>
          <w:rFonts w:ascii="Times New Roman" w:hAnsi="Times New Roman" w:cs="Times New Roman"/>
          <w:b/>
          <w:u w:val="single"/>
        </w:rPr>
        <w:t xml:space="preserve">PROGRAM OPERACYJNY POMOC ŻYWNOŚCIOWA </w:t>
      </w:r>
      <w:r w:rsidR="00ED5869" w:rsidRPr="009E3D13">
        <w:rPr>
          <w:rFonts w:ascii="Times New Roman" w:hAnsi="Times New Roman" w:cs="Times New Roman"/>
          <w:b/>
          <w:u w:val="single"/>
        </w:rPr>
        <w:t>2021</w:t>
      </w:r>
      <w:r w:rsidRPr="009E3D13">
        <w:rPr>
          <w:rFonts w:ascii="Times New Roman" w:hAnsi="Times New Roman" w:cs="Times New Roman"/>
          <w:b/>
          <w:u w:val="single"/>
        </w:rPr>
        <w:t xml:space="preserve"> – </w:t>
      </w:r>
      <w:r w:rsidR="00ED5869" w:rsidRPr="009E3D13">
        <w:rPr>
          <w:rFonts w:ascii="Times New Roman" w:hAnsi="Times New Roman" w:cs="Times New Roman"/>
          <w:b/>
          <w:u w:val="single"/>
        </w:rPr>
        <w:t>2027</w:t>
      </w:r>
      <w:r w:rsidRPr="009E3D13">
        <w:rPr>
          <w:rFonts w:ascii="Times New Roman" w:hAnsi="Times New Roman" w:cs="Times New Roman"/>
          <w:b/>
          <w:u w:val="single"/>
        </w:rPr>
        <w:t xml:space="preserve"> PODPROGRAM 2021</w:t>
      </w:r>
      <w:bookmarkEnd w:id="15"/>
    </w:p>
    <w:p w:rsidR="00A05747" w:rsidRPr="009E3D13" w:rsidRDefault="00A05747" w:rsidP="00A05747">
      <w:pPr>
        <w:tabs>
          <w:tab w:val="left" w:pos="709"/>
        </w:tabs>
        <w:rPr>
          <w:rFonts w:ascii="Times New Roman" w:hAnsi="Times New Roman" w:cs="Times New Roman"/>
        </w:rPr>
      </w:pPr>
      <w:r w:rsidRPr="009E3D13">
        <w:rPr>
          <w:rFonts w:ascii="Times New Roman" w:hAnsi="Times New Roman" w:cs="Times New Roman"/>
        </w:rPr>
        <w:tab/>
        <w:t>Gminny Ośrodek Pomocy Społecznej w Baranowie we współpracy z Polskim Czerwonym Krzyżem</w:t>
      </w:r>
      <w:r w:rsidRPr="009E3D13">
        <w:rPr>
          <w:rFonts w:ascii="Times New Roman" w:hAnsi="Times New Roman" w:cs="Times New Roman"/>
          <w:color w:val="FF0000"/>
        </w:rPr>
        <w:t xml:space="preserve"> </w:t>
      </w:r>
      <w:r w:rsidRPr="009E3D13">
        <w:rPr>
          <w:rFonts w:ascii="Times New Roman" w:hAnsi="Times New Roman" w:cs="Times New Roman"/>
        </w:rPr>
        <w:t>Oddział w Grodzisku Mazowieckim realizuje Program Operacyjny Pomoc Żywnościowa współfinansowany z Europejskiego Funduszu Pomocy Najbardziej Potrzebującym. Głównym celem jest zapewnienie najuboższym mieszkańcom Polski pomocy żywnościowej. Cele szczegółowe, to organizacja i koordynacja dystrybucji pomocy żywnościowej, przekazanie artykułów spożywczych osobom zakwalifikowanym przez GOPS do otrzymania pomocy żywnościowej zgodnie z wytycznymi programu.</w:t>
      </w:r>
    </w:p>
    <w:p w:rsidR="00A05747" w:rsidRPr="009E3D13" w:rsidRDefault="00A05747" w:rsidP="00A05747">
      <w:pPr>
        <w:tabs>
          <w:tab w:val="left" w:pos="709"/>
        </w:tabs>
        <w:rPr>
          <w:rFonts w:ascii="Times New Roman" w:hAnsi="Times New Roman" w:cs="Times New Roman"/>
        </w:rPr>
      </w:pPr>
      <w:r w:rsidRPr="009E3D13">
        <w:rPr>
          <w:rFonts w:ascii="Times New Roman" w:hAnsi="Times New Roman" w:cs="Times New Roman"/>
        </w:rPr>
        <w:tab/>
        <w:t xml:space="preserve">Podprogram </w:t>
      </w:r>
      <w:r w:rsidR="00ED5869" w:rsidRPr="009E3D13">
        <w:rPr>
          <w:rFonts w:ascii="Times New Roman" w:hAnsi="Times New Roman" w:cs="Times New Roman"/>
        </w:rPr>
        <w:t>2024</w:t>
      </w:r>
      <w:r w:rsidRPr="009E3D13">
        <w:rPr>
          <w:rFonts w:ascii="Times New Roman" w:hAnsi="Times New Roman" w:cs="Times New Roman"/>
        </w:rPr>
        <w:t xml:space="preserve"> realizowany był w okresie od </w:t>
      </w:r>
      <w:r w:rsidR="00ED5869" w:rsidRPr="009E3D13">
        <w:rPr>
          <w:rFonts w:ascii="Times New Roman" w:hAnsi="Times New Roman" w:cs="Times New Roman"/>
        </w:rPr>
        <w:t>kwietnia</w:t>
      </w:r>
      <w:r w:rsidRPr="009E3D13">
        <w:rPr>
          <w:rFonts w:ascii="Times New Roman" w:hAnsi="Times New Roman" w:cs="Times New Roman"/>
        </w:rPr>
        <w:t xml:space="preserve"> do </w:t>
      </w:r>
      <w:r w:rsidR="00ED5869" w:rsidRPr="009E3D13">
        <w:rPr>
          <w:rFonts w:ascii="Times New Roman" w:hAnsi="Times New Roman" w:cs="Times New Roman"/>
        </w:rPr>
        <w:t>listopada</w:t>
      </w:r>
      <w:r w:rsidRPr="009E3D13">
        <w:rPr>
          <w:rFonts w:ascii="Times New Roman" w:hAnsi="Times New Roman" w:cs="Times New Roman"/>
        </w:rPr>
        <w:t xml:space="preserve"> </w:t>
      </w:r>
      <w:r w:rsidR="00ED5869" w:rsidRPr="009E3D13">
        <w:rPr>
          <w:rFonts w:ascii="Times New Roman" w:hAnsi="Times New Roman" w:cs="Times New Roman"/>
          <w:b/>
        </w:rPr>
        <w:t>2024</w:t>
      </w:r>
      <w:r w:rsidRPr="009E3D13">
        <w:rPr>
          <w:rFonts w:ascii="Times New Roman" w:hAnsi="Times New Roman" w:cs="Times New Roman"/>
        </w:rPr>
        <w:t xml:space="preserve"> r. Pomoc żywnościowa trafiła do </w:t>
      </w:r>
      <w:r w:rsidR="00ED5869" w:rsidRPr="009E3D13">
        <w:rPr>
          <w:rFonts w:ascii="Times New Roman" w:hAnsi="Times New Roman" w:cs="Times New Roman"/>
        </w:rPr>
        <w:t>100</w:t>
      </w:r>
      <w:r w:rsidRPr="009E3D13">
        <w:rPr>
          <w:rFonts w:ascii="Times New Roman" w:hAnsi="Times New Roman" w:cs="Times New Roman"/>
        </w:rPr>
        <w:t xml:space="preserve"> osób z Gminy Baranów, znajdujących się w trudnej sytuacji życiowej.</w:t>
      </w:r>
    </w:p>
    <w:p w:rsidR="00A05747" w:rsidRPr="009E3D13" w:rsidRDefault="00A05747" w:rsidP="00A05747">
      <w:pPr>
        <w:tabs>
          <w:tab w:val="left" w:pos="3043"/>
        </w:tabs>
        <w:rPr>
          <w:rFonts w:ascii="Times New Roman" w:hAnsi="Times New Roman" w:cs="Times New Roman"/>
        </w:rPr>
      </w:pPr>
      <w:r w:rsidRPr="009E3D13">
        <w:rPr>
          <w:rFonts w:ascii="Times New Roman" w:hAnsi="Times New Roman" w:cs="Times New Roman"/>
        </w:rPr>
        <w:t>Osoby potrzebujące otrzymały bezpłatnie artykuły spożywcze:</w:t>
      </w:r>
    </w:p>
    <w:p w:rsidR="00A05747" w:rsidRPr="009E3D13" w:rsidRDefault="00A05747" w:rsidP="00A05747">
      <w:pPr>
        <w:pStyle w:val="Akapitzlist"/>
        <w:numPr>
          <w:ilvl w:val="0"/>
          <w:numId w:val="9"/>
        </w:numPr>
        <w:tabs>
          <w:tab w:val="left" w:pos="3043"/>
        </w:tabs>
        <w:rPr>
          <w:rFonts w:ascii="Times New Roman" w:hAnsi="Times New Roman" w:cs="Times New Roman"/>
        </w:rPr>
      </w:pPr>
      <w:r w:rsidRPr="009E3D13">
        <w:rPr>
          <w:rFonts w:ascii="Times New Roman" w:hAnsi="Times New Roman" w:cs="Times New Roman"/>
        </w:rPr>
        <w:lastRenderedPageBreak/>
        <w:t>warzywne i owocowe (groszek z ma</w:t>
      </w:r>
      <w:r w:rsidR="00ED5869" w:rsidRPr="009E3D13">
        <w:rPr>
          <w:rFonts w:ascii="Times New Roman" w:hAnsi="Times New Roman" w:cs="Times New Roman"/>
        </w:rPr>
        <w:t>rchewką, koncentrat pomidorowy</w:t>
      </w:r>
      <w:r w:rsidRPr="009E3D13">
        <w:rPr>
          <w:rFonts w:ascii="Times New Roman" w:hAnsi="Times New Roman" w:cs="Times New Roman"/>
        </w:rPr>
        <w:t xml:space="preserve">, </w:t>
      </w:r>
      <w:r w:rsidR="00C645FE" w:rsidRPr="009E3D13">
        <w:rPr>
          <w:rFonts w:ascii="Times New Roman" w:hAnsi="Times New Roman" w:cs="Times New Roman"/>
        </w:rPr>
        <w:t xml:space="preserve">fasolka po bretońsku, </w:t>
      </w:r>
      <w:r w:rsidR="00ED5869" w:rsidRPr="009E3D13">
        <w:rPr>
          <w:rFonts w:ascii="Times New Roman" w:hAnsi="Times New Roman" w:cs="Times New Roman"/>
        </w:rPr>
        <w:t>dżem truskawkowy</w:t>
      </w:r>
      <w:r w:rsidRPr="009E3D13">
        <w:rPr>
          <w:rFonts w:ascii="Times New Roman" w:hAnsi="Times New Roman" w:cs="Times New Roman"/>
        </w:rPr>
        <w:t xml:space="preserve">), </w:t>
      </w:r>
    </w:p>
    <w:p w:rsidR="00A05747" w:rsidRPr="009E3D13" w:rsidRDefault="00C645FE" w:rsidP="00A05747">
      <w:pPr>
        <w:pStyle w:val="Akapitzlist"/>
        <w:numPr>
          <w:ilvl w:val="0"/>
          <w:numId w:val="9"/>
        </w:numPr>
        <w:tabs>
          <w:tab w:val="left" w:pos="3043"/>
        </w:tabs>
        <w:rPr>
          <w:rFonts w:ascii="Times New Roman" w:hAnsi="Times New Roman" w:cs="Times New Roman"/>
        </w:rPr>
      </w:pPr>
      <w:r w:rsidRPr="009E3D13">
        <w:rPr>
          <w:rFonts w:ascii="Times New Roman" w:hAnsi="Times New Roman" w:cs="Times New Roman"/>
        </w:rPr>
        <w:t xml:space="preserve">skrobiowe (makaron jajeczny </w:t>
      </w:r>
      <w:r w:rsidR="00A05747" w:rsidRPr="009E3D13">
        <w:rPr>
          <w:rFonts w:ascii="Times New Roman" w:hAnsi="Times New Roman" w:cs="Times New Roman"/>
        </w:rPr>
        <w:t xml:space="preserve">)  </w:t>
      </w:r>
    </w:p>
    <w:p w:rsidR="00C645FE" w:rsidRPr="009E3D13" w:rsidRDefault="00C645FE" w:rsidP="00A05747">
      <w:pPr>
        <w:pStyle w:val="Akapitzlist"/>
        <w:numPr>
          <w:ilvl w:val="0"/>
          <w:numId w:val="9"/>
        </w:numPr>
        <w:tabs>
          <w:tab w:val="left" w:pos="3043"/>
        </w:tabs>
        <w:rPr>
          <w:rFonts w:ascii="Times New Roman" w:hAnsi="Times New Roman" w:cs="Times New Roman"/>
        </w:rPr>
      </w:pPr>
      <w:r w:rsidRPr="009E3D13">
        <w:rPr>
          <w:rFonts w:ascii="Times New Roman" w:hAnsi="Times New Roman" w:cs="Times New Roman"/>
        </w:rPr>
        <w:t>zbożowe (mąka pszenna, kasza jęczmienna, płatki owsiane)</w:t>
      </w:r>
    </w:p>
    <w:p w:rsidR="00A05747" w:rsidRPr="009E3D13" w:rsidRDefault="00A05747" w:rsidP="00A05747">
      <w:pPr>
        <w:pStyle w:val="Akapitzlist"/>
        <w:numPr>
          <w:ilvl w:val="0"/>
          <w:numId w:val="9"/>
        </w:numPr>
        <w:tabs>
          <w:tab w:val="left" w:pos="3043"/>
        </w:tabs>
        <w:rPr>
          <w:rFonts w:ascii="Times New Roman" w:hAnsi="Times New Roman" w:cs="Times New Roman"/>
        </w:rPr>
      </w:pPr>
      <w:r w:rsidRPr="009E3D13">
        <w:rPr>
          <w:rFonts w:ascii="Times New Roman" w:hAnsi="Times New Roman" w:cs="Times New Roman"/>
        </w:rPr>
        <w:t xml:space="preserve">mleczne (mleko UHT, </w:t>
      </w:r>
      <w:r w:rsidR="00C645FE" w:rsidRPr="009E3D13">
        <w:rPr>
          <w:rFonts w:ascii="Times New Roman" w:hAnsi="Times New Roman" w:cs="Times New Roman"/>
        </w:rPr>
        <w:t>ser podpuszczkowy dojrzewający</w:t>
      </w:r>
      <w:r w:rsidRPr="009E3D13">
        <w:rPr>
          <w:rFonts w:ascii="Times New Roman" w:hAnsi="Times New Roman" w:cs="Times New Roman"/>
        </w:rPr>
        <w:t xml:space="preserve">) </w:t>
      </w:r>
    </w:p>
    <w:p w:rsidR="00A05747" w:rsidRPr="009E3D13" w:rsidRDefault="00A05747" w:rsidP="00A05747">
      <w:pPr>
        <w:pStyle w:val="Akapitzlist"/>
        <w:numPr>
          <w:ilvl w:val="0"/>
          <w:numId w:val="9"/>
        </w:numPr>
        <w:tabs>
          <w:tab w:val="left" w:pos="3043"/>
        </w:tabs>
        <w:rPr>
          <w:rFonts w:ascii="Times New Roman" w:hAnsi="Times New Roman" w:cs="Times New Roman"/>
        </w:rPr>
      </w:pPr>
      <w:r w:rsidRPr="009E3D13">
        <w:rPr>
          <w:rFonts w:ascii="Times New Roman" w:hAnsi="Times New Roman" w:cs="Times New Roman"/>
        </w:rPr>
        <w:t xml:space="preserve">mięsne (szynka drobiowa, szynka wieprzowa mielona, pasztet wieprzowy, </w:t>
      </w:r>
      <w:r w:rsidR="00C645FE" w:rsidRPr="009E3D13">
        <w:rPr>
          <w:rFonts w:ascii="Times New Roman" w:hAnsi="Times New Roman" w:cs="Times New Roman"/>
        </w:rPr>
        <w:t>szprot</w:t>
      </w:r>
      <w:r w:rsidRPr="009E3D13">
        <w:rPr>
          <w:rFonts w:ascii="Times New Roman" w:hAnsi="Times New Roman" w:cs="Times New Roman"/>
        </w:rPr>
        <w:t xml:space="preserve"> w oleju), </w:t>
      </w:r>
    </w:p>
    <w:p w:rsidR="00A05747" w:rsidRPr="009E3D13" w:rsidRDefault="00C645FE" w:rsidP="00A05747">
      <w:pPr>
        <w:pStyle w:val="Akapitzlist"/>
        <w:numPr>
          <w:ilvl w:val="0"/>
          <w:numId w:val="9"/>
        </w:numPr>
        <w:tabs>
          <w:tab w:val="left" w:pos="3043"/>
        </w:tabs>
        <w:rPr>
          <w:rFonts w:ascii="Times New Roman" w:hAnsi="Times New Roman" w:cs="Times New Roman"/>
        </w:rPr>
      </w:pPr>
      <w:r w:rsidRPr="009E3D13">
        <w:rPr>
          <w:rFonts w:ascii="Times New Roman" w:hAnsi="Times New Roman" w:cs="Times New Roman"/>
        </w:rPr>
        <w:t>cukier (cukier biały</w:t>
      </w:r>
      <w:r w:rsidR="00A05747" w:rsidRPr="009E3D13">
        <w:rPr>
          <w:rFonts w:ascii="Times New Roman" w:hAnsi="Times New Roman" w:cs="Times New Roman"/>
        </w:rPr>
        <w:t xml:space="preserve">) </w:t>
      </w:r>
    </w:p>
    <w:p w:rsidR="00A05747" w:rsidRPr="009E3D13" w:rsidRDefault="00A05747" w:rsidP="00A05747">
      <w:pPr>
        <w:pStyle w:val="Akapitzlist"/>
        <w:numPr>
          <w:ilvl w:val="0"/>
          <w:numId w:val="9"/>
        </w:numPr>
        <w:tabs>
          <w:tab w:val="left" w:pos="3043"/>
        </w:tabs>
        <w:rPr>
          <w:rFonts w:ascii="Times New Roman" w:hAnsi="Times New Roman" w:cs="Times New Roman"/>
        </w:rPr>
      </w:pPr>
      <w:r w:rsidRPr="009E3D13">
        <w:rPr>
          <w:rFonts w:ascii="Times New Roman" w:hAnsi="Times New Roman" w:cs="Times New Roman"/>
        </w:rPr>
        <w:t xml:space="preserve">tłuszcze (olej rzepakowy),  </w:t>
      </w:r>
    </w:p>
    <w:p w:rsidR="00ED5869" w:rsidRPr="009E3D13" w:rsidRDefault="00C645FE" w:rsidP="00A05747">
      <w:pPr>
        <w:pStyle w:val="Akapitzlist"/>
        <w:numPr>
          <w:ilvl w:val="0"/>
          <w:numId w:val="9"/>
        </w:numPr>
        <w:tabs>
          <w:tab w:val="left" w:pos="3043"/>
        </w:tabs>
        <w:rPr>
          <w:rFonts w:ascii="Times New Roman" w:hAnsi="Times New Roman" w:cs="Times New Roman"/>
        </w:rPr>
      </w:pPr>
      <w:r w:rsidRPr="009E3D13">
        <w:rPr>
          <w:rFonts w:ascii="Times New Roman" w:hAnsi="Times New Roman" w:cs="Times New Roman"/>
        </w:rPr>
        <w:t>inne ( h</w:t>
      </w:r>
      <w:r w:rsidR="00ED5869" w:rsidRPr="009E3D13">
        <w:rPr>
          <w:rFonts w:ascii="Times New Roman" w:hAnsi="Times New Roman" w:cs="Times New Roman"/>
        </w:rPr>
        <w:t>erbatniki maślane, kawa zbożowa rozpuszczalna)</w:t>
      </w:r>
    </w:p>
    <w:p w:rsidR="00A05747" w:rsidRPr="007E1AC3" w:rsidRDefault="00A05747" w:rsidP="00210F0B">
      <w:pPr>
        <w:pStyle w:val="Nagwek1"/>
        <w:numPr>
          <w:ilvl w:val="0"/>
          <w:numId w:val="19"/>
        </w:numPr>
        <w:rPr>
          <w:rStyle w:val="Uwydatnienie"/>
          <w:b/>
          <w:bCs w:val="0"/>
          <w:color w:val="auto"/>
          <w:sz w:val="22"/>
          <w:szCs w:val="22"/>
          <w:u w:val="single"/>
        </w:rPr>
      </w:pPr>
      <w:r w:rsidRPr="007E1AC3">
        <w:rPr>
          <w:rStyle w:val="Uwydatnienie"/>
          <w:b/>
          <w:color w:val="auto"/>
          <w:sz w:val="22"/>
          <w:szCs w:val="22"/>
          <w:u w:val="single"/>
        </w:rPr>
        <w:t>DODATKI OSŁONOWE</w:t>
      </w:r>
    </w:p>
    <w:p w:rsidR="00A05747" w:rsidRPr="009E3D13" w:rsidRDefault="00A05747" w:rsidP="00A05747">
      <w:pPr>
        <w:ind w:left="360"/>
        <w:rPr>
          <w:rFonts w:ascii="Times New Roman" w:hAnsi="Times New Roman" w:cs="Times New Roman"/>
        </w:rPr>
      </w:pPr>
    </w:p>
    <w:p w:rsidR="00A05747" w:rsidRPr="009E3D13" w:rsidRDefault="00A05747" w:rsidP="00A05747">
      <w:pPr>
        <w:pStyle w:val="Akapitzlist"/>
        <w:numPr>
          <w:ilvl w:val="0"/>
          <w:numId w:val="10"/>
        </w:numPr>
        <w:rPr>
          <w:rFonts w:ascii="Times New Roman" w:hAnsi="Times New Roman" w:cs="Times New Roman"/>
          <w:b/>
        </w:rPr>
      </w:pPr>
      <w:r w:rsidRPr="009E3D13">
        <w:rPr>
          <w:rFonts w:ascii="Times New Roman" w:hAnsi="Times New Roman" w:cs="Times New Roman"/>
          <w:b/>
        </w:rPr>
        <w:t>Dodatek osłonowy</w:t>
      </w:r>
    </w:p>
    <w:p w:rsidR="00A05747" w:rsidRPr="009E3D13" w:rsidRDefault="008D4711" w:rsidP="00A05747">
      <w:pPr>
        <w:pStyle w:val="Nagwek2"/>
        <w:ind w:firstLine="708"/>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Od stycznia do kwietnia 2024</w:t>
      </w:r>
      <w:r w:rsidR="00177675" w:rsidRPr="009E3D13">
        <w:rPr>
          <w:rFonts w:ascii="Times New Roman" w:hAnsi="Times New Roman" w:cs="Times New Roman"/>
          <w:b w:val="0"/>
          <w:color w:val="auto"/>
          <w:sz w:val="22"/>
          <w:szCs w:val="22"/>
        </w:rPr>
        <w:t xml:space="preserve"> </w:t>
      </w:r>
      <w:r w:rsidR="00A05747" w:rsidRPr="009E3D13">
        <w:rPr>
          <w:rFonts w:ascii="Times New Roman" w:hAnsi="Times New Roman" w:cs="Times New Roman"/>
          <w:b w:val="0"/>
          <w:color w:val="auto"/>
          <w:sz w:val="22"/>
          <w:szCs w:val="22"/>
        </w:rPr>
        <w:t xml:space="preserve">roku Gminny Ośrodek Pomocy Społecznej realizował </w:t>
      </w:r>
      <w:r w:rsidR="00177675" w:rsidRPr="009E3D13">
        <w:rPr>
          <w:rFonts w:ascii="Times New Roman" w:hAnsi="Times New Roman" w:cs="Times New Roman"/>
          <w:b w:val="0"/>
          <w:color w:val="auto"/>
          <w:sz w:val="22"/>
          <w:szCs w:val="22"/>
        </w:rPr>
        <w:t>ustawę</w:t>
      </w:r>
      <w:r w:rsidR="00A05747" w:rsidRPr="009E3D13">
        <w:rPr>
          <w:rFonts w:ascii="Times New Roman" w:hAnsi="Times New Roman" w:cs="Times New Roman"/>
          <w:b w:val="0"/>
          <w:color w:val="auto"/>
          <w:sz w:val="22"/>
          <w:szCs w:val="22"/>
        </w:rPr>
        <w:t xml:space="preserve"> z dnia 17 grudnia 2021 r. o dodatku osłonowym.  Celem dodatku osłonowego było zniwelowanie rosnących cen energii, gazu i żywności.</w:t>
      </w:r>
      <w:r w:rsidR="00A05747" w:rsidRPr="009E3D13">
        <w:rPr>
          <w:rFonts w:ascii="Times New Roman" w:hAnsi="Times New Roman" w:cs="Times New Roman"/>
          <w:color w:val="auto"/>
          <w:sz w:val="22"/>
          <w:szCs w:val="22"/>
        </w:rPr>
        <w:t xml:space="preserve"> </w:t>
      </w:r>
      <w:r w:rsidR="00A05747" w:rsidRPr="009E3D13">
        <w:rPr>
          <w:rFonts w:ascii="Times New Roman" w:hAnsi="Times New Roman" w:cs="Times New Roman"/>
          <w:b w:val="0"/>
          <w:color w:val="auto"/>
          <w:sz w:val="22"/>
          <w:szCs w:val="22"/>
        </w:rPr>
        <w:t>Zgodnie z przepisami dodatek przysługiwał gospodarstwu domowemu, którego przeciętne miesięczne dochody nie przekraczają 2</w:t>
      </w:r>
      <w:r w:rsidR="00177675" w:rsidRPr="009E3D13">
        <w:rPr>
          <w:rFonts w:ascii="Times New Roman" w:hAnsi="Times New Roman" w:cs="Times New Roman"/>
          <w:b w:val="0"/>
          <w:color w:val="auto"/>
          <w:sz w:val="22"/>
          <w:szCs w:val="22"/>
        </w:rPr>
        <w:t xml:space="preserve"> </w:t>
      </w:r>
      <w:r w:rsidR="00A05747" w:rsidRPr="009E3D13">
        <w:rPr>
          <w:rFonts w:ascii="Times New Roman" w:hAnsi="Times New Roman" w:cs="Times New Roman"/>
          <w:b w:val="0"/>
          <w:color w:val="auto"/>
          <w:sz w:val="22"/>
          <w:szCs w:val="22"/>
        </w:rPr>
        <w:t xml:space="preserve">100 zł w gospodarstwie jednoosobowym </w:t>
      </w:r>
      <w:r w:rsidR="00177675" w:rsidRPr="009E3D13">
        <w:rPr>
          <w:rFonts w:ascii="Times New Roman" w:hAnsi="Times New Roman" w:cs="Times New Roman"/>
          <w:b w:val="0"/>
          <w:color w:val="auto"/>
          <w:sz w:val="22"/>
          <w:szCs w:val="22"/>
        </w:rPr>
        <w:t>oraz</w:t>
      </w:r>
      <w:r w:rsidR="00A05747" w:rsidRPr="009E3D13">
        <w:rPr>
          <w:rFonts w:ascii="Times New Roman" w:hAnsi="Times New Roman" w:cs="Times New Roman"/>
          <w:b w:val="0"/>
          <w:color w:val="auto"/>
          <w:sz w:val="22"/>
          <w:szCs w:val="22"/>
        </w:rPr>
        <w:t xml:space="preserve"> 1</w:t>
      </w:r>
      <w:r w:rsidR="00177675" w:rsidRPr="009E3D13">
        <w:rPr>
          <w:rFonts w:ascii="Times New Roman" w:hAnsi="Times New Roman" w:cs="Times New Roman"/>
          <w:b w:val="0"/>
          <w:color w:val="auto"/>
          <w:sz w:val="22"/>
          <w:szCs w:val="22"/>
        </w:rPr>
        <w:t xml:space="preserve"> </w:t>
      </w:r>
      <w:r w:rsidR="00A05747" w:rsidRPr="009E3D13">
        <w:rPr>
          <w:rFonts w:ascii="Times New Roman" w:hAnsi="Times New Roman" w:cs="Times New Roman"/>
          <w:b w:val="0"/>
          <w:color w:val="auto"/>
          <w:sz w:val="22"/>
          <w:szCs w:val="22"/>
        </w:rPr>
        <w:t xml:space="preserve">500 zł na osobę w gospodarstwie wieloosobowym. </w:t>
      </w:r>
    </w:p>
    <w:p w:rsidR="00A05747" w:rsidRPr="009E3D13" w:rsidRDefault="00A05747" w:rsidP="00A05747">
      <w:pPr>
        <w:rPr>
          <w:rFonts w:ascii="Times New Roman" w:hAnsi="Times New Roman" w:cs="Times New Roman"/>
        </w:rPr>
      </w:pPr>
      <w:r w:rsidRPr="009E3D13">
        <w:rPr>
          <w:rFonts w:ascii="Times New Roman" w:hAnsi="Times New Roman" w:cs="Times New Roman"/>
        </w:rPr>
        <w:t>Wysokości dopłat w ramach dodatku osłonowego:</w:t>
      </w:r>
    </w:p>
    <w:p w:rsidR="00A05747" w:rsidRPr="009E3D13" w:rsidRDefault="00A05747" w:rsidP="00A05747">
      <w:pPr>
        <w:numPr>
          <w:ilvl w:val="0"/>
          <w:numId w:val="11"/>
        </w:numPr>
        <w:spacing w:before="100" w:beforeAutospacing="1" w:after="100" w:afterAutospacing="1" w:line="240" w:lineRule="auto"/>
        <w:rPr>
          <w:rFonts w:ascii="Times New Roman" w:hAnsi="Times New Roman" w:cs="Times New Roman"/>
        </w:rPr>
      </w:pPr>
      <w:r w:rsidRPr="009E3D13">
        <w:rPr>
          <w:rFonts w:ascii="Times New Roman" w:hAnsi="Times New Roman" w:cs="Times New Roman"/>
        </w:rPr>
        <w:t xml:space="preserve">Jednoosobowe gospodarstwo domowe otrzyma </w:t>
      </w:r>
      <w:r w:rsidR="008D4711" w:rsidRPr="009E3D13">
        <w:rPr>
          <w:rFonts w:ascii="Times New Roman" w:hAnsi="Times New Roman" w:cs="Times New Roman"/>
        </w:rPr>
        <w:t>228,80</w:t>
      </w:r>
      <w:r w:rsidRPr="009E3D13">
        <w:rPr>
          <w:rFonts w:ascii="Times New Roman" w:hAnsi="Times New Roman" w:cs="Times New Roman"/>
        </w:rPr>
        <w:t>/</w:t>
      </w:r>
      <w:r w:rsidR="008D4711" w:rsidRPr="009E3D13">
        <w:rPr>
          <w:rFonts w:ascii="Times New Roman" w:hAnsi="Times New Roman" w:cs="Times New Roman"/>
        </w:rPr>
        <w:t>286</w:t>
      </w:r>
      <w:r w:rsidRPr="009E3D13">
        <w:rPr>
          <w:rFonts w:ascii="Times New Roman" w:hAnsi="Times New Roman" w:cs="Times New Roman"/>
        </w:rPr>
        <w:t xml:space="preserve"> zł* przy założeniu że jej dochód nie przekroczy 2100 złotych,</w:t>
      </w:r>
    </w:p>
    <w:p w:rsidR="00A05747" w:rsidRPr="009E3D13" w:rsidRDefault="00A05747" w:rsidP="00A05747">
      <w:pPr>
        <w:numPr>
          <w:ilvl w:val="0"/>
          <w:numId w:val="11"/>
        </w:numPr>
        <w:spacing w:before="100" w:beforeAutospacing="1" w:after="100" w:afterAutospacing="1" w:line="240" w:lineRule="auto"/>
        <w:rPr>
          <w:rFonts w:ascii="Times New Roman" w:hAnsi="Times New Roman" w:cs="Times New Roman"/>
        </w:rPr>
      </w:pPr>
      <w:r w:rsidRPr="009E3D13">
        <w:rPr>
          <w:rFonts w:ascii="Times New Roman" w:hAnsi="Times New Roman" w:cs="Times New Roman"/>
        </w:rPr>
        <w:t xml:space="preserve">Gospodarstwo 2-3 osobowe otrzyma </w:t>
      </w:r>
      <w:r w:rsidR="008D4711" w:rsidRPr="009E3D13">
        <w:rPr>
          <w:rFonts w:ascii="Times New Roman" w:hAnsi="Times New Roman" w:cs="Times New Roman"/>
        </w:rPr>
        <w:t>343,20/429</w:t>
      </w:r>
      <w:r w:rsidRPr="009E3D13">
        <w:rPr>
          <w:rFonts w:ascii="Times New Roman" w:hAnsi="Times New Roman" w:cs="Times New Roman"/>
        </w:rPr>
        <w:t xml:space="preserve"> zł* przy założeniu, że dochód nie przekroczy 1500 złotych miesięcznie na osobę,</w:t>
      </w:r>
    </w:p>
    <w:p w:rsidR="00A05747" w:rsidRPr="009E3D13" w:rsidRDefault="00A05747" w:rsidP="00A05747">
      <w:pPr>
        <w:numPr>
          <w:ilvl w:val="0"/>
          <w:numId w:val="11"/>
        </w:numPr>
        <w:spacing w:before="100" w:beforeAutospacing="1" w:after="100" w:afterAutospacing="1" w:line="240" w:lineRule="auto"/>
        <w:rPr>
          <w:rFonts w:ascii="Times New Roman" w:hAnsi="Times New Roman" w:cs="Times New Roman"/>
        </w:rPr>
      </w:pPr>
      <w:r w:rsidRPr="009E3D13">
        <w:rPr>
          <w:rFonts w:ascii="Times New Roman" w:hAnsi="Times New Roman" w:cs="Times New Roman"/>
        </w:rPr>
        <w:t>Gospod</w:t>
      </w:r>
      <w:r w:rsidR="008D4711" w:rsidRPr="009E3D13">
        <w:rPr>
          <w:rFonts w:ascii="Times New Roman" w:hAnsi="Times New Roman" w:cs="Times New Roman"/>
        </w:rPr>
        <w:t>arstwo 4-5 osobowe otrzyma 486,20/607,75</w:t>
      </w:r>
      <w:r w:rsidRPr="009E3D13">
        <w:rPr>
          <w:rFonts w:ascii="Times New Roman" w:hAnsi="Times New Roman" w:cs="Times New Roman"/>
        </w:rPr>
        <w:t xml:space="preserve"> zł* przy założeniu, że dochód nie przekroczy 1500 złotych miesięcznie na osobę,</w:t>
      </w:r>
    </w:p>
    <w:p w:rsidR="00A05747" w:rsidRPr="009E3D13" w:rsidRDefault="00A05747" w:rsidP="00A05747">
      <w:pPr>
        <w:numPr>
          <w:ilvl w:val="0"/>
          <w:numId w:val="11"/>
        </w:numPr>
        <w:spacing w:before="100" w:beforeAutospacing="1" w:after="100" w:afterAutospacing="1" w:line="240" w:lineRule="auto"/>
        <w:rPr>
          <w:rFonts w:ascii="Times New Roman" w:hAnsi="Times New Roman" w:cs="Times New Roman"/>
        </w:rPr>
      </w:pPr>
      <w:r w:rsidRPr="009E3D13">
        <w:rPr>
          <w:rFonts w:ascii="Times New Roman" w:hAnsi="Times New Roman" w:cs="Times New Roman"/>
        </w:rPr>
        <w:t>Gospodarstwo 6 i wię</w:t>
      </w:r>
      <w:r w:rsidR="008D4711" w:rsidRPr="009E3D13">
        <w:rPr>
          <w:rFonts w:ascii="Times New Roman" w:hAnsi="Times New Roman" w:cs="Times New Roman"/>
        </w:rPr>
        <w:t>cej osobowe otrzyma 657,80/822,25</w:t>
      </w:r>
      <w:r w:rsidRPr="009E3D13">
        <w:rPr>
          <w:rFonts w:ascii="Times New Roman" w:hAnsi="Times New Roman" w:cs="Times New Roman"/>
        </w:rPr>
        <w:t xml:space="preserve"> zł* przy założeniu, że dochód nie przekroczy 1500 złotych miesięcznie na osobę.</w:t>
      </w:r>
    </w:p>
    <w:p w:rsidR="00A05747" w:rsidRPr="009E3D13" w:rsidRDefault="00A05747" w:rsidP="00A05747">
      <w:pPr>
        <w:spacing w:before="100" w:beforeAutospacing="1" w:after="100" w:afterAutospacing="1" w:line="240" w:lineRule="auto"/>
        <w:rPr>
          <w:rFonts w:ascii="Times New Roman" w:hAnsi="Times New Roman" w:cs="Times New Roman"/>
        </w:rPr>
      </w:pPr>
      <w:r w:rsidRPr="009E3D13">
        <w:rPr>
          <w:rFonts w:ascii="Times New Roman" w:hAnsi="Times New Roman" w:cs="Times New Roman"/>
        </w:rPr>
        <w:t>*Kwota dofinansowania uzależniona od źródła ogrzewania</w:t>
      </w:r>
    </w:p>
    <w:p w:rsidR="00A05747" w:rsidRPr="009E3D13" w:rsidRDefault="00A05747" w:rsidP="00A05747">
      <w:pPr>
        <w:spacing w:before="100" w:beforeAutospacing="1" w:after="100" w:afterAutospacing="1" w:line="240" w:lineRule="auto"/>
        <w:ind w:firstLine="708"/>
        <w:rPr>
          <w:rFonts w:ascii="Times New Roman" w:hAnsi="Times New Roman" w:cs="Times New Roman"/>
        </w:rPr>
      </w:pPr>
      <w:r w:rsidRPr="009E3D13">
        <w:rPr>
          <w:rFonts w:ascii="Times New Roman" w:hAnsi="Times New Roman" w:cs="Times New Roman"/>
        </w:rPr>
        <w:t>Przy przekroczeniu dochodu na osobę obowiązywała zasada „złotówka za złotówkę”. Oznacza to, że dodatek przyznawany był  nawet po przekroczeniu kryterium dochodowego, a kwota dodatku była pomniejszana o kwotę tego przekroczenia. Minimalna kwota wypłacanych dodatków osłonowych wynosiła  20 zł.</w:t>
      </w:r>
    </w:p>
    <w:p w:rsidR="00A05747" w:rsidRPr="009E3D13" w:rsidRDefault="00A05747" w:rsidP="00A05747">
      <w:pPr>
        <w:pStyle w:val="Nagwek2"/>
        <w:ind w:firstLine="708"/>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 xml:space="preserve">Łącznie złożonych zostało </w:t>
      </w:r>
      <w:r w:rsidR="008D4711" w:rsidRPr="009E3D13">
        <w:rPr>
          <w:rFonts w:ascii="Times New Roman" w:hAnsi="Times New Roman" w:cs="Times New Roman"/>
          <w:b w:val="0"/>
          <w:color w:val="auto"/>
          <w:sz w:val="22"/>
          <w:szCs w:val="22"/>
        </w:rPr>
        <w:t>256</w:t>
      </w:r>
      <w:r w:rsidRPr="009E3D13">
        <w:rPr>
          <w:rFonts w:ascii="Times New Roman" w:hAnsi="Times New Roman" w:cs="Times New Roman"/>
          <w:b w:val="0"/>
          <w:color w:val="auto"/>
          <w:sz w:val="22"/>
          <w:szCs w:val="22"/>
        </w:rPr>
        <w:t xml:space="preserve"> wniosków o przyznanie dodatku osłonowego, z czego pozytywnie rozpatrzono </w:t>
      </w:r>
      <w:r w:rsidR="008D4711" w:rsidRPr="009E3D13">
        <w:rPr>
          <w:rFonts w:ascii="Times New Roman" w:hAnsi="Times New Roman" w:cs="Times New Roman"/>
          <w:b w:val="0"/>
          <w:color w:val="auto"/>
          <w:sz w:val="22"/>
          <w:szCs w:val="22"/>
        </w:rPr>
        <w:t>223</w:t>
      </w:r>
      <w:r w:rsidRPr="009E3D13">
        <w:rPr>
          <w:rFonts w:ascii="Times New Roman" w:hAnsi="Times New Roman" w:cs="Times New Roman"/>
          <w:b w:val="0"/>
          <w:color w:val="auto"/>
          <w:sz w:val="22"/>
          <w:szCs w:val="22"/>
        </w:rPr>
        <w:t xml:space="preserve"> wniosków na kwotę  </w:t>
      </w:r>
      <w:r w:rsidR="008D4711" w:rsidRPr="009E3D13">
        <w:rPr>
          <w:rFonts w:ascii="Times New Roman" w:hAnsi="Times New Roman" w:cs="Times New Roman"/>
          <w:b w:val="0"/>
          <w:color w:val="auto"/>
          <w:sz w:val="22"/>
          <w:szCs w:val="22"/>
        </w:rPr>
        <w:t xml:space="preserve">90 025,56 </w:t>
      </w:r>
      <w:r w:rsidRPr="009E3D13">
        <w:rPr>
          <w:rFonts w:ascii="Times New Roman" w:hAnsi="Times New Roman" w:cs="Times New Roman"/>
          <w:b w:val="0"/>
          <w:color w:val="auto"/>
          <w:sz w:val="22"/>
          <w:szCs w:val="22"/>
        </w:rPr>
        <w:t xml:space="preserve">zł.  </w:t>
      </w:r>
    </w:p>
    <w:p w:rsidR="00D527EF" w:rsidRPr="009E3D13" w:rsidRDefault="00D527EF" w:rsidP="00D527EF">
      <w:pPr>
        <w:rPr>
          <w:rFonts w:ascii="Times New Roman" w:hAnsi="Times New Roman" w:cs="Times New Roman"/>
        </w:rPr>
      </w:pPr>
    </w:p>
    <w:tbl>
      <w:tblPr>
        <w:tblW w:w="0" w:type="auto"/>
        <w:tblLook w:val="04A0"/>
      </w:tblPr>
      <w:tblGrid>
        <w:gridCol w:w="1809"/>
        <w:gridCol w:w="1985"/>
        <w:gridCol w:w="1705"/>
        <w:gridCol w:w="1775"/>
        <w:gridCol w:w="2014"/>
      </w:tblGrid>
      <w:tr w:rsidR="00D527EF" w:rsidRPr="009E3D13" w:rsidTr="002A1DED">
        <w:tc>
          <w:tcPr>
            <w:tcW w:w="1809" w:type="dxa"/>
            <w:tcBorders>
              <w:top w:val="single" w:sz="4" w:space="0" w:color="auto"/>
              <w:left w:val="single" w:sz="4" w:space="0" w:color="auto"/>
              <w:bottom w:val="single" w:sz="4" w:space="0" w:color="auto"/>
              <w:right w:val="single" w:sz="4" w:space="0" w:color="auto"/>
            </w:tcBorders>
            <w:hideMark/>
          </w:tcPr>
          <w:p w:rsidR="00D527EF" w:rsidRPr="009E3D13" w:rsidRDefault="00D527EF" w:rsidP="002A1DED">
            <w:pPr>
              <w:pStyle w:val="Nagwek2"/>
              <w:jc w:val="center"/>
              <w:rPr>
                <w:rFonts w:ascii="Times New Roman" w:hAnsi="Times New Roman" w:cs="Times New Roman"/>
                <w:color w:val="auto"/>
                <w:sz w:val="22"/>
                <w:szCs w:val="22"/>
              </w:rPr>
            </w:pPr>
            <w:r w:rsidRPr="009E3D13">
              <w:rPr>
                <w:rFonts w:ascii="Times New Roman" w:hAnsi="Times New Roman" w:cs="Times New Roman"/>
                <w:color w:val="auto"/>
                <w:sz w:val="22"/>
                <w:szCs w:val="22"/>
              </w:rPr>
              <w:lastRenderedPageBreak/>
              <w:t>Gospodarstwo domowe</w:t>
            </w:r>
          </w:p>
        </w:tc>
        <w:tc>
          <w:tcPr>
            <w:tcW w:w="1985" w:type="dxa"/>
            <w:tcBorders>
              <w:top w:val="single" w:sz="4" w:space="0" w:color="auto"/>
              <w:left w:val="single" w:sz="4" w:space="0" w:color="auto"/>
              <w:bottom w:val="single" w:sz="4" w:space="0" w:color="auto"/>
              <w:right w:val="single" w:sz="4" w:space="0" w:color="auto"/>
            </w:tcBorders>
            <w:hideMark/>
          </w:tcPr>
          <w:p w:rsidR="00D527EF" w:rsidRPr="009E3D13" w:rsidRDefault="00D527EF" w:rsidP="002A1DED">
            <w:pPr>
              <w:pStyle w:val="Nagwek2"/>
              <w:jc w:val="center"/>
              <w:rPr>
                <w:rFonts w:ascii="Times New Roman" w:hAnsi="Times New Roman" w:cs="Times New Roman"/>
                <w:color w:val="auto"/>
                <w:sz w:val="22"/>
                <w:szCs w:val="22"/>
              </w:rPr>
            </w:pPr>
            <w:r w:rsidRPr="009E3D13">
              <w:rPr>
                <w:rFonts w:ascii="Times New Roman" w:hAnsi="Times New Roman" w:cs="Times New Roman"/>
                <w:color w:val="auto"/>
                <w:sz w:val="22"/>
                <w:szCs w:val="22"/>
              </w:rPr>
              <w:t>Ilość przyznanych dodatków (stawka podstawowa)</w:t>
            </w:r>
          </w:p>
        </w:tc>
        <w:tc>
          <w:tcPr>
            <w:tcW w:w="1705" w:type="dxa"/>
            <w:tcBorders>
              <w:top w:val="single" w:sz="4" w:space="0" w:color="auto"/>
              <w:left w:val="single" w:sz="4" w:space="0" w:color="auto"/>
              <w:bottom w:val="single" w:sz="4" w:space="0" w:color="auto"/>
              <w:right w:val="single" w:sz="4" w:space="0" w:color="auto"/>
            </w:tcBorders>
            <w:vAlign w:val="center"/>
          </w:tcPr>
          <w:p w:rsidR="00D527EF" w:rsidRPr="009E3D13" w:rsidRDefault="00D527EF" w:rsidP="002A1DED">
            <w:pPr>
              <w:jc w:val="center"/>
              <w:rPr>
                <w:rFonts w:ascii="Times New Roman" w:hAnsi="Times New Roman" w:cs="Times New Roman"/>
                <w:b/>
              </w:rPr>
            </w:pPr>
            <w:r w:rsidRPr="009E3D13">
              <w:rPr>
                <w:rFonts w:ascii="Times New Roman" w:hAnsi="Times New Roman" w:cs="Times New Roman"/>
                <w:b/>
              </w:rPr>
              <w:t>Kwota przyznanych dodatków w zł</w:t>
            </w:r>
          </w:p>
        </w:tc>
        <w:tc>
          <w:tcPr>
            <w:tcW w:w="1775" w:type="dxa"/>
            <w:tcBorders>
              <w:top w:val="single" w:sz="4" w:space="0" w:color="auto"/>
              <w:left w:val="single" w:sz="4" w:space="0" w:color="auto"/>
              <w:bottom w:val="single" w:sz="4" w:space="0" w:color="auto"/>
              <w:right w:val="single" w:sz="4" w:space="0" w:color="auto"/>
            </w:tcBorders>
          </w:tcPr>
          <w:p w:rsidR="00D527EF" w:rsidRPr="009E3D13" w:rsidRDefault="00D527EF" w:rsidP="002A1DED">
            <w:pPr>
              <w:pStyle w:val="Nagwek2"/>
              <w:jc w:val="center"/>
              <w:rPr>
                <w:rFonts w:ascii="Times New Roman" w:hAnsi="Times New Roman" w:cs="Times New Roman"/>
                <w:color w:val="auto"/>
                <w:sz w:val="22"/>
                <w:szCs w:val="22"/>
              </w:rPr>
            </w:pPr>
            <w:r w:rsidRPr="009E3D13">
              <w:rPr>
                <w:rFonts w:ascii="Times New Roman" w:hAnsi="Times New Roman" w:cs="Times New Roman"/>
                <w:color w:val="auto"/>
                <w:sz w:val="22"/>
                <w:szCs w:val="22"/>
              </w:rPr>
              <w:t>Ilość przyznanych dodatków (stawka podwyższona)</w:t>
            </w:r>
          </w:p>
        </w:tc>
        <w:tc>
          <w:tcPr>
            <w:tcW w:w="2014" w:type="dxa"/>
            <w:tcBorders>
              <w:top w:val="single" w:sz="4" w:space="0" w:color="auto"/>
              <w:left w:val="single" w:sz="4" w:space="0" w:color="auto"/>
              <w:bottom w:val="single" w:sz="4" w:space="0" w:color="auto"/>
              <w:right w:val="single" w:sz="4" w:space="0" w:color="auto"/>
            </w:tcBorders>
            <w:hideMark/>
          </w:tcPr>
          <w:p w:rsidR="00D527EF" w:rsidRPr="009E3D13" w:rsidRDefault="00D527EF" w:rsidP="002A1DED">
            <w:pPr>
              <w:pStyle w:val="Nagwek2"/>
              <w:jc w:val="center"/>
              <w:rPr>
                <w:rFonts w:ascii="Times New Roman" w:hAnsi="Times New Roman" w:cs="Times New Roman"/>
                <w:color w:val="auto"/>
                <w:sz w:val="22"/>
                <w:szCs w:val="22"/>
              </w:rPr>
            </w:pPr>
            <w:r w:rsidRPr="009E3D13">
              <w:rPr>
                <w:rFonts w:ascii="Times New Roman" w:hAnsi="Times New Roman" w:cs="Times New Roman"/>
                <w:color w:val="auto"/>
                <w:sz w:val="22"/>
                <w:szCs w:val="22"/>
              </w:rPr>
              <w:t>Kwota przyznanych dodatków w zł</w:t>
            </w:r>
          </w:p>
        </w:tc>
      </w:tr>
      <w:tr w:rsidR="00D527EF" w:rsidRPr="009E3D13" w:rsidTr="002A1DED">
        <w:tc>
          <w:tcPr>
            <w:tcW w:w="1809" w:type="dxa"/>
            <w:tcBorders>
              <w:top w:val="single" w:sz="4" w:space="0" w:color="auto"/>
              <w:left w:val="single" w:sz="4" w:space="0" w:color="auto"/>
              <w:bottom w:val="single" w:sz="4" w:space="0" w:color="auto"/>
              <w:right w:val="single" w:sz="4" w:space="0" w:color="auto"/>
            </w:tcBorders>
            <w:hideMark/>
          </w:tcPr>
          <w:p w:rsidR="00D527EF" w:rsidRPr="009E3D13" w:rsidRDefault="00D527EF"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Jednoosobowe</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27EF" w:rsidRPr="009E3D13" w:rsidRDefault="00D527EF"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9</w:t>
            </w:r>
          </w:p>
        </w:tc>
        <w:tc>
          <w:tcPr>
            <w:tcW w:w="1705" w:type="dxa"/>
            <w:tcBorders>
              <w:top w:val="single" w:sz="4" w:space="0" w:color="auto"/>
              <w:left w:val="single" w:sz="4" w:space="0" w:color="auto"/>
              <w:bottom w:val="single" w:sz="4" w:space="0" w:color="auto"/>
              <w:right w:val="single" w:sz="4" w:space="0" w:color="auto"/>
            </w:tcBorders>
            <w:vAlign w:val="center"/>
          </w:tcPr>
          <w:p w:rsidR="00D527EF" w:rsidRPr="009E3D13" w:rsidRDefault="00D527EF" w:rsidP="00D527EF">
            <w:pPr>
              <w:spacing w:before="200" w:after="0" w:line="360" w:lineRule="auto"/>
              <w:jc w:val="center"/>
              <w:outlineLvl w:val="1"/>
              <w:rPr>
                <w:rFonts w:ascii="Times New Roman" w:hAnsi="Times New Roman" w:cs="Times New Roman"/>
              </w:rPr>
            </w:pPr>
            <w:r w:rsidRPr="009E3D13">
              <w:rPr>
                <w:rFonts w:ascii="Times New Roman" w:hAnsi="Times New Roman" w:cs="Times New Roman"/>
              </w:rPr>
              <w:t>2 059,20</w:t>
            </w:r>
          </w:p>
        </w:tc>
        <w:tc>
          <w:tcPr>
            <w:tcW w:w="1775" w:type="dxa"/>
            <w:tcBorders>
              <w:top w:val="single" w:sz="4" w:space="0" w:color="auto"/>
              <w:left w:val="single" w:sz="4" w:space="0" w:color="auto"/>
              <w:bottom w:val="single" w:sz="4" w:space="0" w:color="auto"/>
              <w:right w:val="single" w:sz="4" w:space="0" w:color="auto"/>
            </w:tcBorders>
            <w:vAlign w:val="center"/>
          </w:tcPr>
          <w:p w:rsidR="00D527EF" w:rsidRPr="009E3D13" w:rsidRDefault="000346A7"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84</w:t>
            </w:r>
          </w:p>
        </w:tc>
        <w:tc>
          <w:tcPr>
            <w:tcW w:w="2014" w:type="dxa"/>
            <w:tcBorders>
              <w:top w:val="single" w:sz="4" w:space="0" w:color="auto"/>
              <w:left w:val="single" w:sz="4" w:space="0" w:color="auto"/>
              <w:bottom w:val="single" w:sz="4" w:space="0" w:color="auto"/>
              <w:right w:val="single" w:sz="4" w:space="0" w:color="auto"/>
            </w:tcBorders>
            <w:vAlign w:val="center"/>
            <w:hideMark/>
          </w:tcPr>
          <w:p w:rsidR="00D527EF" w:rsidRPr="009E3D13" w:rsidRDefault="000346A7"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23 770,70</w:t>
            </w:r>
          </w:p>
        </w:tc>
      </w:tr>
      <w:tr w:rsidR="00D527EF" w:rsidRPr="009E3D13" w:rsidTr="002A1DED">
        <w:tc>
          <w:tcPr>
            <w:tcW w:w="1809" w:type="dxa"/>
            <w:tcBorders>
              <w:top w:val="single" w:sz="4" w:space="0" w:color="auto"/>
              <w:left w:val="single" w:sz="4" w:space="0" w:color="auto"/>
              <w:bottom w:val="single" w:sz="4" w:space="0" w:color="auto"/>
              <w:right w:val="single" w:sz="4" w:space="0" w:color="auto"/>
            </w:tcBorders>
            <w:hideMark/>
          </w:tcPr>
          <w:p w:rsidR="00D527EF" w:rsidRPr="009E3D13" w:rsidRDefault="00D527EF"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Od 2 do 3 osób</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27EF" w:rsidRPr="009E3D13" w:rsidRDefault="000346A7"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6</w:t>
            </w:r>
          </w:p>
        </w:tc>
        <w:tc>
          <w:tcPr>
            <w:tcW w:w="1705" w:type="dxa"/>
            <w:tcBorders>
              <w:top w:val="single" w:sz="4" w:space="0" w:color="auto"/>
              <w:left w:val="single" w:sz="4" w:space="0" w:color="auto"/>
              <w:bottom w:val="single" w:sz="4" w:space="0" w:color="auto"/>
              <w:right w:val="single" w:sz="4" w:space="0" w:color="auto"/>
            </w:tcBorders>
            <w:vAlign w:val="center"/>
          </w:tcPr>
          <w:p w:rsidR="00D527EF" w:rsidRPr="009E3D13" w:rsidRDefault="000346A7" w:rsidP="002A1DED">
            <w:pPr>
              <w:spacing w:before="200" w:after="0" w:line="360" w:lineRule="auto"/>
              <w:jc w:val="center"/>
              <w:outlineLvl w:val="1"/>
              <w:rPr>
                <w:rFonts w:ascii="Times New Roman" w:hAnsi="Times New Roman" w:cs="Times New Roman"/>
              </w:rPr>
            </w:pPr>
            <w:r w:rsidRPr="009E3D13">
              <w:rPr>
                <w:rFonts w:ascii="Times New Roman" w:hAnsi="Times New Roman" w:cs="Times New Roman"/>
              </w:rPr>
              <w:t>1 758,41</w:t>
            </w:r>
          </w:p>
        </w:tc>
        <w:tc>
          <w:tcPr>
            <w:tcW w:w="1775" w:type="dxa"/>
            <w:tcBorders>
              <w:top w:val="single" w:sz="4" w:space="0" w:color="auto"/>
              <w:left w:val="single" w:sz="4" w:space="0" w:color="auto"/>
              <w:bottom w:val="single" w:sz="4" w:space="0" w:color="auto"/>
              <w:right w:val="single" w:sz="4" w:space="0" w:color="auto"/>
            </w:tcBorders>
            <w:vAlign w:val="center"/>
          </w:tcPr>
          <w:p w:rsidR="00D527EF" w:rsidRPr="009E3D13" w:rsidRDefault="000346A7"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49</w:t>
            </w:r>
          </w:p>
        </w:tc>
        <w:tc>
          <w:tcPr>
            <w:tcW w:w="2014" w:type="dxa"/>
            <w:tcBorders>
              <w:top w:val="single" w:sz="4" w:space="0" w:color="auto"/>
              <w:left w:val="single" w:sz="4" w:space="0" w:color="auto"/>
              <w:bottom w:val="single" w:sz="4" w:space="0" w:color="auto"/>
              <w:right w:val="single" w:sz="4" w:space="0" w:color="auto"/>
            </w:tcBorders>
            <w:vAlign w:val="center"/>
            <w:hideMark/>
          </w:tcPr>
          <w:p w:rsidR="00D527EF" w:rsidRPr="009E3D13" w:rsidRDefault="000346A7"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19 118,89</w:t>
            </w:r>
          </w:p>
        </w:tc>
      </w:tr>
      <w:tr w:rsidR="00D527EF" w:rsidRPr="009E3D13" w:rsidTr="002A1DED">
        <w:tc>
          <w:tcPr>
            <w:tcW w:w="1809" w:type="dxa"/>
            <w:tcBorders>
              <w:top w:val="single" w:sz="4" w:space="0" w:color="auto"/>
              <w:left w:val="single" w:sz="4" w:space="0" w:color="auto"/>
              <w:bottom w:val="single" w:sz="4" w:space="0" w:color="auto"/>
              <w:right w:val="single" w:sz="4" w:space="0" w:color="auto"/>
            </w:tcBorders>
            <w:hideMark/>
          </w:tcPr>
          <w:p w:rsidR="00D527EF" w:rsidRPr="009E3D13" w:rsidRDefault="00D527EF"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Od 4 do 5 osób</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27EF" w:rsidRPr="009E3D13" w:rsidRDefault="000346A7"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9</w:t>
            </w:r>
          </w:p>
        </w:tc>
        <w:tc>
          <w:tcPr>
            <w:tcW w:w="1705" w:type="dxa"/>
            <w:tcBorders>
              <w:top w:val="single" w:sz="4" w:space="0" w:color="auto"/>
              <w:left w:val="single" w:sz="4" w:space="0" w:color="auto"/>
              <w:bottom w:val="single" w:sz="4" w:space="0" w:color="auto"/>
              <w:right w:val="single" w:sz="4" w:space="0" w:color="auto"/>
            </w:tcBorders>
            <w:vAlign w:val="center"/>
          </w:tcPr>
          <w:p w:rsidR="00D527EF" w:rsidRPr="009E3D13" w:rsidRDefault="000346A7" w:rsidP="002A1DED">
            <w:pPr>
              <w:spacing w:before="200" w:after="0" w:line="360" w:lineRule="auto"/>
              <w:jc w:val="center"/>
              <w:outlineLvl w:val="1"/>
              <w:rPr>
                <w:rFonts w:ascii="Times New Roman" w:hAnsi="Times New Roman" w:cs="Times New Roman"/>
              </w:rPr>
            </w:pPr>
            <w:r w:rsidRPr="009E3D13">
              <w:rPr>
                <w:rFonts w:ascii="Times New Roman" w:hAnsi="Times New Roman" w:cs="Times New Roman"/>
              </w:rPr>
              <w:t>3 816,03</w:t>
            </w:r>
          </w:p>
        </w:tc>
        <w:tc>
          <w:tcPr>
            <w:tcW w:w="1775" w:type="dxa"/>
            <w:tcBorders>
              <w:top w:val="single" w:sz="4" w:space="0" w:color="auto"/>
              <w:left w:val="single" w:sz="4" w:space="0" w:color="auto"/>
              <w:bottom w:val="single" w:sz="4" w:space="0" w:color="auto"/>
              <w:right w:val="single" w:sz="4" w:space="0" w:color="auto"/>
            </w:tcBorders>
            <w:vAlign w:val="center"/>
          </w:tcPr>
          <w:p w:rsidR="00D527EF" w:rsidRPr="009E3D13" w:rsidRDefault="000346A7"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53</w:t>
            </w:r>
          </w:p>
        </w:tc>
        <w:tc>
          <w:tcPr>
            <w:tcW w:w="2014" w:type="dxa"/>
            <w:tcBorders>
              <w:top w:val="single" w:sz="4" w:space="0" w:color="auto"/>
              <w:left w:val="single" w:sz="4" w:space="0" w:color="auto"/>
              <w:bottom w:val="single" w:sz="4" w:space="0" w:color="auto"/>
              <w:right w:val="single" w:sz="4" w:space="0" w:color="auto"/>
            </w:tcBorders>
            <w:vAlign w:val="center"/>
            <w:hideMark/>
          </w:tcPr>
          <w:p w:rsidR="00D527EF" w:rsidRPr="009E3D13" w:rsidRDefault="000346A7"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29 693,77</w:t>
            </w:r>
          </w:p>
        </w:tc>
      </w:tr>
      <w:tr w:rsidR="00D527EF" w:rsidRPr="009E3D13" w:rsidTr="002A1DED">
        <w:tc>
          <w:tcPr>
            <w:tcW w:w="1809" w:type="dxa"/>
            <w:tcBorders>
              <w:top w:val="single" w:sz="4" w:space="0" w:color="auto"/>
              <w:left w:val="single" w:sz="4" w:space="0" w:color="auto"/>
              <w:bottom w:val="single" w:sz="4" w:space="0" w:color="auto"/>
              <w:right w:val="single" w:sz="4" w:space="0" w:color="auto"/>
            </w:tcBorders>
            <w:hideMark/>
          </w:tcPr>
          <w:p w:rsidR="00D527EF" w:rsidRPr="009E3D13" w:rsidRDefault="00D527EF"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Powyżej 6 osób</w:t>
            </w:r>
          </w:p>
        </w:tc>
        <w:tc>
          <w:tcPr>
            <w:tcW w:w="1985" w:type="dxa"/>
            <w:tcBorders>
              <w:top w:val="single" w:sz="4" w:space="0" w:color="auto"/>
              <w:left w:val="single" w:sz="4" w:space="0" w:color="auto"/>
              <w:bottom w:val="single" w:sz="4" w:space="0" w:color="auto"/>
              <w:right w:val="single" w:sz="4" w:space="0" w:color="auto"/>
            </w:tcBorders>
            <w:vAlign w:val="center"/>
            <w:hideMark/>
          </w:tcPr>
          <w:p w:rsidR="00D527EF" w:rsidRPr="009E3D13" w:rsidRDefault="000346A7"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1</w:t>
            </w:r>
          </w:p>
        </w:tc>
        <w:tc>
          <w:tcPr>
            <w:tcW w:w="1705" w:type="dxa"/>
            <w:tcBorders>
              <w:top w:val="single" w:sz="4" w:space="0" w:color="auto"/>
              <w:left w:val="single" w:sz="4" w:space="0" w:color="auto"/>
              <w:bottom w:val="single" w:sz="4" w:space="0" w:color="auto"/>
              <w:right w:val="single" w:sz="4" w:space="0" w:color="auto"/>
            </w:tcBorders>
            <w:vAlign w:val="center"/>
          </w:tcPr>
          <w:p w:rsidR="00D527EF" w:rsidRPr="009E3D13" w:rsidRDefault="000346A7" w:rsidP="002A1DED">
            <w:pPr>
              <w:spacing w:before="200" w:after="0" w:line="360" w:lineRule="auto"/>
              <w:jc w:val="center"/>
              <w:outlineLvl w:val="1"/>
              <w:rPr>
                <w:rFonts w:ascii="Times New Roman" w:hAnsi="Times New Roman" w:cs="Times New Roman"/>
              </w:rPr>
            </w:pPr>
            <w:r w:rsidRPr="009E3D13">
              <w:rPr>
                <w:rFonts w:ascii="Times New Roman" w:hAnsi="Times New Roman" w:cs="Times New Roman"/>
              </w:rPr>
              <w:t>657,80</w:t>
            </w:r>
          </w:p>
        </w:tc>
        <w:tc>
          <w:tcPr>
            <w:tcW w:w="1775" w:type="dxa"/>
            <w:tcBorders>
              <w:top w:val="single" w:sz="4" w:space="0" w:color="auto"/>
              <w:left w:val="single" w:sz="4" w:space="0" w:color="auto"/>
              <w:bottom w:val="single" w:sz="4" w:space="0" w:color="auto"/>
              <w:right w:val="single" w:sz="4" w:space="0" w:color="auto"/>
            </w:tcBorders>
            <w:vAlign w:val="center"/>
          </w:tcPr>
          <w:p w:rsidR="00D527EF" w:rsidRPr="009E3D13" w:rsidRDefault="000346A7"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12</w:t>
            </w:r>
          </w:p>
        </w:tc>
        <w:tc>
          <w:tcPr>
            <w:tcW w:w="2014" w:type="dxa"/>
            <w:tcBorders>
              <w:top w:val="single" w:sz="4" w:space="0" w:color="auto"/>
              <w:left w:val="single" w:sz="4" w:space="0" w:color="auto"/>
              <w:bottom w:val="single" w:sz="4" w:space="0" w:color="auto"/>
              <w:right w:val="single" w:sz="4" w:space="0" w:color="auto"/>
            </w:tcBorders>
            <w:vAlign w:val="center"/>
            <w:hideMark/>
          </w:tcPr>
          <w:p w:rsidR="00D527EF" w:rsidRPr="009E3D13" w:rsidRDefault="000346A7"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9 150,76</w:t>
            </w:r>
          </w:p>
        </w:tc>
      </w:tr>
    </w:tbl>
    <w:p w:rsidR="00D527EF" w:rsidRPr="009E3D13" w:rsidRDefault="00D527EF" w:rsidP="00D527EF">
      <w:pPr>
        <w:rPr>
          <w:rFonts w:ascii="Times New Roman" w:hAnsi="Times New Roman" w:cs="Times New Roman"/>
        </w:rPr>
      </w:pPr>
    </w:p>
    <w:p w:rsidR="00A05747" w:rsidRPr="009E3D13" w:rsidRDefault="003B52FF" w:rsidP="00A05747">
      <w:pPr>
        <w:pStyle w:val="Akapitzlist"/>
        <w:numPr>
          <w:ilvl w:val="0"/>
          <w:numId w:val="10"/>
        </w:numPr>
        <w:rPr>
          <w:rFonts w:ascii="Times New Roman" w:hAnsi="Times New Roman" w:cs="Times New Roman"/>
          <w:b/>
        </w:rPr>
      </w:pPr>
      <w:r w:rsidRPr="009E3D13">
        <w:rPr>
          <w:rFonts w:ascii="Times New Roman" w:hAnsi="Times New Roman" w:cs="Times New Roman"/>
          <w:b/>
        </w:rPr>
        <w:t>Dodatek gazowy (refundacja podatku VAT)</w:t>
      </w:r>
    </w:p>
    <w:p w:rsidR="003B52FF" w:rsidRPr="009E3D13" w:rsidRDefault="003B52FF" w:rsidP="003B52FF">
      <w:pPr>
        <w:rPr>
          <w:rFonts w:ascii="Times New Roman" w:hAnsi="Times New Roman" w:cs="Times New Roman"/>
        </w:rPr>
      </w:pPr>
      <w:r w:rsidRPr="009E3D13">
        <w:rPr>
          <w:rFonts w:ascii="Times New Roman" w:hAnsi="Times New Roman" w:cs="Times New Roman"/>
        </w:rPr>
        <w:t>Wnioski o refundację podatku VAT, wynikające z  ustawy z dnia</w:t>
      </w:r>
      <w:r w:rsidR="00F129FC" w:rsidRPr="009E3D13">
        <w:rPr>
          <w:rFonts w:ascii="Times New Roman" w:hAnsi="Times New Roman" w:cs="Times New Roman"/>
        </w:rPr>
        <w:t xml:space="preserve"> 15 grudnia 2022r. o szczególnej ochronie niektórych odbiorców paliwa gazowych w 2023r. oraz w 2024r. w związku z sytuacja na rynku gazu, można było składać od 1 stycznia do 30 września 2024r. oraz w terminie 30 dni od otrzymania faktury, które dokumentują dostarczanie paliw gazowych. Refundacja przysługiwała za okres od 1 stycznia do 30 czerwca 2024r. </w:t>
      </w:r>
    </w:p>
    <w:p w:rsidR="00F129FC" w:rsidRPr="009E3D13" w:rsidRDefault="00F129FC" w:rsidP="003B52FF">
      <w:pPr>
        <w:rPr>
          <w:rFonts w:ascii="Times New Roman" w:hAnsi="Times New Roman" w:cs="Times New Roman"/>
        </w:rPr>
      </w:pPr>
      <w:r w:rsidRPr="009E3D13">
        <w:rPr>
          <w:rFonts w:ascii="Times New Roman" w:hAnsi="Times New Roman" w:cs="Times New Roman"/>
        </w:rPr>
        <w:t xml:space="preserve">W tym przypadku również obowiązywało kryterium dochodowe, które wynosiło 2 100 zł dla gospodarstwa jednoosobowego oraz 1 500 zł dla gospodarstwa wieloosobowego. </w:t>
      </w:r>
    </w:p>
    <w:p w:rsidR="00537EF0" w:rsidRPr="009E3D13" w:rsidRDefault="00537EF0" w:rsidP="003B52FF">
      <w:pPr>
        <w:rPr>
          <w:rFonts w:ascii="Times New Roman" w:hAnsi="Times New Roman" w:cs="Times New Roman"/>
        </w:rPr>
      </w:pPr>
      <w:r w:rsidRPr="009E3D13">
        <w:rPr>
          <w:rFonts w:ascii="Times New Roman" w:hAnsi="Times New Roman" w:cs="Times New Roman"/>
        </w:rPr>
        <w:t>Mieszkańcy Gminy Baranów mogli ubiegać się o refundację podatku VAT jeżeli spełnili kryterium dochodowe oraz jeżeli ogrzewanie gazowe było głównym źródłem ogrzewania domu wpisanym lub zgłoszonym do centralnej ewidencji emisyjności budynków.</w:t>
      </w:r>
    </w:p>
    <w:p w:rsidR="00537EF0" w:rsidRPr="009E3D13" w:rsidRDefault="00537EF0" w:rsidP="003B52FF">
      <w:pPr>
        <w:rPr>
          <w:rFonts w:ascii="Times New Roman" w:hAnsi="Times New Roman" w:cs="Times New Roman"/>
        </w:rPr>
      </w:pPr>
      <w:r w:rsidRPr="009E3D13">
        <w:rPr>
          <w:rFonts w:ascii="Times New Roman" w:hAnsi="Times New Roman" w:cs="Times New Roman"/>
        </w:rPr>
        <w:t>Zwrot podatku VAT przysługiwał tylko mieszkańcom, którzy ogrzewali dom gazem ziemnym.</w:t>
      </w:r>
    </w:p>
    <w:p w:rsidR="00537EF0" w:rsidRPr="009E3D13" w:rsidRDefault="00537EF0" w:rsidP="003B52FF">
      <w:pPr>
        <w:rPr>
          <w:rFonts w:ascii="Times New Roman" w:hAnsi="Times New Roman" w:cs="Times New Roman"/>
        </w:rPr>
      </w:pPr>
      <w:r w:rsidRPr="009E3D13">
        <w:rPr>
          <w:rFonts w:ascii="Times New Roman" w:hAnsi="Times New Roman" w:cs="Times New Roman"/>
        </w:rPr>
        <w:t>W 2024</w:t>
      </w:r>
      <w:r w:rsidR="007061A6" w:rsidRPr="009E3D13">
        <w:rPr>
          <w:rFonts w:ascii="Times New Roman" w:hAnsi="Times New Roman" w:cs="Times New Roman"/>
        </w:rPr>
        <w:t xml:space="preserve"> </w:t>
      </w:r>
      <w:r w:rsidRPr="009E3D13">
        <w:rPr>
          <w:rFonts w:ascii="Times New Roman" w:hAnsi="Times New Roman" w:cs="Times New Roman"/>
        </w:rPr>
        <w:t>r. zostało złożonych 12 wniosków z czego 8 rozpatrzono pozytywnie na łączną kwotę 2</w:t>
      </w:r>
      <w:r w:rsidR="00A50E07" w:rsidRPr="009E3D13">
        <w:rPr>
          <w:rFonts w:ascii="Times New Roman" w:hAnsi="Times New Roman" w:cs="Times New Roman"/>
        </w:rPr>
        <w:t> 233,15</w:t>
      </w:r>
      <w:r w:rsidRPr="009E3D13">
        <w:rPr>
          <w:rFonts w:ascii="Times New Roman" w:hAnsi="Times New Roman" w:cs="Times New Roman"/>
        </w:rPr>
        <w:t xml:space="preserve"> zł. </w:t>
      </w:r>
    </w:p>
    <w:tbl>
      <w:tblPr>
        <w:tblW w:w="0" w:type="auto"/>
        <w:tblLook w:val="04A0"/>
      </w:tblPr>
      <w:tblGrid>
        <w:gridCol w:w="3070"/>
        <w:gridCol w:w="3071"/>
        <w:gridCol w:w="3071"/>
      </w:tblGrid>
      <w:tr w:rsidR="00A05747" w:rsidRPr="009E3D13" w:rsidTr="00052512">
        <w:trPr>
          <w:trHeight w:val="637"/>
        </w:trPr>
        <w:tc>
          <w:tcPr>
            <w:tcW w:w="3070"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rsidP="00052512">
            <w:pPr>
              <w:spacing w:before="100" w:beforeAutospacing="1" w:after="100" w:afterAutospacing="1"/>
              <w:jc w:val="center"/>
              <w:outlineLvl w:val="1"/>
              <w:rPr>
                <w:rFonts w:ascii="Times New Roman" w:eastAsia="Times New Roman" w:hAnsi="Times New Roman" w:cs="Times New Roman"/>
                <w:b/>
                <w:bCs/>
                <w:lang w:eastAsia="pl-PL"/>
              </w:rPr>
            </w:pPr>
            <w:r w:rsidRPr="009E3D13">
              <w:rPr>
                <w:rFonts w:ascii="Times New Roman" w:eastAsia="Times New Roman" w:hAnsi="Times New Roman" w:cs="Times New Roman"/>
                <w:b/>
                <w:bCs/>
                <w:lang w:eastAsia="pl-PL"/>
              </w:rPr>
              <w:t>Liczba złożonych wniosków</w:t>
            </w:r>
          </w:p>
        </w:tc>
        <w:tc>
          <w:tcPr>
            <w:tcW w:w="3071"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rsidP="00052512">
            <w:pPr>
              <w:spacing w:before="100" w:beforeAutospacing="1" w:after="100" w:afterAutospacing="1"/>
              <w:jc w:val="center"/>
              <w:outlineLvl w:val="1"/>
              <w:rPr>
                <w:rFonts w:ascii="Times New Roman" w:eastAsia="Times New Roman" w:hAnsi="Times New Roman" w:cs="Times New Roman"/>
                <w:b/>
                <w:bCs/>
                <w:lang w:eastAsia="pl-PL"/>
              </w:rPr>
            </w:pPr>
            <w:r w:rsidRPr="009E3D13">
              <w:rPr>
                <w:rFonts w:ascii="Times New Roman" w:eastAsia="Times New Roman" w:hAnsi="Times New Roman" w:cs="Times New Roman"/>
                <w:b/>
                <w:bCs/>
                <w:lang w:eastAsia="pl-PL"/>
              </w:rPr>
              <w:t>Liczba przyznanych dodatków</w:t>
            </w:r>
          </w:p>
        </w:tc>
        <w:tc>
          <w:tcPr>
            <w:tcW w:w="3071"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A05747" w:rsidP="00052512">
            <w:pPr>
              <w:spacing w:before="100" w:beforeAutospacing="1" w:after="100" w:afterAutospacing="1"/>
              <w:jc w:val="center"/>
              <w:outlineLvl w:val="1"/>
              <w:rPr>
                <w:rFonts w:ascii="Times New Roman" w:eastAsia="Times New Roman" w:hAnsi="Times New Roman" w:cs="Times New Roman"/>
                <w:b/>
                <w:bCs/>
                <w:lang w:eastAsia="pl-PL"/>
              </w:rPr>
            </w:pPr>
            <w:r w:rsidRPr="009E3D13">
              <w:rPr>
                <w:rFonts w:ascii="Times New Roman" w:eastAsia="Times New Roman" w:hAnsi="Times New Roman" w:cs="Times New Roman"/>
                <w:b/>
                <w:bCs/>
                <w:lang w:eastAsia="pl-PL"/>
              </w:rPr>
              <w:t xml:space="preserve">Kwota </w:t>
            </w:r>
            <w:r w:rsidR="00052512" w:rsidRPr="009E3D13">
              <w:rPr>
                <w:rFonts w:ascii="Times New Roman" w:eastAsia="Times New Roman" w:hAnsi="Times New Roman" w:cs="Times New Roman"/>
                <w:b/>
                <w:bCs/>
                <w:lang w:eastAsia="pl-PL"/>
              </w:rPr>
              <w:t>refundacji podatku VAT</w:t>
            </w:r>
            <w:r w:rsidRPr="009E3D13">
              <w:rPr>
                <w:rFonts w:ascii="Times New Roman" w:eastAsia="Times New Roman" w:hAnsi="Times New Roman" w:cs="Times New Roman"/>
                <w:b/>
                <w:bCs/>
                <w:lang w:eastAsia="pl-PL"/>
              </w:rPr>
              <w:t xml:space="preserve"> w zł</w:t>
            </w:r>
          </w:p>
        </w:tc>
      </w:tr>
      <w:tr w:rsidR="00A05747" w:rsidRPr="009E3D13" w:rsidTr="00052512">
        <w:tc>
          <w:tcPr>
            <w:tcW w:w="3070"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052512" w:rsidP="00052512">
            <w:pPr>
              <w:spacing w:before="100" w:beforeAutospacing="1" w:after="100" w:afterAutospacing="1"/>
              <w:jc w:val="center"/>
              <w:outlineLvl w:val="1"/>
              <w:rPr>
                <w:rFonts w:ascii="Times New Roman" w:eastAsia="Times New Roman" w:hAnsi="Times New Roman" w:cs="Times New Roman"/>
                <w:bCs/>
                <w:lang w:eastAsia="pl-PL"/>
              </w:rPr>
            </w:pPr>
            <w:r w:rsidRPr="009E3D13">
              <w:rPr>
                <w:rFonts w:ascii="Times New Roman" w:eastAsia="Times New Roman" w:hAnsi="Times New Roman" w:cs="Times New Roman"/>
                <w:bCs/>
                <w:lang w:eastAsia="pl-PL"/>
              </w:rPr>
              <w:t>12</w:t>
            </w:r>
          </w:p>
        </w:tc>
        <w:tc>
          <w:tcPr>
            <w:tcW w:w="3071"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177675" w:rsidP="00052512">
            <w:pPr>
              <w:spacing w:before="100" w:beforeAutospacing="1" w:after="100" w:afterAutospacing="1"/>
              <w:jc w:val="center"/>
              <w:outlineLvl w:val="1"/>
              <w:rPr>
                <w:rFonts w:ascii="Times New Roman" w:eastAsia="Times New Roman" w:hAnsi="Times New Roman" w:cs="Times New Roman"/>
                <w:bCs/>
                <w:lang w:eastAsia="pl-PL"/>
              </w:rPr>
            </w:pPr>
            <w:r w:rsidRPr="009E3D13">
              <w:rPr>
                <w:rFonts w:ascii="Times New Roman" w:eastAsia="Times New Roman" w:hAnsi="Times New Roman" w:cs="Times New Roman"/>
                <w:bCs/>
                <w:lang w:eastAsia="pl-PL"/>
              </w:rPr>
              <w:t>8</w:t>
            </w:r>
          </w:p>
        </w:tc>
        <w:tc>
          <w:tcPr>
            <w:tcW w:w="3071" w:type="dxa"/>
            <w:tcBorders>
              <w:top w:val="single" w:sz="4" w:space="0" w:color="auto"/>
              <w:left w:val="single" w:sz="4" w:space="0" w:color="auto"/>
              <w:bottom w:val="single" w:sz="4" w:space="0" w:color="auto"/>
              <w:right w:val="single" w:sz="4" w:space="0" w:color="auto"/>
            </w:tcBorders>
            <w:vAlign w:val="center"/>
            <w:hideMark/>
          </w:tcPr>
          <w:p w:rsidR="00A05747" w:rsidRPr="009E3D13" w:rsidRDefault="00052512" w:rsidP="00052512">
            <w:pPr>
              <w:spacing w:before="100" w:beforeAutospacing="1" w:after="100" w:afterAutospacing="1"/>
              <w:jc w:val="center"/>
              <w:outlineLvl w:val="1"/>
              <w:rPr>
                <w:rFonts w:ascii="Times New Roman" w:eastAsia="Times New Roman" w:hAnsi="Times New Roman" w:cs="Times New Roman"/>
                <w:bCs/>
                <w:lang w:eastAsia="pl-PL"/>
              </w:rPr>
            </w:pPr>
            <w:r w:rsidRPr="009E3D13">
              <w:rPr>
                <w:rFonts w:ascii="Times New Roman" w:eastAsia="Times New Roman" w:hAnsi="Times New Roman" w:cs="Times New Roman"/>
                <w:bCs/>
                <w:lang w:eastAsia="pl-PL"/>
              </w:rPr>
              <w:t>2</w:t>
            </w:r>
            <w:r w:rsidR="00A50E07" w:rsidRPr="009E3D13">
              <w:rPr>
                <w:rFonts w:ascii="Times New Roman" w:eastAsia="Times New Roman" w:hAnsi="Times New Roman" w:cs="Times New Roman"/>
                <w:bCs/>
                <w:lang w:eastAsia="pl-PL"/>
              </w:rPr>
              <w:t> 233,15</w:t>
            </w:r>
          </w:p>
        </w:tc>
      </w:tr>
    </w:tbl>
    <w:p w:rsidR="00A05747" w:rsidRPr="009E3D13" w:rsidRDefault="00A05747" w:rsidP="00A05747">
      <w:pPr>
        <w:spacing w:before="100" w:beforeAutospacing="1" w:after="100" w:afterAutospacing="1" w:line="240" w:lineRule="auto"/>
        <w:jc w:val="left"/>
        <w:outlineLvl w:val="1"/>
        <w:rPr>
          <w:rFonts w:ascii="Times New Roman" w:eastAsia="Times New Roman" w:hAnsi="Times New Roman" w:cs="Times New Roman"/>
          <w:bCs/>
          <w:lang w:eastAsia="pl-PL"/>
        </w:rPr>
      </w:pPr>
    </w:p>
    <w:p w:rsidR="00A05747" w:rsidRPr="009E3D13" w:rsidRDefault="00537EF0" w:rsidP="00A05747">
      <w:pPr>
        <w:pStyle w:val="Akapitzlist"/>
        <w:numPr>
          <w:ilvl w:val="0"/>
          <w:numId w:val="10"/>
        </w:numPr>
        <w:rPr>
          <w:rFonts w:ascii="Times New Roman" w:hAnsi="Times New Roman" w:cs="Times New Roman"/>
        </w:rPr>
      </w:pPr>
      <w:r w:rsidRPr="009E3D13">
        <w:rPr>
          <w:rFonts w:ascii="Times New Roman" w:hAnsi="Times New Roman" w:cs="Times New Roman"/>
          <w:b/>
        </w:rPr>
        <w:t>Bon energetyczny</w:t>
      </w:r>
    </w:p>
    <w:p w:rsidR="00FB7B4F" w:rsidRPr="009E3D13" w:rsidRDefault="00FB7B4F" w:rsidP="00A05747">
      <w:pPr>
        <w:ind w:firstLine="360"/>
        <w:rPr>
          <w:rStyle w:val="markedcontent"/>
          <w:rFonts w:ascii="Times New Roman" w:hAnsi="Times New Roman" w:cs="Times New Roman"/>
        </w:rPr>
      </w:pPr>
      <w:r w:rsidRPr="009E3D13">
        <w:rPr>
          <w:rFonts w:ascii="Times New Roman" w:eastAsia="Times New Roman" w:hAnsi="Times New Roman" w:cs="Times New Roman"/>
          <w:lang w:eastAsia="pl-PL"/>
        </w:rPr>
        <w:t xml:space="preserve">Wnioski o bon energetyczny, </w:t>
      </w:r>
      <w:r w:rsidR="008B1A61" w:rsidRPr="009E3D13">
        <w:rPr>
          <w:rFonts w:ascii="Times New Roman" w:eastAsia="Times New Roman" w:hAnsi="Times New Roman" w:cs="Times New Roman"/>
          <w:lang w:eastAsia="pl-PL"/>
        </w:rPr>
        <w:t>wynikające</w:t>
      </w:r>
      <w:r w:rsidRPr="009E3D13">
        <w:rPr>
          <w:rFonts w:ascii="Times New Roman" w:eastAsia="Times New Roman" w:hAnsi="Times New Roman" w:cs="Times New Roman"/>
          <w:lang w:eastAsia="pl-PL"/>
        </w:rPr>
        <w:t xml:space="preserve"> z </w:t>
      </w:r>
      <w:r w:rsidR="00A05747" w:rsidRPr="009E3D13">
        <w:rPr>
          <w:rStyle w:val="markedcontent"/>
          <w:rFonts w:ascii="Times New Roman" w:hAnsi="Times New Roman" w:cs="Times New Roman"/>
        </w:rPr>
        <w:t>ustaw</w:t>
      </w:r>
      <w:r w:rsidRPr="009E3D13">
        <w:rPr>
          <w:rStyle w:val="markedcontent"/>
          <w:rFonts w:ascii="Times New Roman" w:hAnsi="Times New Roman" w:cs="Times New Roman"/>
        </w:rPr>
        <w:t>y</w:t>
      </w:r>
      <w:r w:rsidR="00A05747" w:rsidRPr="009E3D13">
        <w:rPr>
          <w:rStyle w:val="markedcontent"/>
          <w:rFonts w:ascii="Times New Roman" w:hAnsi="Times New Roman" w:cs="Times New Roman"/>
        </w:rPr>
        <w:t xml:space="preserve"> z dnia </w:t>
      </w:r>
      <w:r w:rsidRPr="009E3D13">
        <w:rPr>
          <w:rStyle w:val="markedcontent"/>
          <w:rFonts w:ascii="Times New Roman" w:hAnsi="Times New Roman" w:cs="Times New Roman"/>
        </w:rPr>
        <w:t>23 maja 2024</w:t>
      </w:r>
      <w:r w:rsidR="00A05747" w:rsidRPr="009E3D13">
        <w:rPr>
          <w:rStyle w:val="markedcontent"/>
          <w:rFonts w:ascii="Times New Roman" w:hAnsi="Times New Roman" w:cs="Times New Roman"/>
        </w:rPr>
        <w:t xml:space="preserve"> r.</w:t>
      </w:r>
      <w:r w:rsidR="00A05747" w:rsidRPr="009E3D13">
        <w:rPr>
          <w:rFonts w:ascii="Times New Roman" w:hAnsi="Times New Roman" w:cs="Times New Roman"/>
        </w:rPr>
        <w:t xml:space="preserve"> </w:t>
      </w:r>
      <w:r w:rsidR="00A05747" w:rsidRPr="009E3D13">
        <w:rPr>
          <w:rStyle w:val="markedcontent"/>
          <w:rFonts w:ascii="Times New Roman" w:hAnsi="Times New Roman" w:cs="Times New Roman"/>
        </w:rPr>
        <w:t xml:space="preserve">o </w:t>
      </w:r>
      <w:r w:rsidRPr="009E3D13">
        <w:rPr>
          <w:rStyle w:val="markedcontent"/>
          <w:rFonts w:ascii="Times New Roman" w:hAnsi="Times New Roman" w:cs="Times New Roman"/>
        </w:rPr>
        <w:t xml:space="preserve">bonie energetycznym oraz o zmianie niektórych ustaw w celu ograniczenia cen energii elektrycznej, gazu ziemnego i ciepła systemowego można było składać od 1 sierpnia do 30 września 2024r. </w:t>
      </w:r>
    </w:p>
    <w:p w:rsidR="00FB7B4F" w:rsidRPr="009E3D13" w:rsidRDefault="00FB7B4F" w:rsidP="00A05747">
      <w:pPr>
        <w:ind w:firstLine="360"/>
        <w:rPr>
          <w:rStyle w:val="markedcontent"/>
          <w:rFonts w:ascii="Times New Roman" w:hAnsi="Times New Roman" w:cs="Times New Roman"/>
        </w:rPr>
      </w:pPr>
      <w:r w:rsidRPr="009E3D13">
        <w:rPr>
          <w:rStyle w:val="markedcontent"/>
          <w:rFonts w:ascii="Times New Roman" w:hAnsi="Times New Roman" w:cs="Times New Roman"/>
        </w:rPr>
        <w:t xml:space="preserve">Bon energetyczny przysługiwał każdemu gospodarstwu domowemu, jeżeli próg dochodowy nie przekraczał 2 500 zł w gospodarstwie jednoosobowym oraz 1 700 zł w gospodarstwie wieloosobowym. </w:t>
      </w:r>
    </w:p>
    <w:p w:rsidR="00FB7B4F" w:rsidRPr="009E3D13" w:rsidRDefault="00FB7B4F" w:rsidP="00A05747">
      <w:pPr>
        <w:ind w:firstLine="360"/>
        <w:rPr>
          <w:rStyle w:val="markedcontent"/>
          <w:rFonts w:ascii="Times New Roman" w:hAnsi="Times New Roman" w:cs="Times New Roman"/>
        </w:rPr>
      </w:pPr>
      <w:r w:rsidRPr="009E3D13">
        <w:rPr>
          <w:rStyle w:val="markedcontent"/>
          <w:rFonts w:ascii="Times New Roman" w:hAnsi="Times New Roman" w:cs="Times New Roman"/>
        </w:rPr>
        <w:lastRenderedPageBreak/>
        <w:t>Wysokość bonu energetycznego zależna była od ilości osób w gospodarstwie:</w:t>
      </w:r>
    </w:p>
    <w:p w:rsidR="00FB7B4F" w:rsidRPr="009E3D13" w:rsidRDefault="00FB7B4F" w:rsidP="00FB7B4F">
      <w:pPr>
        <w:pStyle w:val="Akapitzlist"/>
        <w:numPr>
          <w:ilvl w:val="0"/>
          <w:numId w:val="17"/>
        </w:numPr>
        <w:rPr>
          <w:rStyle w:val="markedcontent"/>
          <w:rFonts w:ascii="Times New Roman" w:hAnsi="Times New Roman" w:cs="Times New Roman"/>
        </w:rPr>
      </w:pPr>
      <w:r w:rsidRPr="009E3D13">
        <w:rPr>
          <w:rStyle w:val="markedcontent"/>
          <w:rFonts w:ascii="Times New Roman" w:hAnsi="Times New Roman" w:cs="Times New Roman"/>
        </w:rPr>
        <w:t>300 zł – dla gospodarstwa jednoosobowego,</w:t>
      </w:r>
    </w:p>
    <w:p w:rsidR="00FB7B4F" w:rsidRPr="009E3D13" w:rsidRDefault="00FB7B4F" w:rsidP="00FB7B4F">
      <w:pPr>
        <w:pStyle w:val="Akapitzlist"/>
        <w:numPr>
          <w:ilvl w:val="0"/>
          <w:numId w:val="17"/>
        </w:numPr>
        <w:rPr>
          <w:rStyle w:val="markedcontent"/>
          <w:rFonts w:ascii="Times New Roman" w:hAnsi="Times New Roman" w:cs="Times New Roman"/>
        </w:rPr>
      </w:pPr>
      <w:r w:rsidRPr="009E3D13">
        <w:rPr>
          <w:rStyle w:val="markedcontent"/>
          <w:rFonts w:ascii="Times New Roman" w:hAnsi="Times New Roman" w:cs="Times New Roman"/>
        </w:rPr>
        <w:t xml:space="preserve">400 zł - dla gospodarstwa 2 – 3 osobowego, </w:t>
      </w:r>
    </w:p>
    <w:p w:rsidR="00FB7B4F" w:rsidRPr="009E3D13" w:rsidRDefault="00FB7B4F" w:rsidP="00FB7B4F">
      <w:pPr>
        <w:pStyle w:val="Akapitzlist"/>
        <w:numPr>
          <w:ilvl w:val="0"/>
          <w:numId w:val="17"/>
        </w:numPr>
        <w:rPr>
          <w:rStyle w:val="markedcontent"/>
          <w:rFonts w:ascii="Times New Roman" w:hAnsi="Times New Roman" w:cs="Times New Roman"/>
        </w:rPr>
      </w:pPr>
      <w:r w:rsidRPr="009E3D13">
        <w:rPr>
          <w:rStyle w:val="markedcontent"/>
          <w:rFonts w:ascii="Times New Roman" w:hAnsi="Times New Roman" w:cs="Times New Roman"/>
        </w:rPr>
        <w:t xml:space="preserve">500 zł - dla gospodarstwa 4 – 5 osobowego, </w:t>
      </w:r>
    </w:p>
    <w:p w:rsidR="00FB7B4F" w:rsidRPr="009E3D13" w:rsidRDefault="00FB7B4F" w:rsidP="00FB7B4F">
      <w:pPr>
        <w:pStyle w:val="Akapitzlist"/>
        <w:numPr>
          <w:ilvl w:val="0"/>
          <w:numId w:val="17"/>
        </w:numPr>
        <w:rPr>
          <w:rStyle w:val="markedcontent"/>
          <w:rFonts w:ascii="Times New Roman" w:hAnsi="Times New Roman" w:cs="Times New Roman"/>
        </w:rPr>
      </w:pPr>
      <w:r w:rsidRPr="009E3D13">
        <w:rPr>
          <w:rStyle w:val="markedcontent"/>
          <w:rFonts w:ascii="Times New Roman" w:hAnsi="Times New Roman" w:cs="Times New Roman"/>
        </w:rPr>
        <w:t>600 zł - dla gospodarstwa co najmniej 6 osobowego.</w:t>
      </w:r>
    </w:p>
    <w:p w:rsidR="008B1A61" w:rsidRPr="009E3D13" w:rsidRDefault="00FB7B4F" w:rsidP="008B1A61">
      <w:pPr>
        <w:rPr>
          <w:rFonts w:ascii="Times New Roman" w:hAnsi="Times New Roman" w:cs="Times New Roman"/>
        </w:rPr>
      </w:pPr>
      <w:r w:rsidRPr="009E3D13">
        <w:rPr>
          <w:rStyle w:val="markedcontent"/>
          <w:rFonts w:ascii="Times New Roman" w:hAnsi="Times New Roman" w:cs="Times New Roman"/>
        </w:rPr>
        <w:t xml:space="preserve">W przypadku gdy </w:t>
      </w:r>
      <w:r w:rsidR="008B1A61" w:rsidRPr="009E3D13">
        <w:rPr>
          <w:rFonts w:ascii="Times New Roman" w:eastAsia="Times New Roman" w:hAnsi="Times New Roman" w:cs="Times New Roman"/>
          <w:lang w:eastAsia="pl-PL"/>
        </w:rPr>
        <w:t>w gospodarstwie domowym wykorzystywane były źródła ogrzewania zasilane energią elektryczną, wartość bonu energetycznego wzrosła o 100%. W zależności od wielkości gospodarstwa wyniosła od 600 do 1 200 zł:</w:t>
      </w:r>
    </w:p>
    <w:p w:rsidR="008B1A61" w:rsidRPr="009E3D13" w:rsidRDefault="008B1A61" w:rsidP="008B1A61">
      <w:pPr>
        <w:numPr>
          <w:ilvl w:val="0"/>
          <w:numId w:val="18"/>
        </w:numPr>
        <w:spacing w:before="100" w:beforeAutospacing="1" w:after="100" w:afterAutospacing="1" w:line="240" w:lineRule="auto"/>
        <w:jc w:val="left"/>
        <w:rPr>
          <w:rFonts w:ascii="Times New Roman" w:eastAsia="Times New Roman" w:hAnsi="Times New Roman" w:cs="Times New Roman"/>
          <w:lang w:eastAsia="pl-PL"/>
        </w:rPr>
      </w:pPr>
      <w:r w:rsidRPr="009E3D13">
        <w:rPr>
          <w:rFonts w:ascii="Times New Roman" w:eastAsia="Times New Roman" w:hAnsi="Times New Roman" w:cs="Times New Roman"/>
          <w:lang w:eastAsia="pl-PL"/>
        </w:rPr>
        <w:t>600 zł – w przypadku gospodarstwa domowego jednoosobowego,</w:t>
      </w:r>
    </w:p>
    <w:p w:rsidR="008B1A61" w:rsidRPr="009E3D13" w:rsidRDefault="008B1A61" w:rsidP="008B1A61">
      <w:pPr>
        <w:numPr>
          <w:ilvl w:val="0"/>
          <w:numId w:val="18"/>
        </w:numPr>
        <w:spacing w:before="100" w:beforeAutospacing="1" w:after="100" w:afterAutospacing="1" w:line="240" w:lineRule="auto"/>
        <w:jc w:val="left"/>
        <w:rPr>
          <w:rFonts w:ascii="Times New Roman" w:eastAsia="Times New Roman" w:hAnsi="Times New Roman" w:cs="Times New Roman"/>
          <w:lang w:eastAsia="pl-PL"/>
        </w:rPr>
      </w:pPr>
      <w:r w:rsidRPr="009E3D13">
        <w:rPr>
          <w:rFonts w:ascii="Times New Roman" w:eastAsia="Times New Roman" w:hAnsi="Times New Roman" w:cs="Times New Roman"/>
          <w:lang w:eastAsia="pl-PL"/>
        </w:rPr>
        <w:t>800 zł – w przypadku gospodarstwa domowego, składającego się od 2 do 3 osób,</w:t>
      </w:r>
    </w:p>
    <w:p w:rsidR="008B1A61" w:rsidRPr="009E3D13" w:rsidRDefault="008B1A61" w:rsidP="008B1A61">
      <w:pPr>
        <w:numPr>
          <w:ilvl w:val="0"/>
          <w:numId w:val="18"/>
        </w:numPr>
        <w:spacing w:before="100" w:beforeAutospacing="1" w:after="100" w:afterAutospacing="1" w:line="240" w:lineRule="auto"/>
        <w:jc w:val="left"/>
        <w:rPr>
          <w:rFonts w:ascii="Times New Roman" w:eastAsia="Times New Roman" w:hAnsi="Times New Roman" w:cs="Times New Roman"/>
          <w:lang w:eastAsia="pl-PL"/>
        </w:rPr>
      </w:pPr>
      <w:r w:rsidRPr="009E3D13">
        <w:rPr>
          <w:rFonts w:ascii="Times New Roman" w:eastAsia="Times New Roman" w:hAnsi="Times New Roman" w:cs="Times New Roman"/>
          <w:lang w:eastAsia="pl-PL"/>
        </w:rPr>
        <w:t>1 000 zł – w przypadku gospodarstwa domowego, składającego się od 4 do 5 osób,</w:t>
      </w:r>
    </w:p>
    <w:p w:rsidR="008B1A61" w:rsidRPr="009E3D13" w:rsidRDefault="008B1A61" w:rsidP="008B1A61">
      <w:pPr>
        <w:numPr>
          <w:ilvl w:val="0"/>
          <w:numId w:val="18"/>
        </w:numPr>
        <w:spacing w:before="100" w:beforeAutospacing="1" w:after="100" w:afterAutospacing="1" w:line="240" w:lineRule="auto"/>
        <w:jc w:val="left"/>
        <w:rPr>
          <w:rFonts w:ascii="Times New Roman" w:eastAsia="Times New Roman" w:hAnsi="Times New Roman" w:cs="Times New Roman"/>
          <w:lang w:eastAsia="pl-PL"/>
        </w:rPr>
      </w:pPr>
      <w:r w:rsidRPr="009E3D13">
        <w:rPr>
          <w:rFonts w:ascii="Times New Roman" w:eastAsia="Times New Roman" w:hAnsi="Times New Roman" w:cs="Times New Roman"/>
          <w:lang w:eastAsia="pl-PL"/>
        </w:rPr>
        <w:t>1 200 zł – w przypadku gospodarstwa domowego, składającego się z co najmniej 6 osób.</w:t>
      </w:r>
    </w:p>
    <w:p w:rsidR="008B1A61" w:rsidRPr="009E3D13" w:rsidRDefault="008B1A61" w:rsidP="000346A7">
      <w:pPr>
        <w:spacing w:before="100" w:beforeAutospacing="1" w:after="100" w:afterAutospacing="1" w:line="240" w:lineRule="auto"/>
        <w:rPr>
          <w:rFonts w:ascii="Times New Roman" w:eastAsia="Times New Roman" w:hAnsi="Times New Roman" w:cs="Times New Roman"/>
          <w:lang w:eastAsia="pl-PL"/>
        </w:rPr>
      </w:pPr>
      <w:r w:rsidRPr="009E3D13">
        <w:rPr>
          <w:rFonts w:ascii="Times New Roman" w:eastAsia="Times New Roman" w:hAnsi="Times New Roman" w:cs="Times New Roman"/>
          <w:lang w:eastAsia="pl-PL"/>
        </w:rPr>
        <w:t>Warunkiem było wpisanie lub zgłoszenie takiego źródła do Centralnej Ewidencji Emisyjności Budynków (CEEB) do 1 kwietnia 2024 r. – w przypadku źródeł już działających wcześniej, albo po tym dniu – w przypadku głównych źródeł ogrzewania zgłoszonych lub wpisanych po raz pierwszy do CEEB.</w:t>
      </w:r>
    </w:p>
    <w:p w:rsidR="008B1A61" w:rsidRPr="009E3D13" w:rsidRDefault="008B1A61" w:rsidP="008B1A61">
      <w:pPr>
        <w:spacing w:before="100" w:beforeAutospacing="1" w:after="100" w:afterAutospacing="1" w:line="240" w:lineRule="auto"/>
        <w:jc w:val="left"/>
        <w:rPr>
          <w:rFonts w:ascii="Times New Roman" w:eastAsia="Times New Roman" w:hAnsi="Times New Roman" w:cs="Times New Roman"/>
          <w:lang w:eastAsia="pl-PL"/>
        </w:rPr>
      </w:pPr>
      <w:r w:rsidRPr="009E3D13">
        <w:rPr>
          <w:rFonts w:ascii="Times New Roman" w:eastAsia="Times New Roman" w:hAnsi="Times New Roman" w:cs="Times New Roman"/>
          <w:lang w:eastAsia="pl-PL"/>
        </w:rPr>
        <w:t>W przypadku bonu energetycznego również obowiązywała zasada „złotówka za złotówkę”.</w:t>
      </w:r>
    </w:p>
    <w:p w:rsidR="00A05747" w:rsidRPr="009E3D13" w:rsidRDefault="00A05747" w:rsidP="00A05747">
      <w:pPr>
        <w:pStyle w:val="Nagwek2"/>
        <w:ind w:firstLine="360"/>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 xml:space="preserve">Złożono łącznie </w:t>
      </w:r>
      <w:r w:rsidR="008B1A61" w:rsidRPr="009E3D13">
        <w:rPr>
          <w:rFonts w:ascii="Times New Roman" w:hAnsi="Times New Roman" w:cs="Times New Roman"/>
          <w:b w:val="0"/>
          <w:color w:val="auto"/>
          <w:sz w:val="22"/>
          <w:szCs w:val="22"/>
        </w:rPr>
        <w:t>312 wniosków</w:t>
      </w:r>
      <w:r w:rsidRPr="009E3D13">
        <w:rPr>
          <w:rFonts w:ascii="Times New Roman" w:hAnsi="Times New Roman" w:cs="Times New Roman"/>
          <w:b w:val="0"/>
          <w:color w:val="auto"/>
          <w:sz w:val="22"/>
          <w:szCs w:val="22"/>
        </w:rPr>
        <w:t xml:space="preserve"> o przyznanie </w:t>
      </w:r>
      <w:r w:rsidR="008B1A61" w:rsidRPr="009E3D13">
        <w:rPr>
          <w:rFonts w:ascii="Times New Roman" w:hAnsi="Times New Roman" w:cs="Times New Roman"/>
          <w:b w:val="0"/>
          <w:color w:val="auto"/>
          <w:sz w:val="22"/>
          <w:szCs w:val="22"/>
        </w:rPr>
        <w:t>bonu energetycznego</w:t>
      </w:r>
      <w:r w:rsidRPr="009E3D13">
        <w:rPr>
          <w:rFonts w:ascii="Times New Roman" w:hAnsi="Times New Roman" w:cs="Times New Roman"/>
          <w:b w:val="0"/>
          <w:color w:val="auto"/>
          <w:sz w:val="22"/>
          <w:szCs w:val="22"/>
        </w:rPr>
        <w:t xml:space="preserve">, z czego pozytywnie rozpatrzono </w:t>
      </w:r>
      <w:r w:rsidR="008B1A61" w:rsidRPr="009E3D13">
        <w:rPr>
          <w:rFonts w:ascii="Times New Roman" w:hAnsi="Times New Roman" w:cs="Times New Roman"/>
          <w:b w:val="0"/>
          <w:color w:val="auto"/>
          <w:sz w:val="22"/>
          <w:szCs w:val="22"/>
        </w:rPr>
        <w:t>268</w:t>
      </w:r>
      <w:r w:rsidRPr="009E3D13">
        <w:rPr>
          <w:rFonts w:ascii="Times New Roman" w:hAnsi="Times New Roman" w:cs="Times New Roman"/>
          <w:b w:val="0"/>
          <w:color w:val="auto"/>
          <w:sz w:val="22"/>
          <w:szCs w:val="22"/>
        </w:rPr>
        <w:t xml:space="preserve"> wniosków na kwotę  </w:t>
      </w:r>
      <w:r w:rsidR="008B1A61" w:rsidRPr="009E3D13">
        <w:rPr>
          <w:rFonts w:ascii="Times New Roman" w:hAnsi="Times New Roman" w:cs="Times New Roman"/>
          <w:b w:val="0"/>
          <w:color w:val="auto"/>
          <w:sz w:val="22"/>
          <w:szCs w:val="22"/>
        </w:rPr>
        <w:t>105 705,15</w:t>
      </w:r>
      <w:r w:rsidRPr="009E3D13">
        <w:rPr>
          <w:rFonts w:ascii="Times New Roman" w:hAnsi="Times New Roman" w:cs="Times New Roman"/>
          <w:b w:val="0"/>
          <w:color w:val="auto"/>
          <w:sz w:val="22"/>
          <w:szCs w:val="22"/>
        </w:rPr>
        <w:t xml:space="preserve"> zł.  </w:t>
      </w:r>
    </w:p>
    <w:p w:rsidR="000F5711" w:rsidRPr="009E3D13" w:rsidRDefault="000F5711" w:rsidP="000F5711">
      <w:pPr>
        <w:rPr>
          <w:rFonts w:ascii="Times New Roman" w:hAnsi="Times New Roman" w:cs="Times New Roman"/>
        </w:rPr>
      </w:pPr>
    </w:p>
    <w:tbl>
      <w:tblPr>
        <w:tblW w:w="0" w:type="auto"/>
        <w:tblLook w:val="04A0"/>
      </w:tblPr>
      <w:tblGrid>
        <w:gridCol w:w="1809"/>
        <w:gridCol w:w="1985"/>
        <w:gridCol w:w="1705"/>
        <w:gridCol w:w="1775"/>
        <w:gridCol w:w="2014"/>
      </w:tblGrid>
      <w:tr w:rsidR="00D90836" w:rsidRPr="009E3D13" w:rsidTr="00D90836">
        <w:tc>
          <w:tcPr>
            <w:tcW w:w="1809" w:type="dxa"/>
            <w:tcBorders>
              <w:top w:val="single" w:sz="4" w:space="0" w:color="auto"/>
              <w:left w:val="single" w:sz="4" w:space="0" w:color="auto"/>
              <w:bottom w:val="single" w:sz="4" w:space="0" w:color="auto"/>
              <w:right w:val="single" w:sz="4" w:space="0" w:color="auto"/>
            </w:tcBorders>
            <w:hideMark/>
          </w:tcPr>
          <w:p w:rsidR="00D90836" w:rsidRPr="009E3D13" w:rsidRDefault="00D90836" w:rsidP="002A1DED">
            <w:pPr>
              <w:pStyle w:val="Nagwek2"/>
              <w:jc w:val="center"/>
              <w:rPr>
                <w:rFonts w:ascii="Times New Roman" w:hAnsi="Times New Roman" w:cs="Times New Roman"/>
                <w:color w:val="auto"/>
                <w:sz w:val="22"/>
                <w:szCs w:val="22"/>
              </w:rPr>
            </w:pPr>
            <w:r w:rsidRPr="009E3D13">
              <w:rPr>
                <w:rFonts w:ascii="Times New Roman" w:hAnsi="Times New Roman" w:cs="Times New Roman"/>
                <w:color w:val="auto"/>
                <w:sz w:val="22"/>
                <w:szCs w:val="22"/>
              </w:rPr>
              <w:t>Gospodarstwo domowe</w:t>
            </w:r>
          </w:p>
        </w:tc>
        <w:tc>
          <w:tcPr>
            <w:tcW w:w="1985" w:type="dxa"/>
            <w:tcBorders>
              <w:top w:val="single" w:sz="4" w:space="0" w:color="auto"/>
              <w:left w:val="single" w:sz="4" w:space="0" w:color="auto"/>
              <w:bottom w:val="single" w:sz="4" w:space="0" w:color="auto"/>
              <w:right w:val="single" w:sz="4" w:space="0" w:color="auto"/>
            </w:tcBorders>
            <w:hideMark/>
          </w:tcPr>
          <w:p w:rsidR="00D90836" w:rsidRPr="009E3D13" w:rsidRDefault="00D90836" w:rsidP="00D90836">
            <w:pPr>
              <w:pStyle w:val="Nagwek2"/>
              <w:jc w:val="center"/>
              <w:rPr>
                <w:rFonts w:ascii="Times New Roman" w:hAnsi="Times New Roman" w:cs="Times New Roman"/>
                <w:color w:val="auto"/>
                <w:sz w:val="22"/>
                <w:szCs w:val="22"/>
              </w:rPr>
            </w:pPr>
            <w:r w:rsidRPr="009E3D13">
              <w:rPr>
                <w:rFonts w:ascii="Times New Roman" w:hAnsi="Times New Roman" w:cs="Times New Roman"/>
                <w:color w:val="auto"/>
                <w:sz w:val="22"/>
                <w:szCs w:val="22"/>
              </w:rPr>
              <w:t>Ilość przyznanych dodatków (stawka podstawowa)</w:t>
            </w:r>
          </w:p>
        </w:tc>
        <w:tc>
          <w:tcPr>
            <w:tcW w:w="1705" w:type="dxa"/>
            <w:tcBorders>
              <w:top w:val="single" w:sz="4" w:space="0" w:color="auto"/>
              <w:left w:val="single" w:sz="4" w:space="0" w:color="auto"/>
              <w:bottom w:val="single" w:sz="4" w:space="0" w:color="auto"/>
              <w:right w:val="single" w:sz="4" w:space="0" w:color="auto"/>
            </w:tcBorders>
            <w:vAlign w:val="center"/>
          </w:tcPr>
          <w:p w:rsidR="00D90836" w:rsidRPr="009E3D13" w:rsidRDefault="00D90836" w:rsidP="00D90836">
            <w:pPr>
              <w:jc w:val="center"/>
              <w:rPr>
                <w:rFonts w:ascii="Times New Roman" w:hAnsi="Times New Roman" w:cs="Times New Roman"/>
                <w:b/>
              </w:rPr>
            </w:pPr>
            <w:r w:rsidRPr="009E3D13">
              <w:rPr>
                <w:rFonts w:ascii="Times New Roman" w:hAnsi="Times New Roman" w:cs="Times New Roman"/>
                <w:b/>
              </w:rPr>
              <w:t>Kwota przyznanych dodatków w zł</w:t>
            </w:r>
          </w:p>
        </w:tc>
        <w:tc>
          <w:tcPr>
            <w:tcW w:w="1775" w:type="dxa"/>
            <w:tcBorders>
              <w:top w:val="single" w:sz="4" w:space="0" w:color="auto"/>
              <w:left w:val="single" w:sz="4" w:space="0" w:color="auto"/>
              <w:bottom w:val="single" w:sz="4" w:space="0" w:color="auto"/>
              <w:right w:val="single" w:sz="4" w:space="0" w:color="auto"/>
            </w:tcBorders>
          </w:tcPr>
          <w:p w:rsidR="00D90836" w:rsidRPr="009E3D13" w:rsidRDefault="00D90836" w:rsidP="002A1DED">
            <w:pPr>
              <w:pStyle w:val="Nagwek2"/>
              <w:jc w:val="center"/>
              <w:rPr>
                <w:rFonts w:ascii="Times New Roman" w:hAnsi="Times New Roman" w:cs="Times New Roman"/>
                <w:color w:val="auto"/>
                <w:sz w:val="22"/>
                <w:szCs w:val="22"/>
              </w:rPr>
            </w:pPr>
            <w:r w:rsidRPr="009E3D13">
              <w:rPr>
                <w:rFonts w:ascii="Times New Roman" w:hAnsi="Times New Roman" w:cs="Times New Roman"/>
                <w:color w:val="auto"/>
                <w:sz w:val="22"/>
                <w:szCs w:val="22"/>
              </w:rPr>
              <w:t>Ilość przyznanych dodatków (stawka podwyższona)</w:t>
            </w:r>
          </w:p>
        </w:tc>
        <w:tc>
          <w:tcPr>
            <w:tcW w:w="2014" w:type="dxa"/>
            <w:tcBorders>
              <w:top w:val="single" w:sz="4" w:space="0" w:color="auto"/>
              <w:left w:val="single" w:sz="4" w:space="0" w:color="auto"/>
              <w:bottom w:val="single" w:sz="4" w:space="0" w:color="auto"/>
              <w:right w:val="single" w:sz="4" w:space="0" w:color="auto"/>
            </w:tcBorders>
            <w:hideMark/>
          </w:tcPr>
          <w:p w:rsidR="00D90836" w:rsidRPr="009E3D13" w:rsidRDefault="00D90836" w:rsidP="002A1DED">
            <w:pPr>
              <w:pStyle w:val="Nagwek2"/>
              <w:jc w:val="center"/>
              <w:rPr>
                <w:rFonts w:ascii="Times New Roman" w:hAnsi="Times New Roman" w:cs="Times New Roman"/>
                <w:color w:val="auto"/>
                <w:sz w:val="22"/>
                <w:szCs w:val="22"/>
              </w:rPr>
            </w:pPr>
            <w:r w:rsidRPr="009E3D13">
              <w:rPr>
                <w:rFonts w:ascii="Times New Roman" w:hAnsi="Times New Roman" w:cs="Times New Roman"/>
                <w:color w:val="auto"/>
                <w:sz w:val="22"/>
                <w:szCs w:val="22"/>
              </w:rPr>
              <w:t>Kwota przyznanych dodatków w zł</w:t>
            </w:r>
          </w:p>
        </w:tc>
      </w:tr>
      <w:tr w:rsidR="00D90836" w:rsidRPr="009E3D13" w:rsidTr="00D527EF">
        <w:tc>
          <w:tcPr>
            <w:tcW w:w="1809" w:type="dxa"/>
            <w:tcBorders>
              <w:top w:val="single" w:sz="4" w:space="0" w:color="auto"/>
              <w:left w:val="single" w:sz="4" w:space="0" w:color="auto"/>
              <w:bottom w:val="single" w:sz="4" w:space="0" w:color="auto"/>
              <w:right w:val="single" w:sz="4" w:space="0" w:color="auto"/>
            </w:tcBorders>
            <w:hideMark/>
          </w:tcPr>
          <w:p w:rsidR="00D90836" w:rsidRPr="009E3D13" w:rsidRDefault="00D90836"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Jednoosobowe</w:t>
            </w:r>
          </w:p>
        </w:tc>
        <w:tc>
          <w:tcPr>
            <w:tcW w:w="1985" w:type="dxa"/>
            <w:tcBorders>
              <w:top w:val="single" w:sz="4" w:space="0" w:color="auto"/>
              <w:left w:val="single" w:sz="4" w:space="0" w:color="auto"/>
              <w:bottom w:val="single" w:sz="4" w:space="0" w:color="auto"/>
              <w:right w:val="single" w:sz="4" w:space="0" w:color="auto"/>
            </w:tcBorders>
            <w:vAlign w:val="center"/>
            <w:hideMark/>
          </w:tcPr>
          <w:p w:rsidR="00D90836" w:rsidRPr="009E3D13" w:rsidRDefault="00D90836" w:rsidP="00D527EF">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96</w:t>
            </w:r>
          </w:p>
        </w:tc>
        <w:tc>
          <w:tcPr>
            <w:tcW w:w="1705" w:type="dxa"/>
            <w:tcBorders>
              <w:top w:val="single" w:sz="4" w:space="0" w:color="auto"/>
              <w:left w:val="single" w:sz="4" w:space="0" w:color="auto"/>
              <w:bottom w:val="single" w:sz="4" w:space="0" w:color="auto"/>
              <w:right w:val="single" w:sz="4" w:space="0" w:color="auto"/>
            </w:tcBorders>
            <w:vAlign w:val="center"/>
          </w:tcPr>
          <w:p w:rsidR="00D90836" w:rsidRPr="009E3D13" w:rsidRDefault="00D90836" w:rsidP="00D527EF">
            <w:pPr>
              <w:spacing w:before="200" w:after="0" w:line="360" w:lineRule="auto"/>
              <w:jc w:val="center"/>
              <w:outlineLvl w:val="1"/>
              <w:rPr>
                <w:rFonts w:ascii="Times New Roman" w:hAnsi="Times New Roman" w:cs="Times New Roman"/>
              </w:rPr>
            </w:pPr>
            <w:r w:rsidRPr="009E3D13">
              <w:rPr>
                <w:rFonts w:ascii="Times New Roman" w:hAnsi="Times New Roman" w:cs="Times New Roman"/>
              </w:rPr>
              <w:t>28 355,45</w:t>
            </w:r>
          </w:p>
        </w:tc>
        <w:tc>
          <w:tcPr>
            <w:tcW w:w="1775" w:type="dxa"/>
            <w:tcBorders>
              <w:top w:val="single" w:sz="4" w:space="0" w:color="auto"/>
              <w:left w:val="single" w:sz="4" w:space="0" w:color="auto"/>
              <w:bottom w:val="single" w:sz="4" w:space="0" w:color="auto"/>
              <w:right w:val="single" w:sz="4" w:space="0" w:color="auto"/>
            </w:tcBorders>
            <w:vAlign w:val="center"/>
          </w:tcPr>
          <w:p w:rsidR="00D90836" w:rsidRPr="009E3D13" w:rsidRDefault="00D527EF" w:rsidP="00D527EF">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w:t>
            </w:r>
          </w:p>
        </w:tc>
        <w:tc>
          <w:tcPr>
            <w:tcW w:w="2014" w:type="dxa"/>
            <w:tcBorders>
              <w:top w:val="single" w:sz="4" w:space="0" w:color="auto"/>
              <w:left w:val="single" w:sz="4" w:space="0" w:color="auto"/>
              <w:bottom w:val="single" w:sz="4" w:space="0" w:color="auto"/>
              <w:right w:val="single" w:sz="4" w:space="0" w:color="auto"/>
            </w:tcBorders>
            <w:vAlign w:val="center"/>
            <w:hideMark/>
          </w:tcPr>
          <w:p w:rsidR="00D90836" w:rsidRPr="009E3D13" w:rsidRDefault="00D90836" w:rsidP="00D527EF">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w:t>
            </w:r>
          </w:p>
        </w:tc>
      </w:tr>
      <w:tr w:rsidR="00D90836" w:rsidRPr="009E3D13" w:rsidTr="00D527EF">
        <w:tc>
          <w:tcPr>
            <w:tcW w:w="1809" w:type="dxa"/>
            <w:tcBorders>
              <w:top w:val="single" w:sz="4" w:space="0" w:color="auto"/>
              <w:left w:val="single" w:sz="4" w:space="0" w:color="auto"/>
              <w:bottom w:val="single" w:sz="4" w:space="0" w:color="auto"/>
              <w:right w:val="single" w:sz="4" w:space="0" w:color="auto"/>
            </w:tcBorders>
            <w:hideMark/>
          </w:tcPr>
          <w:p w:rsidR="00D90836" w:rsidRPr="009E3D13" w:rsidRDefault="00D90836"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Od 2 do 3 osób</w:t>
            </w:r>
          </w:p>
        </w:tc>
        <w:tc>
          <w:tcPr>
            <w:tcW w:w="1985" w:type="dxa"/>
            <w:tcBorders>
              <w:top w:val="single" w:sz="4" w:space="0" w:color="auto"/>
              <w:left w:val="single" w:sz="4" w:space="0" w:color="auto"/>
              <w:bottom w:val="single" w:sz="4" w:space="0" w:color="auto"/>
              <w:right w:val="single" w:sz="4" w:space="0" w:color="auto"/>
            </w:tcBorders>
            <w:vAlign w:val="center"/>
            <w:hideMark/>
          </w:tcPr>
          <w:p w:rsidR="00D90836" w:rsidRPr="009E3D13" w:rsidRDefault="00D90836" w:rsidP="00D527EF">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71</w:t>
            </w:r>
          </w:p>
        </w:tc>
        <w:tc>
          <w:tcPr>
            <w:tcW w:w="1705" w:type="dxa"/>
            <w:tcBorders>
              <w:top w:val="single" w:sz="4" w:space="0" w:color="auto"/>
              <w:left w:val="single" w:sz="4" w:space="0" w:color="auto"/>
              <w:bottom w:val="single" w:sz="4" w:space="0" w:color="auto"/>
              <w:right w:val="single" w:sz="4" w:space="0" w:color="auto"/>
            </w:tcBorders>
            <w:vAlign w:val="center"/>
          </w:tcPr>
          <w:p w:rsidR="00D90836" w:rsidRPr="009E3D13" w:rsidRDefault="00D90836" w:rsidP="00D527EF">
            <w:pPr>
              <w:spacing w:before="200" w:after="0" w:line="360" w:lineRule="auto"/>
              <w:jc w:val="center"/>
              <w:outlineLvl w:val="1"/>
              <w:rPr>
                <w:rFonts w:ascii="Times New Roman" w:hAnsi="Times New Roman" w:cs="Times New Roman"/>
              </w:rPr>
            </w:pPr>
            <w:r w:rsidRPr="009E3D13">
              <w:rPr>
                <w:rFonts w:ascii="Times New Roman" w:hAnsi="Times New Roman" w:cs="Times New Roman"/>
              </w:rPr>
              <w:t>25 500,65</w:t>
            </w:r>
          </w:p>
        </w:tc>
        <w:tc>
          <w:tcPr>
            <w:tcW w:w="1775" w:type="dxa"/>
            <w:tcBorders>
              <w:top w:val="single" w:sz="4" w:space="0" w:color="auto"/>
              <w:left w:val="single" w:sz="4" w:space="0" w:color="auto"/>
              <w:bottom w:val="single" w:sz="4" w:space="0" w:color="auto"/>
              <w:right w:val="single" w:sz="4" w:space="0" w:color="auto"/>
            </w:tcBorders>
            <w:vAlign w:val="center"/>
          </w:tcPr>
          <w:p w:rsidR="00D90836" w:rsidRPr="009E3D13" w:rsidRDefault="00D90836" w:rsidP="00D527EF">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4</w:t>
            </w:r>
          </w:p>
        </w:tc>
        <w:tc>
          <w:tcPr>
            <w:tcW w:w="2014" w:type="dxa"/>
            <w:tcBorders>
              <w:top w:val="single" w:sz="4" w:space="0" w:color="auto"/>
              <w:left w:val="single" w:sz="4" w:space="0" w:color="auto"/>
              <w:bottom w:val="single" w:sz="4" w:space="0" w:color="auto"/>
              <w:right w:val="single" w:sz="4" w:space="0" w:color="auto"/>
            </w:tcBorders>
            <w:vAlign w:val="center"/>
            <w:hideMark/>
          </w:tcPr>
          <w:p w:rsidR="00D90836" w:rsidRPr="009E3D13" w:rsidRDefault="00D90836" w:rsidP="00D527EF">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3 200</w:t>
            </w:r>
          </w:p>
        </w:tc>
      </w:tr>
      <w:tr w:rsidR="00D90836" w:rsidRPr="009E3D13" w:rsidTr="00D527EF">
        <w:tc>
          <w:tcPr>
            <w:tcW w:w="1809" w:type="dxa"/>
            <w:tcBorders>
              <w:top w:val="single" w:sz="4" w:space="0" w:color="auto"/>
              <w:left w:val="single" w:sz="4" w:space="0" w:color="auto"/>
              <w:bottom w:val="single" w:sz="4" w:space="0" w:color="auto"/>
              <w:right w:val="single" w:sz="4" w:space="0" w:color="auto"/>
            </w:tcBorders>
            <w:hideMark/>
          </w:tcPr>
          <w:p w:rsidR="00D90836" w:rsidRPr="009E3D13" w:rsidRDefault="00D90836"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Od 4 do 5 osób</w:t>
            </w:r>
          </w:p>
        </w:tc>
        <w:tc>
          <w:tcPr>
            <w:tcW w:w="1985" w:type="dxa"/>
            <w:tcBorders>
              <w:top w:val="single" w:sz="4" w:space="0" w:color="auto"/>
              <w:left w:val="single" w:sz="4" w:space="0" w:color="auto"/>
              <w:bottom w:val="single" w:sz="4" w:space="0" w:color="auto"/>
              <w:right w:val="single" w:sz="4" w:space="0" w:color="auto"/>
            </w:tcBorders>
            <w:vAlign w:val="center"/>
            <w:hideMark/>
          </w:tcPr>
          <w:p w:rsidR="00D90836" w:rsidRPr="009E3D13" w:rsidRDefault="00D90836" w:rsidP="00D527EF">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76</w:t>
            </w:r>
          </w:p>
        </w:tc>
        <w:tc>
          <w:tcPr>
            <w:tcW w:w="1705" w:type="dxa"/>
            <w:tcBorders>
              <w:top w:val="single" w:sz="4" w:space="0" w:color="auto"/>
              <w:left w:val="single" w:sz="4" w:space="0" w:color="auto"/>
              <w:bottom w:val="single" w:sz="4" w:space="0" w:color="auto"/>
              <w:right w:val="single" w:sz="4" w:space="0" w:color="auto"/>
            </w:tcBorders>
            <w:vAlign w:val="center"/>
          </w:tcPr>
          <w:p w:rsidR="00D90836" w:rsidRPr="009E3D13" w:rsidRDefault="00D90836" w:rsidP="00D527EF">
            <w:pPr>
              <w:spacing w:before="200" w:after="0" w:line="360" w:lineRule="auto"/>
              <w:jc w:val="center"/>
              <w:outlineLvl w:val="1"/>
              <w:rPr>
                <w:rFonts w:ascii="Times New Roman" w:hAnsi="Times New Roman" w:cs="Times New Roman"/>
              </w:rPr>
            </w:pPr>
            <w:r w:rsidRPr="009E3D13">
              <w:rPr>
                <w:rFonts w:ascii="Times New Roman" w:hAnsi="Times New Roman" w:cs="Times New Roman"/>
              </w:rPr>
              <w:t>34 265,99</w:t>
            </w:r>
          </w:p>
        </w:tc>
        <w:tc>
          <w:tcPr>
            <w:tcW w:w="1775" w:type="dxa"/>
            <w:tcBorders>
              <w:top w:val="single" w:sz="4" w:space="0" w:color="auto"/>
              <w:left w:val="single" w:sz="4" w:space="0" w:color="auto"/>
              <w:bottom w:val="single" w:sz="4" w:space="0" w:color="auto"/>
              <w:right w:val="single" w:sz="4" w:space="0" w:color="auto"/>
            </w:tcBorders>
            <w:vAlign w:val="center"/>
          </w:tcPr>
          <w:p w:rsidR="00D90836" w:rsidRPr="009E3D13" w:rsidRDefault="00D90836" w:rsidP="00D527EF">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6</w:t>
            </w:r>
          </w:p>
        </w:tc>
        <w:tc>
          <w:tcPr>
            <w:tcW w:w="2014" w:type="dxa"/>
            <w:tcBorders>
              <w:top w:val="single" w:sz="4" w:space="0" w:color="auto"/>
              <w:left w:val="single" w:sz="4" w:space="0" w:color="auto"/>
              <w:bottom w:val="single" w:sz="4" w:space="0" w:color="auto"/>
              <w:right w:val="single" w:sz="4" w:space="0" w:color="auto"/>
            </w:tcBorders>
            <w:vAlign w:val="center"/>
            <w:hideMark/>
          </w:tcPr>
          <w:p w:rsidR="00D90836" w:rsidRPr="009E3D13" w:rsidRDefault="00D90836" w:rsidP="00D527EF">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5 987,31</w:t>
            </w:r>
          </w:p>
        </w:tc>
      </w:tr>
      <w:tr w:rsidR="00D90836" w:rsidRPr="009E3D13" w:rsidTr="00D527EF">
        <w:tc>
          <w:tcPr>
            <w:tcW w:w="1809" w:type="dxa"/>
            <w:tcBorders>
              <w:top w:val="single" w:sz="4" w:space="0" w:color="auto"/>
              <w:left w:val="single" w:sz="4" w:space="0" w:color="auto"/>
              <w:bottom w:val="single" w:sz="4" w:space="0" w:color="auto"/>
              <w:right w:val="single" w:sz="4" w:space="0" w:color="auto"/>
            </w:tcBorders>
            <w:hideMark/>
          </w:tcPr>
          <w:p w:rsidR="00D90836" w:rsidRPr="009E3D13" w:rsidRDefault="00D90836" w:rsidP="002A1DED">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Powyżej 6 osób</w:t>
            </w:r>
          </w:p>
        </w:tc>
        <w:tc>
          <w:tcPr>
            <w:tcW w:w="1985" w:type="dxa"/>
            <w:tcBorders>
              <w:top w:val="single" w:sz="4" w:space="0" w:color="auto"/>
              <w:left w:val="single" w:sz="4" w:space="0" w:color="auto"/>
              <w:bottom w:val="single" w:sz="4" w:space="0" w:color="auto"/>
              <w:right w:val="single" w:sz="4" w:space="0" w:color="auto"/>
            </w:tcBorders>
            <w:vAlign w:val="center"/>
            <w:hideMark/>
          </w:tcPr>
          <w:p w:rsidR="00D90836" w:rsidRPr="009E3D13" w:rsidRDefault="00D90836" w:rsidP="00D527EF">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14</w:t>
            </w:r>
          </w:p>
        </w:tc>
        <w:tc>
          <w:tcPr>
            <w:tcW w:w="1705" w:type="dxa"/>
            <w:tcBorders>
              <w:top w:val="single" w:sz="4" w:space="0" w:color="auto"/>
              <w:left w:val="single" w:sz="4" w:space="0" w:color="auto"/>
              <w:bottom w:val="single" w:sz="4" w:space="0" w:color="auto"/>
              <w:right w:val="single" w:sz="4" w:space="0" w:color="auto"/>
            </w:tcBorders>
            <w:vAlign w:val="center"/>
          </w:tcPr>
          <w:p w:rsidR="00D90836" w:rsidRPr="009E3D13" w:rsidRDefault="00D527EF" w:rsidP="00D527EF">
            <w:pPr>
              <w:spacing w:before="200" w:after="0" w:line="360" w:lineRule="auto"/>
              <w:jc w:val="center"/>
              <w:outlineLvl w:val="1"/>
              <w:rPr>
                <w:rFonts w:ascii="Times New Roman" w:hAnsi="Times New Roman" w:cs="Times New Roman"/>
              </w:rPr>
            </w:pPr>
            <w:r w:rsidRPr="009E3D13">
              <w:rPr>
                <w:rFonts w:ascii="Times New Roman" w:hAnsi="Times New Roman" w:cs="Times New Roman"/>
              </w:rPr>
              <w:t>8 280,63</w:t>
            </w:r>
          </w:p>
        </w:tc>
        <w:tc>
          <w:tcPr>
            <w:tcW w:w="1775" w:type="dxa"/>
            <w:tcBorders>
              <w:top w:val="single" w:sz="4" w:space="0" w:color="auto"/>
              <w:left w:val="single" w:sz="4" w:space="0" w:color="auto"/>
              <w:bottom w:val="single" w:sz="4" w:space="0" w:color="auto"/>
              <w:right w:val="single" w:sz="4" w:space="0" w:color="auto"/>
            </w:tcBorders>
            <w:vAlign w:val="center"/>
          </w:tcPr>
          <w:p w:rsidR="00D90836" w:rsidRPr="009E3D13" w:rsidRDefault="00D527EF" w:rsidP="00D527EF">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1</w:t>
            </w:r>
          </w:p>
        </w:tc>
        <w:tc>
          <w:tcPr>
            <w:tcW w:w="2014" w:type="dxa"/>
            <w:tcBorders>
              <w:top w:val="single" w:sz="4" w:space="0" w:color="auto"/>
              <w:left w:val="single" w:sz="4" w:space="0" w:color="auto"/>
              <w:bottom w:val="single" w:sz="4" w:space="0" w:color="auto"/>
              <w:right w:val="single" w:sz="4" w:space="0" w:color="auto"/>
            </w:tcBorders>
            <w:vAlign w:val="center"/>
            <w:hideMark/>
          </w:tcPr>
          <w:p w:rsidR="00D90836" w:rsidRPr="009E3D13" w:rsidRDefault="00D527EF" w:rsidP="00D527EF">
            <w:pPr>
              <w:pStyle w:val="Nagwek2"/>
              <w:jc w:val="center"/>
              <w:rPr>
                <w:rFonts w:ascii="Times New Roman" w:hAnsi="Times New Roman" w:cs="Times New Roman"/>
                <w:b w:val="0"/>
                <w:color w:val="auto"/>
                <w:sz w:val="22"/>
                <w:szCs w:val="22"/>
              </w:rPr>
            </w:pPr>
            <w:r w:rsidRPr="009E3D13">
              <w:rPr>
                <w:rFonts w:ascii="Times New Roman" w:hAnsi="Times New Roman" w:cs="Times New Roman"/>
                <w:b w:val="0"/>
                <w:color w:val="auto"/>
                <w:sz w:val="22"/>
                <w:szCs w:val="22"/>
              </w:rPr>
              <w:t>115,12</w:t>
            </w:r>
          </w:p>
        </w:tc>
      </w:tr>
    </w:tbl>
    <w:p w:rsidR="00D90836" w:rsidRPr="009E3D13" w:rsidRDefault="00D90836" w:rsidP="00A05747">
      <w:pPr>
        <w:rPr>
          <w:rFonts w:ascii="Times New Roman" w:hAnsi="Times New Roman" w:cs="Times New Roman"/>
        </w:rPr>
      </w:pPr>
    </w:p>
    <w:p w:rsidR="00A05747" w:rsidRPr="009E3D13" w:rsidRDefault="00A05747" w:rsidP="00210F0B">
      <w:pPr>
        <w:pStyle w:val="Akapitzlist"/>
        <w:numPr>
          <w:ilvl w:val="0"/>
          <w:numId w:val="19"/>
        </w:numPr>
        <w:rPr>
          <w:rFonts w:ascii="Times New Roman" w:hAnsi="Times New Roman" w:cs="Times New Roman"/>
          <w:b/>
        </w:rPr>
      </w:pPr>
      <w:r w:rsidRPr="009E3D13">
        <w:rPr>
          <w:rFonts w:ascii="Times New Roman" w:hAnsi="Times New Roman" w:cs="Times New Roman"/>
          <w:b/>
        </w:rPr>
        <w:t>PROGRAM „CZYST</w:t>
      </w:r>
      <w:r w:rsidR="007E1AC3">
        <w:rPr>
          <w:rFonts w:ascii="Times New Roman" w:hAnsi="Times New Roman" w:cs="Times New Roman"/>
          <w:b/>
        </w:rPr>
        <w:t>E POWIETRZE”</w:t>
      </w:r>
    </w:p>
    <w:p w:rsidR="00A05747" w:rsidRPr="009E3D13" w:rsidRDefault="00A05747" w:rsidP="00A05747">
      <w:pPr>
        <w:spacing w:after="0"/>
        <w:ind w:firstLine="709"/>
        <w:rPr>
          <w:rFonts w:ascii="Times New Roman" w:eastAsia="Times New Roman" w:hAnsi="Times New Roman" w:cs="Times New Roman"/>
          <w:lang w:eastAsia="pl-PL"/>
        </w:rPr>
      </w:pPr>
      <w:r w:rsidRPr="009E3D13">
        <w:rPr>
          <w:rFonts w:ascii="Times New Roman" w:eastAsia="Times New Roman" w:hAnsi="Times New Roman" w:cs="Times New Roman"/>
          <w:lang w:eastAsia="pl-PL"/>
        </w:rPr>
        <w:t xml:space="preserve">Program „Czyste powietrze” jest pierwszą ogólnokrajową inicjatywą walki ze smogiem. Realizowany jest przez Wojewódzkie Fundusze Ochrony Środowiska i Gospodarki Wodnej. W ramach programu można przeprowadzić termomodernizację budynków, np. wykonać termoizolację lub wymienić stolarkę okienną i drzwiową na bardziej energooszczędną. W dniu 01.10.2020 r. w życie weszły zmiany w ustawie z dnia 27 kwietnia 2001 r. – Prawo ochrony środowiska, które nakładają na gminy obowiązek wydawania zaświadczeń o wysokości przeciętnego miesięcznego dochodu </w:t>
      </w:r>
      <w:r w:rsidRPr="009E3D13">
        <w:rPr>
          <w:rFonts w:ascii="Times New Roman" w:eastAsia="Times New Roman" w:hAnsi="Times New Roman" w:cs="Times New Roman"/>
          <w:lang w:eastAsia="pl-PL"/>
        </w:rPr>
        <w:lastRenderedPageBreak/>
        <w:t xml:space="preserve">przypadający na jednego członka gospodarstwa domowego dla potrzeb uczestnictwa w programie Czyste Powietrze. Do ustalania wysokości przeciętnego miesięcznego dochodu, stosuje się przepisy ustawy z dnia 28 listopada 2003 r. o świadczeniach rodzinnych . Zaświadczenia wydawane są przez Gminny Ośrodek Pomocy Społecznej w Baranowie po uprzednim złożeniu wniosku. </w:t>
      </w:r>
    </w:p>
    <w:p w:rsidR="00A05747" w:rsidRPr="009E3D13" w:rsidRDefault="00A05747" w:rsidP="00A05747">
      <w:pPr>
        <w:spacing w:after="0"/>
        <w:rPr>
          <w:rFonts w:ascii="Times New Roman" w:eastAsia="Times New Roman" w:hAnsi="Times New Roman" w:cs="Times New Roman"/>
          <w:lang w:eastAsia="pl-PL"/>
        </w:rPr>
      </w:pPr>
    </w:p>
    <w:p w:rsidR="00A05747" w:rsidRPr="009E3D13" w:rsidRDefault="00A05747" w:rsidP="00A05747">
      <w:pPr>
        <w:spacing w:after="0"/>
        <w:ind w:firstLine="709"/>
        <w:rPr>
          <w:rFonts w:ascii="Times New Roman" w:eastAsia="Times New Roman" w:hAnsi="Times New Roman" w:cs="Times New Roman"/>
          <w:lang w:eastAsia="pl-PL"/>
        </w:rPr>
      </w:pPr>
      <w:r w:rsidRPr="009E3D13">
        <w:rPr>
          <w:rFonts w:ascii="Times New Roman" w:eastAsia="Times New Roman" w:hAnsi="Times New Roman" w:cs="Times New Roman"/>
          <w:lang w:eastAsia="pl-PL"/>
        </w:rPr>
        <w:t xml:space="preserve">W </w:t>
      </w:r>
      <w:r w:rsidRPr="009E3D13">
        <w:rPr>
          <w:rFonts w:ascii="Times New Roman" w:eastAsia="Times New Roman" w:hAnsi="Times New Roman" w:cs="Times New Roman"/>
          <w:b/>
          <w:lang w:eastAsia="pl-PL"/>
        </w:rPr>
        <w:t>202</w:t>
      </w:r>
      <w:r w:rsidR="007061A6" w:rsidRPr="009E3D13">
        <w:rPr>
          <w:rFonts w:ascii="Times New Roman" w:eastAsia="Times New Roman" w:hAnsi="Times New Roman" w:cs="Times New Roman"/>
          <w:b/>
          <w:lang w:eastAsia="pl-PL"/>
        </w:rPr>
        <w:t>4</w:t>
      </w:r>
      <w:r w:rsidRPr="009E3D13">
        <w:rPr>
          <w:rFonts w:ascii="Times New Roman" w:eastAsia="Times New Roman" w:hAnsi="Times New Roman" w:cs="Times New Roman"/>
          <w:lang w:eastAsia="pl-PL"/>
        </w:rPr>
        <w:t xml:space="preserve"> roku Gminny Ośrodek Pomocy Społecznej w Baranowie wydał </w:t>
      </w:r>
      <w:r w:rsidR="007061A6" w:rsidRPr="009E3D13">
        <w:rPr>
          <w:rFonts w:ascii="Times New Roman" w:eastAsia="Times New Roman" w:hAnsi="Times New Roman" w:cs="Times New Roman"/>
          <w:b/>
          <w:lang w:eastAsia="pl-PL"/>
        </w:rPr>
        <w:t>100</w:t>
      </w:r>
      <w:r w:rsidRPr="009E3D13">
        <w:rPr>
          <w:rFonts w:ascii="Times New Roman" w:eastAsia="Times New Roman" w:hAnsi="Times New Roman" w:cs="Times New Roman"/>
          <w:b/>
          <w:lang w:eastAsia="pl-PL"/>
        </w:rPr>
        <w:t xml:space="preserve"> </w:t>
      </w:r>
      <w:r w:rsidRPr="009E3D13">
        <w:rPr>
          <w:rFonts w:ascii="Times New Roman" w:eastAsia="Times New Roman" w:hAnsi="Times New Roman" w:cs="Times New Roman"/>
          <w:lang w:eastAsia="pl-PL"/>
        </w:rPr>
        <w:t>zaświadczeń o wysokości przeciętnego miesięcznego dochodu przypadający na jednego członka gospodarstwa domowego dla potrzeb uczestnictwa w programie „Czyste Powietrze”.</w:t>
      </w:r>
    </w:p>
    <w:p w:rsidR="00A05747" w:rsidRPr="009E3D13" w:rsidRDefault="00A05747" w:rsidP="00A05747">
      <w:pPr>
        <w:rPr>
          <w:rFonts w:ascii="Times New Roman" w:hAnsi="Times New Roman" w:cs="Times New Roman"/>
        </w:rPr>
      </w:pPr>
    </w:p>
    <w:p w:rsidR="00A05747" w:rsidRPr="009E3D13" w:rsidRDefault="00A05747" w:rsidP="00210F0B">
      <w:pPr>
        <w:pStyle w:val="Akapitzlist"/>
        <w:numPr>
          <w:ilvl w:val="0"/>
          <w:numId w:val="19"/>
        </w:numPr>
        <w:rPr>
          <w:rFonts w:ascii="Times New Roman" w:hAnsi="Times New Roman" w:cs="Times New Roman"/>
          <w:b/>
        </w:rPr>
      </w:pPr>
      <w:r w:rsidRPr="009E3D13">
        <w:rPr>
          <w:rFonts w:ascii="Times New Roman" w:hAnsi="Times New Roman" w:cs="Times New Roman"/>
          <w:b/>
        </w:rPr>
        <w:t>PODSUMOWANIE.</w:t>
      </w:r>
    </w:p>
    <w:p w:rsidR="00A05747" w:rsidRPr="009E3D13" w:rsidRDefault="00A05747" w:rsidP="00A05747">
      <w:pPr>
        <w:rPr>
          <w:rFonts w:ascii="Times New Roman" w:hAnsi="Times New Roman" w:cs="Times New Roman"/>
        </w:rPr>
      </w:pPr>
      <w:r w:rsidRPr="009E3D13">
        <w:rPr>
          <w:rFonts w:ascii="Times New Roman" w:hAnsi="Times New Roman" w:cs="Times New Roman"/>
        </w:rPr>
        <w:tab/>
        <w:t xml:space="preserve">Głównym celem Gminnego Ośrodka Pomocy Społecznej w Baranowie jest umożliwienie osobom oraz rodzinom przezwyciężanie trudnych sytuacji życiowych, których nie są one w stanie pokonać, wykorzystując przy tym własne uprawnienia, zasoby i możliwości. </w:t>
      </w:r>
    </w:p>
    <w:p w:rsidR="00A05747" w:rsidRPr="009E3D13" w:rsidRDefault="007061A6" w:rsidP="00A05747">
      <w:pPr>
        <w:rPr>
          <w:rFonts w:ascii="Times New Roman" w:hAnsi="Times New Roman" w:cs="Times New Roman"/>
        </w:rPr>
      </w:pPr>
      <w:r w:rsidRPr="009E3D13">
        <w:rPr>
          <w:rFonts w:ascii="Times New Roman" w:hAnsi="Times New Roman" w:cs="Times New Roman"/>
        </w:rPr>
        <w:tab/>
        <w:t>Rok 2025</w:t>
      </w:r>
      <w:r w:rsidR="00A05747" w:rsidRPr="009E3D13">
        <w:rPr>
          <w:rFonts w:ascii="Times New Roman" w:hAnsi="Times New Roman" w:cs="Times New Roman"/>
        </w:rPr>
        <w:t xml:space="preserve"> będzie dla Gminnego Ośrodka Pomocy Społecznej kontynuacją realizowanych zadań i prowadzonych działań wynikających z ustaw, przyjętych gminnych programów, a także podejmowaniem nowych inicjatyw w zakresie rozwiązywania problemów społecznych, które są niezbędne, aby instytucja pomocy społecznej była efektywna i była odpowiedzią na aktualne problemy występujące w środowisku lokalnym.</w:t>
      </w:r>
    </w:p>
    <w:p w:rsidR="00A05747" w:rsidRPr="009E3D13" w:rsidRDefault="00A05747" w:rsidP="00A05747">
      <w:pPr>
        <w:pStyle w:val="Bezodstpw"/>
        <w:rPr>
          <w:rFonts w:ascii="Times New Roman" w:hAnsi="Times New Roman" w:cs="Times New Roman"/>
        </w:rPr>
      </w:pPr>
      <w:r w:rsidRPr="009E3D13">
        <w:rPr>
          <w:rFonts w:ascii="Times New Roman" w:hAnsi="Times New Roman" w:cs="Times New Roman"/>
        </w:rPr>
        <w:tab/>
      </w:r>
      <w:r w:rsidRPr="009E3D13">
        <w:rPr>
          <w:rFonts w:ascii="Times New Roman" w:hAnsi="Times New Roman" w:cs="Times New Roman"/>
        </w:rPr>
        <w:tab/>
      </w:r>
      <w:r w:rsidRPr="009E3D13">
        <w:rPr>
          <w:rFonts w:ascii="Times New Roman" w:hAnsi="Times New Roman" w:cs="Times New Roman"/>
        </w:rPr>
        <w:tab/>
      </w:r>
      <w:r w:rsidRPr="009E3D13">
        <w:rPr>
          <w:rFonts w:ascii="Times New Roman" w:hAnsi="Times New Roman" w:cs="Times New Roman"/>
        </w:rPr>
        <w:tab/>
      </w:r>
      <w:r w:rsidRPr="009E3D13">
        <w:rPr>
          <w:rFonts w:ascii="Times New Roman" w:hAnsi="Times New Roman" w:cs="Times New Roman"/>
        </w:rPr>
        <w:tab/>
      </w:r>
      <w:r w:rsidRPr="009E3D13">
        <w:rPr>
          <w:rFonts w:ascii="Times New Roman" w:hAnsi="Times New Roman" w:cs="Times New Roman"/>
        </w:rPr>
        <w:tab/>
      </w:r>
      <w:r w:rsidRPr="009E3D13">
        <w:rPr>
          <w:rFonts w:ascii="Times New Roman" w:hAnsi="Times New Roman" w:cs="Times New Roman"/>
        </w:rPr>
        <w:tab/>
      </w:r>
    </w:p>
    <w:p w:rsidR="00A05747" w:rsidRPr="009E3D13" w:rsidRDefault="00A05747" w:rsidP="00A05747">
      <w:pPr>
        <w:pStyle w:val="Bezodstpw"/>
        <w:rPr>
          <w:rFonts w:ascii="Times New Roman" w:hAnsi="Times New Roman" w:cs="Times New Roman"/>
        </w:rPr>
      </w:pPr>
    </w:p>
    <w:p w:rsidR="00A05747" w:rsidRDefault="00A05747" w:rsidP="00A05747">
      <w:pPr>
        <w:rPr>
          <w:rFonts w:ascii="Times New Roman" w:hAnsi="Times New Roman" w:cs="Times New Roman"/>
        </w:rPr>
      </w:pPr>
    </w:p>
    <w:p w:rsidR="007E1AC3" w:rsidRPr="007E1AC3" w:rsidRDefault="007E1AC3" w:rsidP="00A05747">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E1AC3">
        <w:rPr>
          <w:rFonts w:ascii="Times New Roman" w:hAnsi="Times New Roman" w:cs="Times New Roman"/>
          <w:b/>
        </w:rPr>
        <w:t>Kierownik GOPS w Baranowie</w:t>
      </w:r>
    </w:p>
    <w:p w:rsidR="007E1AC3" w:rsidRPr="007E1AC3" w:rsidRDefault="007E1AC3" w:rsidP="00A05747">
      <w:pPr>
        <w:rPr>
          <w:rFonts w:ascii="Times New Roman" w:hAnsi="Times New Roman" w:cs="Times New Roman"/>
          <w:b/>
        </w:rPr>
      </w:pPr>
      <w:r w:rsidRPr="007E1AC3">
        <w:rPr>
          <w:rFonts w:ascii="Times New Roman" w:hAnsi="Times New Roman" w:cs="Times New Roman"/>
          <w:b/>
        </w:rPr>
        <w:tab/>
      </w:r>
      <w:r w:rsidRPr="007E1AC3">
        <w:rPr>
          <w:rFonts w:ascii="Times New Roman" w:hAnsi="Times New Roman" w:cs="Times New Roman"/>
          <w:b/>
        </w:rPr>
        <w:tab/>
      </w:r>
      <w:r w:rsidRPr="007E1AC3">
        <w:rPr>
          <w:rFonts w:ascii="Times New Roman" w:hAnsi="Times New Roman" w:cs="Times New Roman"/>
          <w:b/>
        </w:rPr>
        <w:tab/>
      </w:r>
      <w:r w:rsidRPr="007E1AC3">
        <w:rPr>
          <w:rFonts w:ascii="Times New Roman" w:hAnsi="Times New Roman" w:cs="Times New Roman"/>
          <w:b/>
        </w:rPr>
        <w:tab/>
      </w:r>
      <w:r w:rsidRPr="007E1AC3">
        <w:rPr>
          <w:rFonts w:ascii="Times New Roman" w:hAnsi="Times New Roman" w:cs="Times New Roman"/>
          <w:b/>
        </w:rPr>
        <w:tab/>
      </w:r>
      <w:r w:rsidRPr="007E1AC3">
        <w:rPr>
          <w:rFonts w:ascii="Times New Roman" w:hAnsi="Times New Roman" w:cs="Times New Roman"/>
          <w:b/>
        </w:rPr>
        <w:tab/>
      </w:r>
      <w:r w:rsidRPr="007E1AC3">
        <w:rPr>
          <w:rFonts w:ascii="Times New Roman" w:hAnsi="Times New Roman" w:cs="Times New Roman"/>
          <w:b/>
        </w:rPr>
        <w:tab/>
      </w:r>
      <w:r w:rsidRPr="007E1AC3">
        <w:rPr>
          <w:rFonts w:ascii="Times New Roman" w:hAnsi="Times New Roman" w:cs="Times New Roman"/>
          <w:b/>
        </w:rPr>
        <w:tab/>
        <w:t>Agnieszka Łopata</w:t>
      </w:r>
    </w:p>
    <w:p w:rsidR="007E1AC3" w:rsidRDefault="007E1AC3" w:rsidP="00A05747">
      <w:pPr>
        <w:rPr>
          <w:rFonts w:ascii="Times New Roman" w:hAnsi="Times New Roman" w:cs="Times New Roman"/>
        </w:rPr>
      </w:pPr>
    </w:p>
    <w:p w:rsidR="007E1AC3" w:rsidRDefault="007E1AC3" w:rsidP="00A05747">
      <w:pPr>
        <w:rPr>
          <w:rFonts w:ascii="Times New Roman" w:hAnsi="Times New Roman" w:cs="Times New Roman"/>
          <w:b/>
        </w:rPr>
      </w:pPr>
    </w:p>
    <w:p w:rsidR="007E1AC3" w:rsidRDefault="007E1AC3" w:rsidP="00A05747">
      <w:pPr>
        <w:rPr>
          <w:rFonts w:ascii="Times New Roman" w:hAnsi="Times New Roman" w:cs="Times New Roman"/>
          <w:b/>
        </w:rPr>
      </w:pPr>
    </w:p>
    <w:p w:rsidR="007E1AC3" w:rsidRDefault="007E1AC3" w:rsidP="00A05747">
      <w:pPr>
        <w:rPr>
          <w:rFonts w:ascii="Times New Roman" w:hAnsi="Times New Roman" w:cs="Times New Roman"/>
          <w:b/>
        </w:rPr>
      </w:pPr>
    </w:p>
    <w:p w:rsidR="007E1AC3" w:rsidRDefault="007E1AC3" w:rsidP="00A05747">
      <w:pPr>
        <w:rPr>
          <w:rFonts w:ascii="Times New Roman" w:hAnsi="Times New Roman" w:cs="Times New Roman"/>
          <w:b/>
        </w:rPr>
      </w:pPr>
    </w:p>
    <w:p w:rsidR="007E1AC3" w:rsidRPr="007E1AC3" w:rsidRDefault="007E1AC3" w:rsidP="00A05747">
      <w:pPr>
        <w:rPr>
          <w:rFonts w:ascii="Times New Roman" w:hAnsi="Times New Roman" w:cs="Times New Roman"/>
          <w:b/>
        </w:rPr>
      </w:pPr>
      <w:r w:rsidRPr="007E1AC3">
        <w:rPr>
          <w:rFonts w:ascii="Times New Roman" w:hAnsi="Times New Roman" w:cs="Times New Roman"/>
          <w:b/>
        </w:rPr>
        <w:t>Sprawozdanie sporządzili:</w:t>
      </w:r>
    </w:p>
    <w:p w:rsidR="007E1AC3" w:rsidRDefault="007E1AC3" w:rsidP="007E1AC3">
      <w:pPr>
        <w:pStyle w:val="Akapitzlist"/>
        <w:numPr>
          <w:ilvl w:val="1"/>
          <w:numId w:val="11"/>
        </w:numPr>
        <w:rPr>
          <w:rFonts w:ascii="Times New Roman" w:hAnsi="Times New Roman" w:cs="Times New Roman"/>
        </w:rPr>
      </w:pPr>
      <w:r>
        <w:rPr>
          <w:rFonts w:ascii="Times New Roman" w:hAnsi="Times New Roman" w:cs="Times New Roman"/>
        </w:rPr>
        <w:t xml:space="preserve">Agnieszka Łopata – kierownik GOPS </w:t>
      </w:r>
    </w:p>
    <w:p w:rsidR="007E1AC3" w:rsidRDefault="007E1AC3" w:rsidP="007E1AC3">
      <w:pPr>
        <w:pStyle w:val="Akapitzlist"/>
        <w:numPr>
          <w:ilvl w:val="1"/>
          <w:numId w:val="11"/>
        </w:numPr>
        <w:rPr>
          <w:rFonts w:ascii="Times New Roman" w:hAnsi="Times New Roman" w:cs="Times New Roman"/>
        </w:rPr>
      </w:pPr>
      <w:r>
        <w:rPr>
          <w:rFonts w:ascii="Times New Roman" w:hAnsi="Times New Roman" w:cs="Times New Roman"/>
        </w:rPr>
        <w:t xml:space="preserve">Katarzyna </w:t>
      </w:r>
      <w:proofErr w:type="spellStart"/>
      <w:r>
        <w:rPr>
          <w:rFonts w:ascii="Times New Roman" w:hAnsi="Times New Roman" w:cs="Times New Roman"/>
        </w:rPr>
        <w:t>Jędrzejczuk</w:t>
      </w:r>
      <w:proofErr w:type="spellEnd"/>
      <w:r>
        <w:rPr>
          <w:rFonts w:ascii="Times New Roman" w:hAnsi="Times New Roman" w:cs="Times New Roman"/>
        </w:rPr>
        <w:t xml:space="preserve"> – główny księgowy</w:t>
      </w:r>
    </w:p>
    <w:p w:rsidR="007E1AC3" w:rsidRDefault="007E1AC3" w:rsidP="007E1AC3">
      <w:pPr>
        <w:pStyle w:val="Akapitzlist"/>
        <w:numPr>
          <w:ilvl w:val="1"/>
          <w:numId w:val="11"/>
        </w:numPr>
        <w:rPr>
          <w:rFonts w:ascii="Times New Roman" w:hAnsi="Times New Roman" w:cs="Times New Roman"/>
        </w:rPr>
      </w:pPr>
      <w:r>
        <w:rPr>
          <w:rFonts w:ascii="Times New Roman" w:hAnsi="Times New Roman" w:cs="Times New Roman"/>
        </w:rPr>
        <w:t>Renata Wójcik – specjalista pracy socjalnej</w:t>
      </w:r>
    </w:p>
    <w:p w:rsidR="007E1AC3" w:rsidRDefault="007E1AC3" w:rsidP="007E1AC3">
      <w:pPr>
        <w:pStyle w:val="Akapitzlist"/>
        <w:numPr>
          <w:ilvl w:val="1"/>
          <w:numId w:val="11"/>
        </w:numPr>
        <w:rPr>
          <w:rFonts w:ascii="Times New Roman" w:hAnsi="Times New Roman" w:cs="Times New Roman"/>
        </w:rPr>
      </w:pPr>
      <w:r>
        <w:rPr>
          <w:rFonts w:ascii="Times New Roman" w:hAnsi="Times New Roman" w:cs="Times New Roman"/>
        </w:rPr>
        <w:t>Marta Karolak – starszy pracownik socjalny</w:t>
      </w:r>
    </w:p>
    <w:p w:rsidR="007E1AC3" w:rsidRDefault="007E1AC3" w:rsidP="007E1AC3">
      <w:pPr>
        <w:pStyle w:val="Akapitzlist"/>
        <w:numPr>
          <w:ilvl w:val="1"/>
          <w:numId w:val="11"/>
        </w:numPr>
        <w:rPr>
          <w:rFonts w:ascii="Times New Roman" w:hAnsi="Times New Roman" w:cs="Times New Roman"/>
        </w:rPr>
      </w:pPr>
      <w:r>
        <w:rPr>
          <w:rFonts w:ascii="Times New Roman" w:hAnsi="Times New Roman" w:cs="Times New Roman"/>
        </w:rPr>
        <w:t xml:space="preserve">Gabryela </w:t>
      </w:r>
      <w:proofErr w:type="spellStart"/>
      <w:r>
        <w:rPr>
          <w:rFonts w:ascii="Times New Roman" w:hAnsi="Times New Roman" w:cs="Times New Roman"/>
        </w:rPr>
        <w:t>Karbowniczek</w:t>
      </w:r>
      <w:proofErr w:type="spellEnd"/>
      <w:r>
        <w:rPr>
          <w:rFonts w:ascii="Times New Roman" w:hAnsi="Times New Roman" w:cs="Times New Roman"/>
        </w:rPr>
        <w:t xml:space="preserve"> – inspektor</w:t>
      </w:r>
    </w:p>
    <w:p w:rsidR="007E1AC3" w:rsidRPr="007E1AC3" w:rsidRDefault="007E1AC3" w:rsidP="007E1AC3">
      <w:pPr>
        <w:pStyle w:val="Akapitzlist"/>
        <w:numPr>
          <w:ilvl w:val="1"/>
          <w:numId w:val="11"/>
        </w:numPr>
        <w:rPr>
          <w:rFonts w:ascii="Times New Roman" w:hAnsi="Times New Roman" w:cs="Times New Roman"/>
        </w:rPr>
      </w:pPr>
      <w:r>
        <w:rPr>
          <w:rFonts w:ascii="Times New Roman" w:hAnsi="Times New Roman" w:cs="Times New Roman"/>
        </w:rPr>
        <w:t>Bogumiła Jasińska – podinspektor</w:t>
      </w:r>
    </w:p>
    <w:p w:rsidR="00C023D8" w:rsidRPr="009E3D13" w:rsidRDefault="00C023D8">
      <w:pPr>
        <w:rPr>
          <w:rFonts w:ascii="Times New Roman" w:hAnsi="Times New Roman" w:cs="Times New Roman"/>
        </w:rPr>
      </w:pPr>
    </w:p>
    <w:sectPr w:rsidR="00C023D8" w:rsidRPr="009E3D13" w:rsidSect="0068629E">
      <w:footerReference w:type="default" r:id="rId7"/>
      <w:pgSz w:w="11906" w:h="16838"/>
      <w:pgMar w:top="1417" w:right="1417" w:bottom="1417" w:left="1417"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00F" w:rsidRDefault="007D000F" w:rsidP="0068629E">
      <w:pPr>
        <w:spacing w:after="0" w:line="240" w:lineRule="auto"/>
      </w:pPr>
      <w:r>
        <w:separator/>
      </w:r>
    </w:p>
  </w:endnote>
  <w:endnote w:type="continuationSeparator" w:id="0">
    <w:p w:rsidR="007D000F" w:rsidRDefault="007D000F" w:rsidP="00686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148937"/>
      <w:docPartObj>
        <w:docPartGallery w:val="Page Numbers (Bottom of Page)"/>
        <w:docPartUnique/>
      </w:docPartObj>
    </w:sdtPr>
    <w:sdtContent>
      <w:p w:rsidR="0068629E" w:rsidRDefault="0068629E">
        <w:pPr>
          <w:pStyle w:val="Stopka"/>
          <w:jc w:val="right"/>
        </w:pPr>
        <w:fldSimple w:instr=" PAGE   \* MERGEFORMAT ">
          <w:r w:rsidR="00AB6FFA">
            <w:rPr>
              <w:noProof/>
            </w:rPr>
            <w:t>6</w:t>
          </w:r>
        </w:fldSimple>
      </w:p>
    </w:sdtContent>
  </w:sdt>
  <w:p w:rsidR="0068629E" w:rsidRDefault="0068629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00F" w:rsidRDefault="007D000F" w:rsidP="0068629E">
      <w:pPr>
        <w:spacing w:after="0" w:line="240" w:lineRule="auto"/>
      </w:pPr>
      <w:r>
        <w:separator/>
      </w:r>
    </w:p>
  </w:footnote>
  <w:footnote w:type="continuationSeparator" w:id="0">
    <w:p w:rsidR="007D000F" w:rsidRDefault="007D000F" w:rsidP="006862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5B34"/>
    <w:multiLevelType w:val="hybridMultilevel"/>
    <w:tmpl w:val="C636B99C"/>
    <w:lvl w:ilvl="0" w:tplc="6C6CE6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EA59C8"/>
    <w:multiLevelType w:val="hybridMultilevel"/>
    <w:tmpl w:val="7D78F4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28003B"/>
    <w:multiLevelType w:val="hybridMultilevel"/>
    <w:tmpl w:val="8EBAF51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0514123"/>
    <w:multiLevelType w:val="hybridMultilevel"/>
    <w:tmpl w:val="2E98DDDE"/>
    <w:lvl w:ilvl="0" w:tplc="2D7425DE">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B6711EC"/>
    <w:multiLevelType w:val="hybridMultilevel"/>
    <w:tmpl w:val="9AB0E63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4A061292"/>
    <w:multiLevelType w:val="multilevel"/>
    <w:tmpl w:val="5A20DB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B56609B"/>
    <w:multiLevelType w:val="hybridMultilevel"/>
    <w:tmpl w:val="FCB8D824"/>
    <w:lvl w:ilvl="0" w:tplc="93E2D514">
      <w:start w:val="1"/>
      <w:numFmt w:val="lowerLetter"/>
      <w:lvlText w:val="%1)"/>
      <w:lvlJc w:val="left"/>
      <w:pPr>
        <w:ind w:left="720" w:hanging="360"/>
      </w:pPr>
      <w:rPr>
        <w:rFonts w:asciiTheme="minorHAnsi" w:hAnsiTheme="minorHAnsi" w:cstheme="minorBidi" w:hint="default"/>
        <w:sz w:val="2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C532858"/>
    <w:multiLevelType w:val="hybridMultilevel"/>
    <w:tmpl w:val="F29257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602E0E8F"/>
    <w:multiLevelType w:val="multilevel"/>
    <w:tmpl w:val="8E26F1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04335A2"/>
    <w:multiLevelType w:val="hybridMultilevel"/>
    <w:tmpl w:val="8A08C74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604E6052"/>
    <w:multiLevelType w:val="hybridMultilevel"/>
    <w:tmpl w:val="E9B4441E"/>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51A6FEA"/>
    <w:multiLevelType w:val="hybridMultilevel"/>
    <w:tmpl w:val="8AB4BC9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68931E18"/>
    <w:multiLevelType w:val="hybridMultilevel"/>
    <w:tmpl w:val="FF24B746"/>
    <w:lvl w:ilvl="0" w:tplc="7CD6ADEC">
      <w:start w:val="1"/>
      <w:numFmt w:val="decimal"/>
      <w:lvlText w:val="%1."/>
      <w:lvlJc w:val="left"/>
      <w:pPr>
        <w:ind w:left="644" w:hanging="360"/>
      </w:pPr>
      <w:rPr>
        <w:rFonts w:ascii="Times New Roman" w:hAnsi="Times New Roman" w:cs="Times New Roman" w:hint="default"/>
        <w:b/>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71006502"/>
    <w:multiLevelType w:val="hybridMultilevel"/>
    <w:tmpl w:val="552C0E98"/>
    <w:lvl w:ilvl="0" w:tplc="1E7617E4">
      <w:start w:val="1"/>
      <w:numFmt w:val="upperRoman"/>
      <w:lvlText w:val="%1."/>
      <w:lvlJc w:val="right"/>
      <w:pPr>
        <w:ind w:left="720" w:hanging="360"/>
      </w:pPr>
      <w:rPr>
        <w:rFonts w:ascii="Times New Roman" w:hAnsi="Times New Roman" w:cs="Times New Roman" w:hint="default"/>
        <w:b/>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756272AA"/>
    <w:multiLevelType w:val="multilevel"/>
    <w:tmpl w:val="6906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4E52C2"/>
    <w:multiLevelType w:val="multilevel"/>
    <w:tmpl w:val="278ED4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AAC6B65"/>
    <w:multiLevelType w:val="hybridMultilevel"/>
    <w:tmpl w:val="70DAC0EE"/>
    <w:lvl w:ilvl="0" w:tplc="1E7617E4">
      <w:start w:val="1"/>
      <w:numFmt w:val="upperRoman"/>
      <w:lvlText w:val="%1."/>
      <w:lvlJc w:val="right"/>
      <w:pPr>
        <w:ind w:left="1080" w:hanging="720"/>
      </w:pPr>
      <w:rPr>
        <w:rFonts w:ascii="Times New Roman" w:hAnsi="Times New Roman" w:cs="Times New Roman" w:hint="default"/>
        <w:b/>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D6A25CC"/>
    <w:multiLevelType w:val="hybridMultilevel"/>
    <w:tmpl w:val="788E75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3"/>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 w:numId="16">
    <w:abstractNumId w:val="17"/>
  </w:num>
  <w:num w:numId="17">
    <w:abstractNumId w:val="7"/>
  </w:num>
  <w:num w:numId="18">
    <w:abstractNumId w:val="14"/>
  </w:num>
  <w:num w:numId="19">
    <w:abstractNumId w:val="16"/>
  </w:num>
  <w:num w:numId="20">
    <w:abstractNumId w:val="13"/>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A05747"/>
    <w:rsid w:val="000040C3"/>
    <w:rsid w:val="000346A7"/>
    <w:rsid w:val="00051200"/>
    <w:rsid w:val="00052512"/>
    <w:rsid w:val="0005314A"/>
    <w:rsid w:val="00071FEF"/>
    <w:rsid w:val="00081E4F"/>
    <w:rsid w:val="000B7F6E"/>
    <w:rsid w:val="000F5711"/>
    <w:rsid w:val="000F7DEF"/>
    <w:rsid w:val="001267A3"/>
    <w:rsid w:val="00143D2B"/>
    <w:rsid w:val="001742E0"/>
    <w:rsid w:val="00177675"/>
    <w:rsid w:val="001911A0"/>
    <w:rsid w:val="001A1CA8"/>
    <w:rsid w:val="001A4414"/>
    <w:rsid w:val="001A6B25"/>
    <w:rsid w:val="001D7EDF"/>
    <w:rsid w:val="00210F0B"/>
    <w:rsid w:val="00212BED"/>
    <w:rsid w:val="00220836"/>
    <w:rsid w:val="00235416"/>
    <w:rsid w:val="00267B38"/>
    <w:rsid w:val="002A1DED"/>
    <w:rsid w:val="002A7C4A"/>
    <w:rsid w:val="002B6733"/>
    <w:rsid w:val="002D0711"/>
    <w:rsid w:val="002D0C41"/>
    <w:rsid w:val="002D6F24"/>
    <w:rsid w:val="00304572"/>
    <w:rsid w:val="0031147F"/>
    <w:rsid w:val="00353E26"/>
    <w:rsid w:val="00383C11"/>
    <w:rsid w:val="003A099F"/>
    <w:rsid w:val="003B3660"/>
    <w:rsid w:val="003B52FF"/>
    <w:rsid w:val="00425174"/>
    <w:rsid w:val="0042754A"/>
    <w:rsid w:val="00450118"/>
    <w:rsid w:val="004812FD"/>
    <w:rsid w:val="00486CF5"/>
    <w:rsid w:val="004944BF"/>
    <w:rsid w:val="004B336A"/>
    <w:rsid w:val="004D6C0C"/>
    <w:rsid w:val="00503CBD"/>
    <w:rsid w:val="00537EF0"/>
    <w:rsid w:val="005605A4"/>
    <w:rsid w:val="005852C5"/>
    <w:rsid w:val="005E2AF1"/>
    <w:rsid w:val="005E68D9"/>
    <w:rsid w:val="00603E6E"/>
    <w:rsid w:val="006139BE"/>
    <w:rsid w:val="00613E7E"/>
    <w:rsid w:val="00623D64"/>
    <w:rsid w:val="00660FE3"/>
    <w:rsid w:val="0066536A"/>
    <w:rsid w:val="0068398D"/>
    <w:rsid w:val="0068629E"/>
    <w:rsid w:val="006A79BD"/>
    <w:rsid w:val="006B772A"/>
    <w:rsid w:val="006C7D41"/>
    <w:rsid w:val="006E1AE5"/>
    <w:rsid w:val="007061A6"/>
    <w:rsid w:val="00731CEE"/>
    <w:rsid w:val="00735D2C"/>
    <w:rsid w:val="00735EE0"/>
    <w:rsid w:val="007468E2"/>
    <w:rsid w:val="00794CB5"/>
    <w:rsid w:val="007B4F21"/>
    <w:rsid w:val="007C55AF"/>
    <w:rsid w:val="007D000F"/>
    <w:rsid w:val="007E1AC3"/>
    <w:rsid w:val="00815ED2"/>
    <w:rsid w:val="00865F00"/>
    <w:rsid w:val="00884698"/>
    <w:rsid w:val="00884F56"/>
    <w:rsid w:val="008B1A61"/>
    <w:rsid w:val="008D4711"/>
    <w:rsid w:val="008E7A84"/>
    <w:rsid w:val="00900DFB"/>
    <w:rsid w:val="00905D3E"/>
    <w:rsid w:val="00937B76"/>
    <w:rsid w:val="00950575"/>
    <w:rsid w:val="00950DF8"/>
    <w:rsid w:val="009551D8"/>
    <w:rsid w:val="009562B4"/>
    <w:rsid w:val="00970598"/>
    <w:rsid w:val="00991000"/>
    <w:rsid w:val="009C1A43"/>
    <w:rsid w:val="009D5BFE"/>
    <w:rsid w:val="009E3D13"/>
    <w:rsid w:val="00A05747"/>
    <w:rsid w:val="00A2673B"/>
    <w:rsid w:val="00A32CDE"/>
    <w:rsid w:val="00A50E07"/>
    <w:rsid w:val="00A8264C"/>
    <w:rsid w:val="00AB6FFA"/>
    <w:rsid w:val="00AF7644"/>
    <w:rsid w:val="00B01FAA"/>
    <w:rsid w:val="00B0700E"/>
    <w:rsid w:val="00B238D0"/>
    <w:rsid w:val="00B535F2"/>
    <w:rsid w:val="00B56050"/>
    <w:rsid w:val="00BC426D"/>
    <w:rsid w:val="00C00E39"/>
    <w:rsid w:val="00C023D8"/>
    <w:rsid w:val="00C05996"/>
    <w:rsid w:val="00C557D3"/>
    <w:rsid w:val="00C645FE"/>
    <w:rsid w:val="00C8054E"/>
    <w:rsid w:val="00C814A7"/>
    <w:rsid w:val="00CA40B3"/>
    <w:rsid w:val="00CC169E"/>
    <w:rsid w:val="00D2530C"/>
    <w:rsid w:val="00D527EF"/>
    <w:rsid w:val="00D90836"/>
    <w:rsid w:val="00DD6DAE"/>
    <w:rsid w:val="00E50605"/>
    <w:rsid w:val="00E74273"/>
    <w:rsid w:val="00EA7529"/>
    <w:rsid w:val="00ED5869"/>
    <w:rsid w:val="00EF16DA"/>
    <w:rsid w:val="00F129FC"/>
    <w:rsid w:val="00F569D0"/>
    <w:rsid w:val="00F66259"/>
    <w:rsid w:val="00F83242"/>
    <w:rsid w:val="00FB6401"/>
    <w:rsid w:val="00FB7B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5747"/>
    <w:pPr>
      <w:jc w:val="both"/>
    </w:pPr>
  </w:style>
  <w:style w:type="paragraph" w:styleId="Nagwek1">
    <w:name w:val="heading 1"/>
    <w:basedOn w:val="Normalny"/>
    <w:next w:val="Normalny"/>
    <w:link w:val="Nagwek1Znak"/>
    <w:uiPriority w:val="9"/>
    <w:qFormat/>
    <w:rsid w:val="00A057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057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0574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A05747"/>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A05747"/>
    <w:rPr>
      <w:color w:val="0000FF" w:themeColor="hyperlink"/>
      <w:u w:val="single"/>
    </w:rPr>
  </w:style>
  <w:style w:type="character" w:styleId="Uwydatnienie">
    <w:name w:val="Emphasis"/>
    <w:basedOn w:val="Domylnaczcionkaakapitu"/>
    <w:uiPriority w:val="20"/>
    <w:qFormat/>
    <w:rsid w:val="00A05747"/>
    <w:rPr>
      <w:rFonts w:ascii="Times New Roman" w:hAnsi="Times New Roman" w:cs="Times New Roman" w:hint="default"/>
      <w:b/>
      <w:bCs w:val="0"/>
      <w:i w:val="0"/>
      <w:iCs w:val="0"/>
      <w:sz w:val="24"/>
    </w:rPr>
  </w:style>
  <w:style w:type="paragraph" w:styleId="Spistreci1">
    <w:name w:val="toc 1"/>
    <w:basedOn w:val="Normalny"/>
    <w:next w:val="Normalny"/>
    <w:autoRedefine/>
    <w:uiPriority w:val="39"/>
    <w:unhideWhenUsed/>
    <w:rsid w:val="00A05747"/>
    <w:pPr>
      <w:tabs>
        <w:tab w:val="left" w:pos="440"/>
        <w:tab w:val="right" w:leader="dot" w:pos="9062"/>
      </w:tabs>
      <w:spacing w:after="100"/>
      <w:jc w:val="left"/>
    </w:pPr>
  </w:style>
  <w:style w:type="paragraph" w:styleId="Tekstkomentarza">
    <w:name w:val="annotation text"/>
    <w:basedOn w:val="Normalny"/>
    <w:link w:val="TekstkomentarzaZnak1"/>
    <w:uiPriority w:val="99"/>
    <w:semiHidden/>
    <w:unhideWhenUsed/>
    <w:rsid w:val="00A05747"/>
    <w:pPr>
      <w:spacing w:line="240" w:lineRule="auto"/>
    </w:pPr>
    <w:rPr>
      <w:sz w:val="20"/>
      <w:szCs w:val="20"/>
    </w:rPr>
  </w:style>
  <w:style w:type="character" w:customStyle="1" w:styleId="TekstkomentarzaZnak1">
    <w:name w:val="Tekst komentarza Znak1"/>
    <w:basedOn w:val="Domylnaczcionkaakapitu"/>
    <w:link w:val="Tekstkomentarza"/>
    <w:uiPriority w:val="99"/>
    <w:semiHidden/>
    <w:locked/>
    <w:rsid w:val="00A05747"/>
    <w:rPr>
      <w:sz w:val="20"/>
      <w:szCs w:val="20"/>
    </w:rPr>
  </w:style>
  <w:style w:type="character" w:customStyle="1" w:styleId="TekstkomentarzaZnak">
    <w:name w:val="Tekst komentarza Znak"/>
    <w:basedOn w:val="Domylnaczcionkaakapitu"/>
    <w:uiPriority w:val="99"/>
    <w:semiHidden/>
    <w:rsid w:val="00A05747"/>
    <w:rPr>
      <w:sz w:val="20"/>
      <w:szCs w:val="20"/>
    </w:rPr>
  </w:style>
  <w:style w:type="character" w:customStyle="1" w:styleId="NagwekZnak">
    <w:name w:val="Nagłówek Znak"/>
    <w:basedOn w:val="Domylnaczcionkaakapitu"/>
    <w:uiPriority w:val="99"/>
    <w:semiHidden/>
    <w:rsid w:val="00A05747"/>
  </w:style>
  <w:style w:type="paragraph" w:styleId="Nagwek">
    <w:name w:val="header"/>
    <w:basedOn w:val="Normalny"/>
    <w:link w:val="NagwekZnak1"/>
    <w:uiPriority w:val="99"/>
    <w:semiHidden/>
    <w:unhideWhenUsed/>
    <w:rsid w:val="00A05747"/>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locked/>
    <w:rsid w:val="00A05747"/>
  </w:style>
  <w:style w:type="character" w:customStyle="1" w:styleId="StopkaZnak">
    <w:name w:val="Stopka Znak"/>
    <w:basedOn w:val="Domylnaczcionkaakapitu"/>
    <w:link w:val="Stopka"/>
    <w:uiPriority w:val="99"/>
    <w:rsid w:val="00A05747"/>
  </w:style>
  <w:style w:type="paragraph" w:styleId="Stopka">
    <w:name w:val="footer"/>
    <w:basedOn w:val="Normalny"/>
    <w:link w:val="StopkaZnak"/>
    <w:uiPriority w:val="99"/>
    <w:unhideWhenUsed/>
    <w:rsid w:val="00A05747"/>
    <w:pPr>
      <w:tabs>
        <w:tab w:val="center" w:pos="4536"/>
        <w:tab w:val="right" w:pos="9072"/>
      </w:tabs>
      <w:spacing w:after="0" w:line="240" w:lineRule="auto"/>
    </w:pPr>
  </w:style>
  <w:style w:type="paragraph" w:styleId="Tekstprzypisukocowego">
    <w:name w:val="endnote text"/>
    <w:basedOn w:val="Normalny"/>
    <w:link w:val="TekstprzypisukocowegoZnak1"/>
    <w:uiPriority w:val="99"/>
    <w:semiHidden/>
    <w:unhideWhenUsed/>
    <w:rsid w:val="00A05747"/>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locked/>
    <w:rsid w:val="00A05747"/>
    <w:rPr>
      <w:sz w:val="20"/>
      <w:szCs w:val="20"/>
    </w:rPr>
  </w:style>
  <w:style w:type="character" w:customStyle="1" w:styleId="TekstprzypisukocowegoZnak">
    <w:name w:val="Tekst przypisu końcowego Znak"/>
    <w:basedOn w:val="Domylnaczcionkaakapitu"/>
    <w:uiPriority w:val="99"/>
    <w:semiHidden/>
    <w:rsid w:val="00A05747"/>
    <w:rPr>
      <w:sz w:val="20"/>
      <w:szCs w:val="20"/>
    </w:rPr>
  </w:style>
  <w:style w:type="paragraph" w:styleId="Tematkomentarza">
    <w:name w:val="annotation subject"/>
    <w:basedOn w:val="Tekstkomentarza"/>
    <w:next w:val="Tekstkomentarza"/>
    <w:link w:val="TematkomentarzaZnak1"/>
    <w:uiPriority w:val="99"/>
    <w:semiHidden/>
    <w:unhideWhenUsed/>
    <w:rsid w:val="00A05747"/>
    <w:rPr>
      <w:b/>
      <w:bCs/>
    </w:rPr>
  </w:style>
  <w:style w:type="character" w:customStyle="1" w:styleId="TematkomentarzaZnak1">
    <w:name w:val="Temat komentarza Znak1"/>
    <w:basedOn w:val="TekstkomentarzaZnak1"/>
    <w:link w:val="Tematkomentarza"/>
    <w:uiPriority w:val="99"/>
    <w:semiHidden/>
    <w:locked/>
    <w:rsid w:val="00A05747"/>
    <w:rPr>
      <w:b/>
      <w:bCs/>
      <w:sz w:val="20"/>
      <w:szCs w:val="20"/>
    </w:rPr>
  </w:style>
  <w:style w:type="character" w:customStyle="1" w:styleId="TematkomentarzaZnak">
    <w:name w:val="Temat komentarza Znak"/>
    <w:basedOn w:val="TekstkomentarzaZnak"/>
    <w:uiPriority w:val="99"/>
    <w:semiHidden/>
    <w:rsid w:val="00A05747"/>
    <w:rPr>
      <w:b/>
      <w:bCs/>
      <w:sz w:val="20"/>
      <w:szCs w:val="20"/>
    </w:rPr>
  </w:style>
  <w:style w:type="paragraph" w:styleId="Tekstdymka">
    <w:name w:val="Balloon Text"/>
    <w:basedOn w:val="Normalny"/>
    <w:link w:val="TekstdymkaZnak"/>
    <w:uiPriority w:val="99"/>
    <w:semiHidden/>
    <w:unhideWhenUsed/>
    <w:rsid w:val="00A057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5747"/>
    <w:rPr>
      <w:rFonts w:ascii="Tahoma" w:hAnsi="Tahoma" w:cs="Tahoma"/>
      <w:sz w:val="16"/>
      <w:szCs w:val="16"/>
    </w:rPr>
  </w:style>
  <w:style w:type="paragraph" w:styleId="Bezodstpw">
    <w:name w:val="No Spacing"/>
    <w:uiPriority w:val="1"/>
    <w:qFormat/>
    <w:rsid w:val="00A05747"/>
    <w:pPr>
      <w:spacing w:after="0" w:line="240" w:lineRule="auto"/>
      <w:jc w:val="both"/>
    </w:pPr>
  </w:style>
  <w:style w:type="paragraph" w:styleId="Akapitzlist">
    <w:name w:val="List Paragraph"/>
    <w:basedOn w:val="Normalny"/>
    <w:uiPriority w:val="34"/>
    <w:qFormat/>
    <w:rsid w:val="00A05747"/>
    <w:pPr>
      <w:ind w:left="720"/>
      <w:contextualSpacing/>
    </w:pPr>
  </w:style>
  <w:style w:type="paragraph" w:styleId="Nagwekspisutreci">
    <w:name w:val="TOC Heading"/>
    <w:basedOn w:val="Nagwek1"/>
    <w:next w:val="Normalny"/>
    <w:uiPriority w:val="39"/>
    <w:semiHidden/>
    <w:unhideWhenUsed/>
    <w:qFormat/>
    <w:rsid w:val="00A05747"/>
    <w:pPr>
      <w:jc w:val="left"/>
      <w:outlineLvl w:val="9"/>
    </w:pPr>
  </w:style>
  <w:style w:type="paragraph" w:customStyle="1" w:styleId="oznrodzaktutznustawalubrozporzdzenieiorganwydajcy">
    <w:name w:val="oznrodzaktutznustawalubrozporzdzenieiorganwydajcy"/>
    <w:basedOn w:val="Normalny"/>
    <w:rsid w:val="00A05747"/>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A05747"/>
  </w:style>
  <w:style w:type="table" w:styleId="Tabela-Siatka">
    <w:name w:val="Table Grid"/>
    <w:basedOn w:val="Standardowy"/>
    <w:uiPriority w:val="59"/>
    <w:rsid w:val="00A0574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2">
    <w:name w:val="toc 2"/>
    <w:basedOn w:val="Normalny"/>
    <w:next w:val="Normalny"/>
    <w:autoRedefine/>
    <w:uiPriority w:val="39"/>
    <w:unhideWhenUsed/>
    <w:rsid w:val="0066536A"/>
    <w:pPr>
      <w:spacing w:after="100"/>
      <w:ind w:left="220"/>
    </w:pPr>
  </w:style>
  <w:style w:type="paragraph" w:styleId="NormalnyWeb">
    <w:name w:val="Normal (Web)"/>
    <w:basedOn w:val="Normalny"/>
    <w:uiPriority w:val="99"/>
    <w:semiHidden/>
    <w:unhideWhenUsed/>
    <w:rsid w:val="008B1A61"/>
    <w:pPr>
      <w:spacing w:before="100" w:beforeAutospacing="1" w:after="100" w:afterAutospacing="1" w:line="240" w:lineRule="auto"/>
      <w:jc w:val="left"/>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85691466">
      <w:bodyDiv w:val="1"/>
      <w:marLeft w:val="0"/>
      <w:marRight w:val="0"/>
      <w:marTop w:val="0"/>
      <w:marBottom w:val="0"/>
      <w:divBdr>
        <w:top w:val="none" w:sz="0" w:space="0" w:color="auto"/>
        <w:left w:val="none" w:sz="0" w:space="0" w:color="auto"/>
        <w:bottom w:val="none" w:sz="0" w:space="0" w:color="auto"/>
        <w:right w:val="none" w:sz="0" w:space="0" w:color="auto"/>
      </w:divBdr>
    </w:div>
    <w:div w:id="9723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7657</Words>
  <Characters>45948</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al</cp:lastModifiedBy>
  <cp:revision>2</cp:revision>
  <cp:lastPrinted>2025-04-29T11:54:00Z</cp:lastPrinted>
  <dcterms:created xsi:type="dcterms:W3CDTF">2025-04-29T12:39:00Z</dcterms:created>
  <dcterms:modified xsi:type="dcterms:W3CDTF">2025-04-29T12:39:00Z</dcterms:modified>
</cp:coreProperties>
</file>